
<file path=[Content_Types].xml><?xml version="1.0" encoding="utf-8"?>
<Types xmlns="http://schemas.openxmlformats.org/package/2006/content-types">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A234C4" w:rsidRDefault="00E9633E" w:rsidP="00E037F5">
      <w:pPr>
        <w:rPr>
          <w:b/>
          <w:sz w:val="24"/>
          <w:szCs w:val="24"/>
        </w:rPr>
      </w:pPr>
      <w:r>
        <w:rPr>
          <w:b/>
          <w:sz w:val="24"/>
          <w:szCs w:val="24"/>
        </w:rPr>
        <w:t>Material Balance Calculations</w:t>
      </w:r>
    </w:p>
    <w:p w:rsidR="00AE4093" w:rsidRDefault="00AE4093" w:rsidP="00AE4093">
      <w:pPr>
        <w:rPr>
          <w:b/>
          <w:sz w:val="24"/>
          <w:szCs w:val="24"/>
        </w:rPr>
      </w:pPr>
    </w:p>
    <w:p w:rsidR="007F60F4" w:rsidRDefault="007F60F4" w:rsidP="007F60F4">
      <w:pPr>
        <w:pStyle w:val="ListeParagraf"/>
        <w:spacing w:line="360" w:lineRule="auto"/>
        <w:jc w:val="both"/>
        <w:rPr>
          <w:sz w:val="24"/>
          <w:szCs w:val="24"/>
        </w:rPr>
      </w:pPr>
    </w:p>
    <w:p w:rsidR="00AE4093" w:rsidRPr="00DC6E17" w:rsidRDefault="00AE4093" w:rsidP="00DC6E17">
      <w:pPr>
        <w:spacing w:line="360" w:lineRule="auto"/>
        <w:jc w:val="both"/>
        <w:rPr>
          <w:sz w:val="24"/>
          <w:szCs w:val="24"/>
        </w:rPr>
      </w:pPr>
      <w:r w:rsidRPr="00DC6E17">
        <w:rPr>
          <w:sz w:val="24"/>
          <w:szCs w:val="24"/>
        </w:rPr>
        <w:t xml:space="preserve">When come up with a problem that involves </w:t>
      </w:r>
      <w:r w:rsidR="007F60F4" w:rsidRPr="00DC6E17">
        <w:rPr>
          <w:sz w:val="24"/>
          <w:szCs w:val="24"/>
        </w:rPr>
        <w:t>mass balances</w:t>
      </w:r>
      <w:r w:rsidRPr="00DC6E17">
        <w:rPr>
          <w:sz w:val="24"/>
          <w:szCs w:val="24"/>
        </w:rPr>
        <w:t xml:space="preserve">, it is </w:t>
      </w:r>
      <w:r w:rsidR="007F60F4" w:rsidRPr="00DC6E17">
        <w:rPr>
          <w:sz w:val="24"/>
          <w:szCs w:val="24"/>
        </w:rPr>
        <w:t xml:space="preserve">important </w:t>
      </w:r>
      <w:r w:rsidRPr="00DC6E17">
        <w:rPr>
          <w:sz w:val="24"/>
          <w:szCs w:val="24"/>
        </w:rPr>
        <w:t xml:space="preserve">to </w:t>
      </w:r>
      <w:r w:rsidR="007F60F4" w:rsidRPr="00DC6E17">
        <w:rPr>
          <w:sz w:val="24"/>
          <w:szCs w:val="24"/>
        </w:rPr>
        <w:t xml:space="preserve">transfer the given information into </w:t>
      </w:r>
      <w:r w:rsidR="007F60F4" w:rsidRPr="00DC6E17">
        <w:rPr>
          <w:i/>
          <w:sz w:val="24"/>
          <w:szCs w:val="24"/>
        </w:rPr>
        <w:t>flowcharts.</w:t>
      </w:r>
      <w:r w:rsidR="007F60F4" w:rsidRPr="00DC6E17">
        <w:rPr>
          <w:sz w:val="24"/>
          <w:szCs w:val="24"/>
        </w:rPr>
        <w:t xml:space="preserve"> Flowchart drawing is a serious task:</w:t>
      </w:r>
    </w:p>
    <w:p w:rsidR="007F60F4" w:rsidRDefault="007F60F4" w:rsidP="007F60F4">
      <w:pPr>
        <w:pStyle w:val="ListeParagraf"/>
        <w:spacing w:line="360" w:lineRule="auto"/>
        <w:jc w:val="both"/>
        <w:rPr>
          <w:sz w:val="24"/>
          <w:szCs w:val="24"/>
        </w:rPr>
      </w:pPr>
    </w:p>
    <w:p w:rsidR="007F60F4" w:rsidRDefault="007F60F4" w:rsidP="007F60F4">
      <w:pPr>
        <w:pStyle w:val="ListeParagraf"/>
        <w:numPr>
          <w:ilvl w:val="0"/>
          <w:numId w:val="2"/>
        </w:numPr>
        <w:spacing w:line="360" w:lineRule="auto"/>
        <w:jc w:val="both"/>
        <w:rPr>
          <w:sz w:val="24"/>
          <w:szCs w:val="24"/>
        </w:rPr>
      </w:pPr>
      <w:r>
        <w:rPr>
          <w:sz w:val="24"/>
          <w:szCs w:val="24"/>
        </w:rPr>
        <w:t>Use appropriate symbols for the defined and unknown variables.</w:t>
      </w:r>
    </w:p>
    <w:p w:rsidR="007F60F4" w:rsidRDefault="007F60F4" w:rsidP="007F60F4">
      <w:pPr>
        <w:pStyle w:val="ListeParagraf"/>
        <w:numPr>
          <w:ilvl w:val="0"/>
          <w:numId w:val="2"/>
        </w:numPr>
        <w:spacing w:line="360" w:lineRule="auto"/>
        <w:jc w:val="both"/>
        <w:rPr>
          <w:sz w:val="24"/>
          <w:szCs w:val="24"/>
        </w:rPr>
      </w:pPr>
      <w:r>
        <w:rPr>
          <w:sz w:val="24"/>
          <w:szCs w:val="24"/>
        </w:rPr>
        <w:t>Use arrows to indicate inlet and outlet streams between th</w:t>
      </w:r>
      <w:r w:rsidR="00D97305">
        <w:rPr>
          <w:sz w:val="24"/>
          <w:szCs w:val="24"/>
        </w:rPr>
        <w:t>e major units such as reactors and mixers.</w:t>
      </w:r>
    </w:p>
    <w:p w:rsidR="00E037F5" w:rsidRPr="00E037F5" w:rsidRDefault="00D97305" w:rsidP="00E037F5">
      <w:pPr>
        <w:pStyle w:val="ListeParagraf"/>
        <w:numPr>
          <w:ilvl w:val="0"/>
          <w:numId w:val="2"/>
        </w:numPr>
        <w:spacing w:line="360" w:lineRule="auto"/>
        <w:jc w:val="both"/>
        <w:rPr>
          <w:sz w:val="24"/>
          <w:szCs w:val="24"/>
        </w:rPr>
      </w:pPr>
      <w:r>
        <w:rPr>
          <w:sz w:val="24"/>
          <w:szCs w:val="24"/>
        </w:rPr>
        <w:t xml:space="preserve">Minimize the number of unknown variables – by relating the variables to each other. By doing this, you will simplify your chart and make your job easier. You can proceed with the calculations right after flowchart drawing. For example, if you have a mixture consisting species A and B, </w:t>
      </w:r>
      <w:r w:rsidR="009D113D">
        <w:rPr>
          <w:sz w:val="24"/>
          <w:szCs w:val="24"/>
        </w:rPr>
        <w:t>the mass fractions of the species will be X</w:t>
      </w:r>
      <w:r w:rsidR="009D113D" w:rsidRPr="00E037F5">
        <w:rPr>
          <w:sz w:val="24"/>
          <w:szCs w:val="24"/>
          <w:vertAlign w:val="subscript"/>
        </w:rPr>
        <w:t>A</w:t>
      </w:r>
      <w:r w:rsidR="009D113D">
        <w:rPr>
          <w:sz w:val="24"/>
          <w:szCs w:val="24"/>
        </w:rPr>
        <w:t>+</w:t>
      </w:r>
      <w:r>
        <w:rPr>
          <w:sz w:val="24"/>
          <w:szCs w:val="24"/>
        </w:rPr>
        <w:t xml:space="preserve"> </w:t>
      </w:r>
      <w:r w:rsidR="00E037F5">
        <w:rPr>
          <w:sz w:val="24"/>
          <w:szCs w:val="24"/>
        </w:rPr>
        <w:t>X</w:t>
      </w:r>
      <w:r w:rsidR="00E037F5" w:rsidRPr="00E037F5">
        <w:rPr>
          <w:sz w:val="24"/>
          <w:szCs w:val="24"/>
          <w:vertAlign w:val="subscript"/>
        </w:rPr>
        <w:t>B</w:t>
      </w:r>
      <w:r w:rsidR="00E037F5">
        <w:rPr>
          <w:sz w:val="24"/>
          <w:szCs w:val="24"/>
        </w:rPr>
        <w:t>=1.0. Than you can write X</w:t>
      </w:r>
      <w:r w:rsidR="00E037F5" w:rsidRPr="00E037F5">
        <w:rPr>
          <w:sz w:val="24"/>
          <w:szCs w:val="24"/>
          <w:vertAlign w:val="subscript"/>
        </w:rPr>
        <w:t>B</w:t>
      </w:r>
      <w:r w:rsidR="00E037F5">
        <w:rPr>
          <w:sz w:val="24"/>
          <w:szCs w:val="24"/>
          <w:vertAlign w:val="subscript"/>
        </w:rPr>
        <w:t xml:space="preserve"> </w:t>
      </w:r>
      <w:r w:rsidR="00E037F5">
        <w:rPr>
          <w:sz w:val="24"/>
          <w:szCs w:val="24"/>
        </w:rPr>
        <w:t>in terms of X</w:t>
      </w:r>
      <w:r w:rsidR="00E037F5" w:rsidRPr="00E037F5">
        <w:rPr>
          <w:sz w:val="24"/>
          <w:szCs w:val="24"/>
          <w:vertAlign w:val="subscript"/>
        </w:rPr>
        <w:t>A</w:t>
      </w:r>
      <w:r w:rsidR="00E037F5">
        <w:rPr>
          <w:sz w:val="24"/>
          <w:szCs w:val="24"/>
        </w:rPr>
        <w:t>, as 1-</w:t>
      </w:r>
      <w:r w:rsidR="00E037F5" w:rsidRPr="00E037F5">
        <w:rPr>
          <w:sz w:val="24"/>
          <w:szCs w:val="24"/>
        </w:rPr>
        <w:t xml:space="preserve"> </w:t>
      </w:r>
      <w:r w:rsidR="00E037F5">
        <w:rPr>
          <w:sz w:val="24"/>
          <w:szCs w:val="24"/>
        </w:rPr>
        <w:t>X</w:t>
      </w:r>
      <w:r w:rsidR="00E037F5" w:rsidRPr="00E037F5">
        <w:rPr>
          <w:sz w:val="24"/>
          <w:szCs w:val="24"/>
          <w:vertAlign w:val="subscript"/>
        </w:rPr>
        <w:t>A</w:t>
      </w:r>
      <w:r w:rsidR="00E037F5">
        <w:rPr>
          <w:sz w:val="24"/>
          <w:szCs w:val="24"/>
        </w:rPr>
        <w:t xml:space="preserve">. </w:t>
      </w:r>
    </w:p>
    <w:p w:rsidR="00D97305" w:rsidRDefault="00D97305" w:rsidP="00D97305">
      <w:pPr>
        <w:spacing w:line="360" w:lineRule="auto"/>
        <w:jc w:val="both"/>
        <w:rPr>
          <w:sz w:val="24"/>
          <w:szCs w:val="24"/>
        </w:rPr>
      </w:pPr>
    </w:p>
    <w:p w:rsidR="00285579" w:rsidRDefault="00285579" w:rsidP="00EF0F39">
      <w:pPr>
        <w:spacing w:line="360" w:lineRule="auto"/>
        <w:jc w:val="center"/>
        <w:rPr>
          <w:color w:val="FFFFFF" w:themeColor="background1"/>
          <w:sz w:val="24"/>
          <w:szCs w:val="24"/>
        </w:rPr>
      </w:pPr>
    </w:p>
    <w:p w:rsidR="00285579" w:rsidRDefault="00285579" w:rsidP="00285579">
      <w:pPr>
        <w:spacing w:line="360" w:lineRule="auto"/>
        <w:jc w:val="center"/>
        <w:rPr>
          <w:color w:val="FFFFFF" w:themeColor="background1"/>
          <w:sz w:val="24"/>
          <w:szCs w:val="24"/>
          <w:highlight w:val="red"/>
        </w:rPr>
      </w:pPr>
    </w:p>
    <w:p w:rsidR="00285579" w:rsidRDefault="00285579" w:rsidP="00285579">
      <w:pPr>
        <w:spacing w:line="360" w:lineRule="auto"/>
        <w:jc w:val="center"/>
        <w:rPr>
          <w:color w:val="FFFFFF" w:themeColor="background1"/>
          <w:sz w:val="24"/>
          <w:szCs w:val="24"/>
          <w:highlight w:val="red"/>
        </w:rPr>
      </w:pPr>
    </w:p>
    <w:p w:rsidR="00285579" w:rsidRDefault="00285579" w:rsidP="00285579">
      <w:pPr>
        <w:spacing w:line="360" w:lineRule="auto"/>
        <w:jc w:val="center"/>
        <w:rPr>
          <w:color w:val="FFFFFF" w:themeColor="background1"/>
          <w:sz w:val="24"/>
          <w:szCs w:val="24"/>
          <w:highlight w:val="red"/>
        </w:rPr>
      </w:pPr>
    </w:p>
    <w:p w:rsidR="00285579" w:rsidRDefault="00285579" w:rsidP="00285579">
      <w:pPr>
        <w:spacing w:line="360" w:lineRule="auto"/>
        <w:jc w:val="center"/>
        <w:rPr>
          <w:color w:val="FFFFFF" w:themeColor="background1"/>
          <w:sz w:val="24"/>
          <w:szCs w:val="24"/>
          <w:highlight w:val="red"/>
        </w:rPr>
      </w:pPr>
    </w:p>
    <w:p w:rsidR="00285579" w:rsidRDefault="00285579" w:rsidP="00285579">
      <w:pPr>
        <w:spacing w:line="360" w:lineRule="auto"/>
        <w:jc w:val="center"/>
        <w:rPr>
          <w:color w:val="FFFFFF" w:themeColor="background1"/>
          <w:sz w:val="24"/>
          <w:szCs w:val="24"/>
          <w:highlight w:val="red"/>
        </w:rPr>
      </w:pPr>
    </w:p>
    <w:p w:rsidR="00285579" w:rsidRDefault="00285579" w:rsidP="00285579">
      <w:pPr>
        <w:spacing w:line="360" w:lineRule="auto"/>
        <w:jc w:val="center"/>
        <w:rPr>
          <w:color w:val="FFFFFF" w:themeColor="background1"/>
          <w:sz w:val="24"/>
          <w:szCs w:val="24"/>
          <w:highlight w:val="red"/>
        </w:rPr>
      </w:pPr>
    </w:p>
    <w:p w:rsidR="00285579" w:rsidRDefault="00285579" w:rsidP="00285579">
      <w:pPr>
        <w:spacing w:line="360" w:lineRule="auto"/>
        <w:jc w:val="center"/>
        <w:rPr>
          <w:color w:val="FFFFFF" w:themeColor="background1"/>
          <w:sz w:val="24"/>
          <w:szCs w:val="24"/>
          <w:highlight w:val="red"/>
        </w:rPr>
      </w:pPr>
    </w:p>
    <w:p w:rsidR="00285579" w:rsidRDefault="00285579" w:rsidP="00285579">
      <w:pPr>
        <w:spacing w:line="360" w:lineRule="auto"/>
        <w:jc w:val="center"/>
        <w:rPr>
          <w:color w:val="FFFFFF" w:themeColor="background1"/>
          <w:sz w:val="24"/>
          <w:szCs w:val="24"/>
          <w:highlight w:val="red"/>
        </w:rPr>
      </w:pPr>
    </w:p>
    <w:p w:rsidR="00285579" w:rsidRDefault="00285579" w:rsidP="00285579">
      <w:pPr>
        <w:spacing w:line="360" w:lineRule="auto"/>
        <w:jc w:val="center"/>
        <w:rPr>
          <w:color w:val="FFFFFF" w:themeColor="background1"/>
          <w:sz w:val="24"/>
          <w:szCs w:val="24"/>
          <w:highlight w:val="red"/>
        </w:rPr>
      </w:pPr>
    </w:p>
    <w:p w:rsidR="00285579" w:rsidRDefault="00285579" w:rsidP="00285579">
      <w:pPr>
        <w:spacing w:line="360" w:lineRule="auto"/>
        <w:jc w:val="center"/>
        <w:rPr>
          <w:color w:val="FFFFFF" w:themeColor="background1"/>
          <w:sz w:val="24"/>
          <w:szCs w:val="24"/>
          <w:highlight w:val="red"/>
        </w:rPr>
      </w:pPr>
    </w:p>
    <w:p w:rsidR="00285579" w:rsidRDefault="00285579" w:rsidP="00285579">
      <w:pPr>
        <w:spacing w:line="360" w:lineRule="auto"/>
        <w:jc w:val="center"/>
        <w:rPr>
          <w:color w:val="FFFFFF" w:themeColor="background1"/>
          <w:sz w:val="24"/>
          <w:szCs w:val="24"/>
          <w:highlight w:val="red"/>
        </w:rPr>
      </w:pPr>
    </w:p>
    <w:p w:rsidR="00285579" w:rsidRDefault="00285579" w:rsidP="00285579">
      <w:pPr>
        <w:spacing w:line="360" w:lineRule="auto"/>
        <w:jc w:val="center"/>
        <w:rPr>
          <w:color w:val="FFFFFF" w:themeColor="background1"/>
          <w:sz w:val="24"/>
          <w:szCs w:val="24"/>
          <w:highlight w:val="red"/>
        </w:rPr>
      </w:pPr>
    </w:p>
    <w:p w:rsidR="00285579" w:rsidRDefault="00285579" w:rsidP="00285579">
      <w:pPr>
        <w:spacing w:line="360" w:lineRule="auto"/>
        <w:jc w:val="center"/>
        <w:rPr>
          <w:color w:val="FFFFFF" w:themeColor="background1"/>
          <w:sz w:val="24"/>
          <w:szCs w:val="24"/>
          <w:highlight w:val="red"/>
        </w:rPr>
      </w:pPr>
    </w:p>
    <w:p w:rsidR="00285579" w:rsidRDefault="00285579" w:rsidP="00285579">
      <w:pPr>
        <w:spacing w:line="360" w:lineRule="auto"/>
        <w:jc w:val="center"/>
        <w:rPr>
          <w:color w:val="FFFFFF" w:themeColor="background1"/>
          <w:sz w:val="24"/>
          <w:szCs w:val="24"/>
          <w:highlight w:val="red"/>
        </w:rPr>
      </w:pPr>
    </w:p>
    <w:p w:rsidR="00285579" w:rsidRDefault="00285579" w:rsidP="00285579">
      <w:pPr>
        <w:spacing w:line="360" w:lineRule="auto"/>
        <w:jc w:val="center"/>
        <w:rPr>
          <w:color w:val="FFFFFF" w:themeColor="background1"/>
          <w:sz w:val="24"/>
          <w:szCs w:val="24"/>
          <w:highlight w:val="red"/>
        </w:rPr>
      </w:pPr>
    </w:p>
    <w:p w:rsidR="00285579" w:rsidRDefault="00285579" w:rsidP="00285579">
      <w:pPr>
        <w:spacing w:line="360" w:lineRule="auto"/>
        <w:jc w:val="center"/>
        <w:rPr>
          <w:color w:val="FFFFFF" w:themeColor="background1"/>
          <w:sz w:val="24"/>
          <w:szCs w:val="24"/>
          <w:highlight w:val="red"/>
        </w:rPr>
      </w:pPr>
    </w:p>
    <w:p w:rsidR="00285579" w:rsidRDefault="00285579" w:rsidP="00285579">
      <w:pPr>
        <w:spacing w:line="360" w:lineRule="auto"/>
        <w:jc w:val="center"/>
        <w:rPr>
          <w:color w:val="FFFFFF" w:themeColor="background1"/>
          <w:sz w:val="24"/>
          <w:szCs w:val="24"/>
        </w:rPr>
      </w:pPr>
      <w:r w:rsidRPr="00D97305">
        <w:rPr>
          <w:color w:val="FFFFFF" w:themeColor="background1"/>
          <w:sz w:val="24"/>
          <w:szCs w:val="24"/>
          <w:highlight w:val="red"/>
        </w:rPr>
        <w:lastRenderedPageBreak/>
        <w:t>Example</w:t>
      </w:r>
    </w:p>
    <w:p w:rsidR="00285579" w:rsidRDefault="00285579" w:rsidP="00EF0F39">
      <w:pPr>
        <w:spacing w:line="360" w:lineRule="auto"/>
        <w:jc w:val="center"/>
        <w:rPr>
          <w:color w:val="FFFFFF" w:themeColor="background1"/>
          <w:sz w:val="24"/>
          <w:szCs w:val="24"/>
        </w:rPr>
      </w:pPr>
    </w:p>
    <w:p w:rsidR="00285579" w:rsidRDefault="00285579" w:rsidP="00EF0F39">
      <w:pPr>
        <w:spacing w:line="360" w:lineRule="auto"/>
        <w:jc w:val="center"/>
        <w:rPr>
          <w:color w:val="FFFFFF" w:themeColor="background1"/>
          <w:sz w:val="24"/>
          <w:szCs w:val="24"/>
        </w:rPr>
      </w:pPr>
      <w:r w:rsidRPr="00285579">
        <w:rPr>
          <w:noProof/>
          <w:color w:val="FFFFFF" w:themeColor="background1"/>
          <w:sz w:val="24"/>
          <w:szCs w:val="24"/>
        </w:rPr>
        <w:drawing>
          <wp:inline distT="0" distB="0" distL="0" distR="0" wp14:anchorId="6B1FF5EC" wp14:editId="2A504E16">
            <wp:extent cx="5756910" cy="5333365"/>
            <wp:effectExtent l="0" t="0" r="0" b="635"/>
            <wp:docPr id="4" name="Resi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756910" cy="5333365"/>
                    </a:xfrm>
                    <a:prstGeom prst="rect">
                      <a:avLst/>
                    </a:prstGeom>
                  </pic:spPr>
                </pic:pic>
              </a:graphicData>
            </a:graphic>
          </wp:inline>
        </w:drawing>
      </w:r>
    </w:p>
    <w:p w:rsidR="00285579" w:rsidRDefault="00285579" w:rsidP="00EF0F39">
      <w:pPr>
        <w:spacing w:line="360" w:lineRule="auto"/>
        <w:jc w:val="center"/>
        <w:rPr>
          <w:color w:val="FFFFFF" w:themeColor="background1"/>
          <w:sz w:val="24"/>
          <w:szCs w:val="24"/>
        </w:rPr>
      </w:pPr>
    </w:p>
    <w:p w:rsidR="00285579" w:rsidRPr="00D97305" w:rsidRDefault="00285579" w:rsidP="00EF0F39">
      <w:pPr>
        <w:spacing w:line="360" w:lineRule="auto"/>
        <w:jc w:val="center"/>
        <w:rPr>
          <w:color w:val="FFFFFF" w:themeColor="background1"/>
          <w:sz w:val="24"/>
          <w:szCs w:val="24"/>
        </w:rPr>
      </w:pPr>
      <w:r w:rsidRPr="00285579">
        <w:rPr>
          <w:noProof/>
          <w:color w:val="FFFFFF" w:themeColor="background1"/>
          <w:sz w:val="24"/>
          <w:szCs w:val="24"/>
        </w:rPr>
        <w:drawing>
          <wp:inline distT="0" distB="0" distL="0" distR="0" wp14:anchorId="6113318B" wp14:editId="2F196F07">
            <wp:extent cx="5756910" cy="2522855"/>
            <wp:effectExtent l="0" t="0" r="0" b="4445"/>
            <wp:docPr id="5" name="Resi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756910" cy="2522855"/>
                    </a:xfrm>
                    <a:prstGeom prst="rect">
                      <a:avLst/>
                    </a:prstGeom>
                  </pic:spPr>
                </pic:pic>
              </a:graphicData>
            </a:graphic>
          </wp:inline>
        </w:drawing>
      </w:r>
    </w:p>
    <w:p w:rsidR="00066E4D" w:rsidRDefault="00066E4D" w:rsidP="00D97305">
      <w:pPr>
        <w:spacing w:line="360" w:lineRule="auto"/>
        <w:jc w:val="both"/>
        <w:rPr>
          <w:b/>
          <w:sz w:val="24"/>
          <w:szCs w:val="24"/>
        </w:rPr>
      </w:pPr>
    </w:p>
    <w:p w:rsidR="00285579" w:rsidRDefault="00285579" w:rsidP="00D97305">
      <w:pPr>
        <w:spacing w:line="360" w:lineRule="auto"/>
        <w:jc w:val="both"/>
        <w:rPr>
          <w:b/>
          <w:sz w:val="24"/>
          <w:szCs w:val="24"/>
        </w:rPr>
      </w:pPr>
    </w:p>
    <w:p w:rsidR="00D97305" w:rsidRDefault="00E037F5" w:rsidP="00D97305">
      <w:pPr>
        <w:spacing w:line="360" w:lineRule="auto"/>
        <w:jc w:val="both"/>
        <w:rPr>
          <w:b/>
          <w:sz w:val="24"/>
          <w:szCs w:val="24"/>
        </w:rPr>
      </w:pPr>
      <w:r w:rsidRPr="00E037F5">
        <w:rPr>
          <w:b/>
          <w:sz w:val="24"/>
          <w:szCs w:val="24"/>
        </w:rPr>
        <w:t>Basis of Calculation</w:t>
      </w:r>
    </w:p>
    <w:p w:rsidR="00734080" w:rsidRDefault="00734080" w:rsidP="00D97305">
      <w:pPr>
        <w:spacing w:line="360" w:lineRule="auto"/>
        <w:jc w:val="both"/>
        <w:rPr>
          <w:b/>
          <w:sz w:val="24"/>
          <w:szCs w:val="24"/>
        </w:rPr>
      </w:pPr>
    </w:p>
    <w:p w:rsidR="00734080" w:rsidRDefault="00734080" w:rsidP="00D97305">
      <w:pPr>
        <w:spacing w:line="360" w:lineRule="auto"/>
        <w:jc w:val="both"/>
        <w:rPr>
          <w:sz w:val="24"/>
          <w:szCs w:val="24"/>
        </w:rPr>
      </w:pPr>
      <w:r>
        <w:rPr>
          <w:sz w:val="24"/>
          <w:szCs w:val="24"/>
        </w:rPr>
        <w:t xml:space="preserve">Choosing a basis of calculation is </w:t>
      </w:r>
      <w:r w:rsidR="00FF3082">
        <w:rPr>
          <w:sz w:val="24"/>
          <w:szCs w:val="24"/>
        </w:rPr>
        <w:t>important because in cases that total mass/moles/mass flow rat</w:t>
      </w:r>
      <w:r w:rsidR="006E1CE1">
        <w:rPr>
          <w:sz w:val="24"/>
          <w:szCs w:val="24"/>
        </w:rPr>
        <w:t>es/mole flow rate are not given</w:t>
      </w:r>
      <w:r w:rsidR="00FF3082">
        <w:rPr>
          <w:sz w:val="24"/>
          <w:szCs w:val="24"/>
        </w:rPr>
        <w:t xml:space="preserve">, you can proceed with calculations by taking </w:t>
      </w:r>
      <w:r w:rsidR="004224B3">
        <w:rPr>
          <w:sz w:val="24"/>
          <w:szCs w:val="24"/>
        </w:rPr>
        <w:t xml:space="preserve">100 kg or 100 mole/h for the stream with known </w:t>
      </w:r>
      <w:r w:rsidR="001C6ADD">
        <w:rPr>
          <w:sz w:val="24"/>
          <w:szCs w:val="24"/>
        </w:rPr>
        <w:t xml:space="preserve">mass or mole fractions. </w:t>
      </w:r>
      <w:r w:rsidR="006E1CE1">
        <w:rPr>
          <w:sz w:val="24"/>
          <w:szCs w:val="24"/>
        </w:rPr>
        <w:t xml:space="preserve">Once you have done this, </w:t>
      </w:r>
      <w:r w:rsidR="00530155">
        <w:rPr>
          <w:sz w:val="24"/>
          <w:szCs w:val="24"/>
        </w:rPr>
        <w:t>the unknowns desired</w:t>
      </w:r>
      <w:r w:rsidR="006E1CE1">
        <w:rPr>
          <w:sz w:val="24"/>
          <w:szCs w:val="24"/>
        </w:rPr>
        <w:t xml:space="preserve"> </w:t>
      </w:r>
      <w:r w:rsidR="00530155">
        <w:rPr>
          <w:sz w:val="24"/>
          <w:szCs w:val="24"/>
        </w:rPr>
        <w:t>will be</w:t>
      </w:r>
      <w:r w:rsidR="006E1CE1">
        <w:rPr>
          <w:sz w:val="24"/>
          <w:szCs w:val="24"/>
        </w:rPr>
        <w:t xml:space="preserve"> obtained per 100 kg </w:t>
      </w:r>
      <w:r w:rsidR="00530155">
        <w:rPr>
          <w:sz w:val="24"/>
          <w:szCs w:val="24"/>
        </w:rPr>
        <w:t xml:space="preserve">of </w:t>
      </w:r>
      <w:r w:rsidR="006E1CE1">
        <w:rPr>
          <w:sz w:val="24"/>
          <w:szCs w:val="24"/>
        </w:rPr>
        <w:t xml:space="preserve">that </w:t>
      </w:r>
      <w:r w:rsidR="00530155">
        <w:rPr>
          <w:sz w:val="24"/>
          <w:szCs w:val="24"/>
        </w:rPr>
        <w:t xml:space="preserve">stream. </w:t>
      </w:r>
    </w:p>
    <w:p w:rsidR="00530155" w:rsidRDefault="00530155" w:rsidP="00D97305">
      <w:pPr>
        <w:spacing w:line="360" w:lineRule="auto"/>
        <w:jc w:val="both"/>
        <w:rPr>
          <w:sz w:val="24"/>
          <w:szCs w:val="24"/>
        </w:rPr>
      </w:pPr>
    </w:p>
    <w:p w:rsidR="00530155" w:rsidRPr="00456938" w:rsidRDefault="00CF00C5" w:rsidP="00D97305">
      <w:pPr>
        <w:spacing w:line="360" w:lineRule="auto"/>
        <w:jc w:val="both"/>
        <w:rPr>
          <w:b/>
          <w:sz w:val="24"/>
          <w:szCs w:val="24"/>
        </w:rPr>
      </w:pPr>
      <w:r w:rsidRPr="00456938">
        <w:rPr>
          <w:b/>
          <w:sz w:val="24"/>
          <w:szCs w:val="24"/>
        </w:rPr>
        <w:t>Performing Mass Balances</w:t>
      </w:r>
    </w:p>
    <w:p w:rsidR="00CF00C5" w:rsidRDefault="00CF00C5" w:rsidP="00D97305">
      <w:pPr>
        <w:spacing w:line="360" w:lineRule="auto"/>
        <w:jc w:val="both"/>
        <w:rPr>
          <w:sz w:val="24"/>
          <w:szCs w:val="24"/>
        </w:rPr>
      </w:pPr>
    </w:p>
    <w:p w:rsidR="00CF00C5" w:rsidRDefault="00CF00C5" w:rsidP="00CF00C5">
      <w:pPr>
        <w:pStyle w:val="ListeParagraf"/>
        <w:numPr>
          <w:ilvl w:val="0"/>
          <w:numId w:val="3"/>
        </w:numPr>
        <w:spacing w:line="360" w:lineRule="auto"/>
        <w:jc w:val="both"/>
        <w:rPr>
          <w:sz w:val="24"/>
          <w:szCs w:val="24"/>
        </w:rPr>
      </w:pPr>
      <w:r>
        <w:rPr>
          <w:sz w:val="24"/>
          <w:szCs w:val="24"/>
        </w:rPr>
        <w:t>If needed, take a basis of calculation</w:t>
      </w:r>
      <w:r w:rsidR="00456938">
        <w:rPr>
          <w:sz w:val="24"/>
          <w:szCs w:val="24"/>
        </w:rPr>
        <w:t>.</w:t>
      </w:r>
    </w:p>
    <w:p w:rsidR="00CF00C5" w:rsidRDefault="00CF00C5" w:rsidP="00CF00C5">
      <w:pPr>
        <w:pStyle w:val="ListeParagraf"/>
        <w:numPr>
          <w:ilvl w:val="0"/>
          <w:numId w:val="3"/>
        </w:numPr>
        <w:spacing w:line="360" w:lineRule="auto"/>
        <w:jc w:val="both"/>
        <w:rPr>
          <w:sz w:val="24"/>
          <w:szCs w:val="24"/>
        </w:rPr>
      </w:pPr>
      <w:r>
        <w:rPr>
          <w:sz w:val="24"/>
          <w:szCs w:val="24"/>
        </w:rPr>
        <w:t>Label all the unknowns and given variables (pay attention to the minimization of the variables)</w:t>
      </w:r>
      <w:r w:rsidR="00456938">
        <w:rPr>
          <w:sz w:val="24"/>
          <w:szCs w:val="24"/>
        </w:rPr>
        <w:t>.</w:t>
      </w:r>
    </w:p>
    <w:p w:rsidR="00CF00C5" w:rsidRDefault="00456938" w:rsidP="00CF00C5">
      <w:pPr>
        <w:pStyle w:val="ListeParagraf"/>
        <w:numPr>
          <w:ilvl w:val="0"/>
          <w:numId w:val="3"/>
        </w:numPr>
        <w:spacing w:line="360" w:lineRule="auto"/>
        <w:jc w:val="both"/>
        <w:rPr>
          <w:sz w:val="24"/>
          <w:szCs w:val="24"/>
        </w:rPr>
      </w:pPr>
      <w:r>
        <w:rPr>
          <w:sz w:val="24"/>
          <w:szCs w:val="24"/>
        </w:rPr>
        <w:t xml:space="preserve">Count the unknowns and set-up equations. Check if they are equal to each other. This </w:t>
      </w:r>
      <w:r w:rsidR="009976A6">
        <w:rPr>
          <w:sz w:val="24"/>
          <w:szCs w:val="24"/>
        </w:rPr>
        <w:t>is called</w:t>
      </w:r>
      <w:r>
        <w:rPr>
          <w:sz w:val="24"/>
          <w:szCs w:val="24"/>
        </w:rPr>
        <w:t xml:space="preserve"> the degree of free</w:t>
      </w:r>
      <w:r w:rsidR="009976A6">
        <w:rPr>
          <w:sz w:val="24"/>
          <w:szCs w:val="24"/>
        </w:rPr>
        <w:t>dom analysis.</w:t>
      </w:r>
    </w:p>
    <w:p w:rsidR="009976A6" w:rsidRDefault="009976A6" w:rsidP="009976A6">
      <w:pPr>
        <w:spacing w:line="360" w:lineRule="auto"/>
        <w:jc w:val="both"/>
        <w:rPr>
          <w:sz w:val="24"/>
          <w:szCs w:val="24"/>
        </w:rPr>
      </w:pPr>
    </w:p>
    <w:p w:rsidR="009976A6" w:rsidRDefault="009976A6" w:rsidP="009976A6">
      <w:pPr>
        <w:spacing w:line="360" w:lineRule="auto"/>
        <w:jc w:val="both"/>
        <w:rPr>
          <w:b/>
          <w:sz w:val="24"/>
          <w:szCs w:val="24"/>
        </w:rPr>
      </w:pPr>
    </w:p>
    <w:p w:rsidR="009976A6" w:rsidRPr="00E77F71" w:rsidRDefault="009976A6" w:rsidP="009976A6">
      <w:pPr>
        <w:spacing w:line="360" w:lineRule="auto"/>
        <w:jc w:val="both"/>
        <w:rPr>
          <w:b/>
          <w:color w:val="4472C4" w:themeColor="accent1"/>
          <w:sz w:val="24"/>
          <w:szCs w:val="24"/>
        </w:rPr>
      </w:pPr>
      <w:r w:rsidRPr="00E77F71">
        <w:rPr>
          <w:b/>
          <w:color w:val="4472C4" w:themeColor="accent1"/>
          <w:sz w:val="24"/>
          <w:szCs w:val="24"/>
        </w:rPr>
        <w:t>Degree of freedom analysis</w:t>
      </w:r>
    </w:p>
    <w:p w:rsidR="009976A6" w:rsidRDefault="009976A6" w:rsidP="009976A6">
      <w:pPr>
        <w:spacing w:line="360" w:lineRule="auto"/>
        <w:jc w:val="both"/>
        <w:rPr>
          <w:b/>
          <w:sz w:val="24"/>
          <w:szCs w:val="24"/>
        </w:rPr>
      </w:pPr>
    </w:p>
    <w:p w:rsidR="009976A6" w:rsidRDefault="009976A6" w:rsidP="009976A6">
      <w:pPr>
        <w:spacing w:line="360" w:lineRule="auto"/>
        <w:jc w:val="both"/>
        <w:rPr>
          <w:sz w:val="24"/>
          <w:szCs w:val="24"/>
        </w:rPr>
      </w:pPr>
      <w:r>
        <w:rPr>
          <w:sz w:val="24"/>
          <w:szCs w:val="24"/>
        </w:rPr>
        <w:t xml:space="preserve">Below equation gives you an idea whether </w:t>
      </w:r>
      <w:r w:rsidR="00066E4D">
        <w:rPr>
          <w:sz w:val="24"/>
          <w:szCs w:val="24"/>
        </w:rPr>
        <w:t xml:space="preserve">the problem </w:t>
      </w:r>
      <w:r w:rsidR="00E77F71">
        <w:rPr>
          <w:sz w:val="24"/>
          <w:szCs w:val="24"/>
        </w:rPr>
        <w:t>can be solved or not:</w:t>
      </w:r>
      <w:r w:rsidR="00066E4D">
        <w:rPr>
          <w:sz w:val="24"/>
          <w:szCs w:val="24"/>
        </w:rPr>
        <w:t xml:space="preserve"> </w:t>
      </w:r>
    </w:p>
    <w:p w:rsidR="00E77F71" w:rsidRDefault="00E77F71" w:rsidP="00E77F71">
      <w:pPr>
        <w:spacing w:line="360" w:lineRule="auto"/>
        <w:jc w:val="center"/>
        <w:rPr>
          <w:b/>
          <w:sz w:val="28"/>
          <w:szCs w:val="24"/>
        </w:rPr>
      </w:pPr>
      <w:r>
        <w:rPr>
          <w:noProof/>
          <w:sz w:val="24"/>
          <w:szCs w:val="24"/>
        </w:rPr>
        <mc:AlternateContent>
          <mc:Choice Requires="wps">
            <w:drawing>
              <wp:anchor distT="0" distB="0" distL="114300" distR="114300" simplePos="0" relativeHeight="251659264" behindDoc="0" locked="0" layoutInCell="1" allowOverlap="1">
                <wp:simplePos x="0" y="0"/>
                <wp:positionH relativeFrom="column">
                  <wp:posOffset>1123558</wp:posOffset>
                </wp:positionH>
                <wp:positionV relativeFrom="paragraph">
                  <wp:posOffset>135714</wp:posOffset>
                </wp:positionV>
                <wp:extent cx="3842426" cy="525294"/>
                <wp:effectExtent l="0" t="0" r="18415" b="8255"/>
                <wp:wrapNone/>
                <wp:docPr id="1" name="Çerçeve 1"/>
                <wp:cNvGraphicFramePr/>
                <a:graphic xmlns:a="http://schemas.openxmlformats.org/drawingml/2006/main">
                  <a:graphicData uri="http://schemas.microsoft.com/office/word/2010/wordprocessingShape">
                    <wps:wsp>
                      <wps:cNvSpPr/>
                      <wps:spPr>
                        <a:xfrm>
                          <a:off x="0" y="0"/>
                          <a:ext cx="3842426" cy="525294"/>
                        </a:xfrm>
                        <a:prstGeom prst="fram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C16CFE" id="Çerçeve 1" o:spid="_x0000_s1026" style="position:absolute;margin-left:88.45pt;margin-top:10.7pt;width:302.55pt;height:41.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3842426,525294"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" path="m,l3842426,r,525294l,525294,,xm65662,65662r,393970l3776764,459632r,-393970l65662,65662xe" fillcolor="#4472c4 [3204]" strokecolor="#1f3763 [1604]" strokeweight="1pt">
                <v:stroke joinstyle="miter"/>
                <v:path arrowok="t" o:connecttype="custom" o:connectlocs="0,0;3842426,0;3842426,525294;0,525294;0,0;65662,65662;65662,459632;3776764,459632;3776764,65662;65662,65662" o:connectangles="0,0,0,0,0,0,0,0,0,0"/>
              </v:shape>
            </w:pict>
          </mc:Fallback>
        </mc:AlternateContent>
      </w:r>
      <w:r>
        <w:rPr>
          <w:b/>
          <w:sz w:val="28"/>
          <w:szCs w:val="24"/>
        </w:rPr>
        <w:tab/>
      </w:r>
    </w:p>
    <w:p w:rsidR="00E77F71" w:rsidRPr="00E77F71" w:rsidRDefault="00E77F71" w:rsidP="00E77F71">
      <w:pPr>
        <w:spacing w:line="360" w:lineRule="auto"/>
        <w:ind w:firstLine="708"/>
        <w:jc w:val="center"/>
        <w:rPr>
          <w:b/>
          <w:sz w:val="24"/>
          <w:szCs w:val="24"/>
        </w:rPr>
      </w:pPr>
      <w:r w:rsidRPr="00E77F71">
        <w:rPr>
          <w:rFonts w:ascii="Calibri" w:hAnsi="Calibri" w:cs="Calibri"/>
          <w:sz w:val="24"/>
          <w:szCs w:val="24"/>
        </w:rPr>
        <w:t>#</w:t>
      </w:r>
      <w:r w:rsidRPr="00E77F71">
        <w:rPr>
          <w:sz w:val="24"/>
          <w:szCs w:val="24"/>
        </w:rPr>
        <w:t xml:space="preserve">DOF = </w:t>
      </w:r>
      <w:r w:rsidRPr="00E77F71">
        <w:rPr>
          <w:rFonts w:ascii="Calibri" w:hAnsi="Calibri" w:cs="Calibri"/>
          <w:sz w:val="24"/>
          <w:szCs w:val="24"/>
        </w:rPr>
        <w:t>#unknowns-#independent equations</w:t>
      </w:r>
    </w:p>
    <w:p w:rsidR="00066E4D" w:rsidRPr="00E77F71" w:rsidRDefault="00066E4D" w:rsidP="00E77F71">
      <w:pPr>
        <w:tabs>
          <w:tab w:val="left" w:pos="3799"/>
        </w:tabs>
        <w:spacing w:line="360" w:lineRule="auto"/>
        <w:jc w:val="both"/>
        <w:rPr>
          <w:b/>
          <w:sz w:val="28"/>
          <w:szCs w:val="24"/>
        </w:rPr>
      </w:pPr>
    </w:p>
    <w:p w:rsidR="00066E4D" w:rsidRDefault="00066E4D" w:rsidP="00066E4D">
      <w:pPr>
        <w:spacing w:line="360" w:lineRule="auto"/>
        <w:rPr>
          <w:rFonts w:ascii="Calibri" w:hAnsi="Calibri" w:cs="Calibri"/>
          <w:sz w:val="24"/>
          <w:szCs w:val="24"/>
        </w:rPr>
      </w:pPr>
    </w:p>
    <w:p w:rsidR="00066E4D" w:rsidRDefault="00066E4D" w:rsidP="00066E4D">
      <w:pPr>
        <w:spacing w:line="360" w:lineRule="auto"/>
        <w:rPr>
          <w:sz w:val="24"/>
          <w:szCs w:val="24"/>
        </w:rPr>
      </w:pPr>
      <w:r>
        <w:rPr>
          <w:rFonts w:ascii="Calibri" w:hAnsi="Calibri" w:cs="Calibri"/>
          <w:sz w:val="24"/>
          <w:szCs w:val="24"/>
        </w:rPr>
        <w:t xml:space="preserve">Do not immediately start doing calculations before you have an information on </w:t>
      </w:r>
      <w:r w:rsidRPr="00066E4D">
        <w:rPr>
          <w:rFonts w:ascii="Calibri" w:hAnsi="Calibri" w:cs="Calibri"/>
          <w:sz w:val="24"/>
          <w:szCs w:val="24"/>
        </w:rPr>
        <w:t>#</w:t>
      </w:r>
      <w:r w:rsidRPr="00066E4D">
        <w:rPr>
          <w:sz w:val="24"/>
          <w:szCs w:val="24"/>
        </w:rPr>
        <w:t>DOF</w:t>
      </w:r>
      <w:r>
        <w:rPr>
          <w:sz w:val="24"/>
          <w:szCs w:val="24"/>
        </w:rPr>
        <w:t>.</w:t>
      </w:r>
    </w:p>
    <w:p w:rsidR="004D2FE3" w:rsidRPr="004B6777" w:rsidRDefault="0001669B" w:rsidP="004B6777">
      <w:pPr>
        <w:spacing w:line="360" w:lineRule="auto"/>
        <w:rPr>
          <w:sz w:val="24"/>
          <w:szCs w:val="24"/>
        </w:rPr>
      </w:pPr>
      <w:r>
        <w:rPr>
          <w:sz w:val="24"/>
          <w:szCs w:val="24"/>
        </w:rPr>
        <w:t xml:space="preserve">Before </w:t>
      </w:r>
      <w:r w:rsidR="00E77F71">
        <w:rPr>
          <w:sz w:val="24"/>
          <w:szCs w:val="24"/>
        </w:rPr>
        <w:t>going through DOF analysis, it is vital to understand the meaning of independent equation.</w:t>
      </w:r>
      <w:r w:rsidR="006955E1">
        <w:rPr>
          <w:sz w:val="24"/>
          <w:szCs w:val="24"/>
        </w:rPr>
        <w:t xml:space="preserve"> Below</w:t>
      </w:r>
      <w:r w:rsidR="00C66CC7">
        <w:rPr>
          <w:sz w:val="24"/>
          <w:szCs w:val="24"/>
        </w:rPr>
        <w:t>, some examples of</w:t>
      </w:r>
      <w:r w:rsidR="006955E1">
        <w:rPr>
          <w:sz w:val="24"/>
          <w:szCs w:val="24"/>
        </w:rPr>
        <w:t xml:space="preserve"> some dependent and independent equations</w:t>
      </w:r>
      <w:r w:rsidR="00C66CC7">
        <w:rPr>
          <w:sz w:val="24"/>
          <w:szCs w:val="24"/>
        </w:rPr>
        <w:t xml:space="preserve"> are shown</w:t>
      </w:r>
      <w:r w:rsidR="006955E1">
        <w:rPr>
          <w:sz w:val="24"/>
          <w:szCs w:val="24"/>
        </w:rPr>
        <w:t xml:space="preserve">. </w:t>
      </w:r>
    </w:p>
    <w:p w:rsidR="00C66CC7" w:rsidRDefault="00C66CC7" w:rsidP="00066E4D">
      <w:pPr>
        <w:spacing w:line="360" w:lineRule="auto"/>
        <w:rPr>
          <w:rFonts w:ascii="Calibri" w:hAnsi="Calibri" w:cs="Calibri"/>
          <w:sz w:val="24"/>
          <w:szCs w:val="24"/>
        </w:rPr>
      </w:pPr>
    </w:p>
    <w:p w:rsidR="0001669B" w:rsidRDefault="00066E4D" w:rsidP="00066E4D">
      <w:pPr>
        <w:spacing w:line="360" w:lineRule="auto"/>
        <w:rPr>
          <w:rFonts w:cstheme="minorHAnsi"/>
          <w:sz w:val="24"/>
          <w:szCs w:val="24"/>
        </w:rPr>
      </w:pPr>
      <w:r w:rsidRPr="00066E4D">
        <w:rPr>
          <w:rFonts w:ascii="Calibri" w:hAnsi="Calibri" w:cs="Calibri"/>
          <w:sz w:val="24"/>
          <w:szCs w:val="24"/>
        </w:rPr>
        <w:t>#</w:t>
      </w:r>
      <w:r w:rsidRPr="00066E4D">
        <w:rPr>
          <w:sz w:val="24"/>
          <w:szCs w:val="24"/>
        </w:rPr>
        <w:t>DOF</w:t>
      </w:r>
      <w:r>
        <w:rPr>
          <w:sz w:val="24"/>
          <w:szCs w:val="24"/>
        </w:rPr>
        <w:t xml:space="preserve"> </w:t>
      </w:r>
      <w:r w:rsidR="0001669B">
        <w:rPr>
          <w:rFonts w:ascii="Calibri" w:hAnsi="Calibri" w:cs="Calibri"/>
          <w:sz w:val="24"/>
          <w:szCs w:val="24"/>
        </w:rPr>
        <w:t>&lt;</w:t>
      </w:r>
      <w:r w:rsidR="00E77F71">
        <w:rPr>
          <w:rFonts w:ascii="Calibri" w:hAnsi="Calibri" w:cs="Calibri"/>
          <w:sz w:val="24"/>
          <w:szCs w:val="24"/>
        </w:rPr>
        <w:t xml:space="preserve"> </w:t>
      </w:r>
      <w:r w:rsidR="00A56A0D">
        <w:rPr>
          <w:rFonts w:ascii="Calibri" w:hAnsi="Calibri" w:cs="Calibri"/>
          <w:sz w:val="24"/>
          <w:szCs w:val="24"/>
        </w:rPr>
        <w:t xml:space="preserve">0 </w:t>
      </w:r>
      <w:r w:rsidR="00A56A0D">
        <w:rPr>
          <w:rFonts w:ascii="Cambria Math" w:hAnsi="Cambria Math" w:cs="Calibri"/>
          <w:sz w:val="24"/>
          <w:szCs w:val="24"/>
        </w:rPr>
        <w:t>⟹</w:t>
      </w:r>
      <w:r w:rsidR="0031300F" w:rsidRPr="0031300F">
        <w:rPr>
          <w:rFonts w:cstheme="minorHAnsi"/>
          <w:sz w:val="24"/>
          <w:szCs w:val="24"/>
        </w:rPr>
        <w:t xml:space="preserve"> </w:t>
      </w:r>
      <w:r w:rsidR="0031300F">
        <w:rPr>
          <w:rFonts w:cstheme="minorHAnsi"/>
          <w:sz w:val="24"/>
          <w:szCs w:val="24"/>
        </w:rPr>
        <w:t xml:space="preserve">The number of independent equations is greater than the number of unknowns. This could be the case when unknowns were not properly labeled or some excess </w:t>
      </w:r>
      <w:r w:rsidR="0031300F">
        <w:rPr>
          <w:rFonts w:cstheme="minorHAnsi"/>
          <w:sz w:val="24"/>
          <w:szCs w:val="24"/>
        </w:rPr>
        <w:lastRenderedPageBreak/>
        <w:t>relations were specified between the variables. Check</w:t>
      </w:r>
      <w:r w:rsidR="00FA72A7">
        <w:rPr>
          <w:rFonts w:cstheme="minorHAnsi"/>
          <w:sz w:val="24"/>
          <w:szCs w:val="24"/>
        </w:rPr>
        <w:t xml:space="preserve"> the</w:t>
      </w:r>
      <w:r w:rsidR="0031300F">
        <w:rPr>
          <w:rFonts w:cstheme="minorHAnsi"/>
          <w:sz w:val="24"/>
          <w:szCs w:val="24"/>
        </w:rPr>
        <w:t xml:space="preserve"> independency of the equations</w:t>
      </w:r>
      <w:r w:rsidR="00FA72A7">
        <w:rPr>
          <w:rFonts w:cstheme="minorHAnsi"/>
          <w:sz w:val="24"/>
          <w:szCs w:val="24"/>
        </w:rPr>
        <w:t xml:space="preserve"> and if there is an unknown ignored. </w:t>
      </w:r>
    </w:p>
    <w:p w:rsidR="0001669B" w:rsidRPr="00C66CC7" w:rsidRDefault="0001669B" w:rsidP="0001669B">
      <w:pPr>
        <w:spacing w:line="360" w:lineRule="auto"/>
        <w:rPr>
          <w:rFonts w:cstheme="minorHAnsi"/>
          <w:sz w:val="24"/>
          <w:szCs w:val="24"/>
        </w:rPr>
      </w:pPr>
      <w:r w:rsidRPr="00066E4D">
        <w:rPr>
          <w:rFonts w:ascii="Calibri" w:hAnsi="Calibri" w:cs="Calibri"/>
          <w:sz w:val="24"/>
          <w:szCs w:val="24"/>
        </w:rPr>
        <w:t>#</w:t>
      </w:r>
      <w:r w:rsidRPr="00066E4D">
        <w:rPr>
          <w:sz w:val="24"/>
          <w:szCs w:val="24"/>
        </w:rPr>
        <w:t>DOF</w:t>
      </w:r>
      <w:r>
        <w:rPr>
          <w:sz w:val="24"/>
          <w:szCs w:val="24"/>
        </w:rPr>
        <w:t xml:space="preserve"> </w:t>
      </w:r>
      <w:r>
        <w:rPr>
          <w:rFonts w:ascii="Calibri" w:hAnsi="Calibri" w:cs="Calibri"/>
          <w:sz w:val="24"/>
          <w:szCs w:val="24"/>
        </w:rPr>
        <w:t>&gt;</w:t>
      </w:r>
      <w:r w:rsidR="00E77F71">
        <w:rPr>
          <w:rFonts w:ascii="Calibri" w:hAnsi="Calibri" w:cs="Calibri"/>
          <w:sz w:val="24"/>
          <w:szCs w:val="24"/>
        </w:rPr>
        <w:t xml:space="preserve"> 0</w:t>
      </w:r>
      <w:r w:rsidR="00C66CC7">
        <w:rPr>
          <w:rFonts w:ascii="Calibri" w:hAnsi="Calibri" w:cs="Calibri"/>
          <w:sz w:val="24"/>
          <w:szCs w:val="24"/>
        </w:rPr>
        <w:t xml:space="preserve"> </w:t>
      </w:r>
      <w:r w:rsidR="00C66CC7">
        <w:rPr>
          <w:rFonts w:ascii="Cambria Math" w:hAnsi="Cambria Math" w:cs="Calibri"/>
          <w:sz w:val="24"/>
          <w:szCs w:val="24"/>
        </w:rPr>
        <w:t xml:space="preserve">⟹ </w:t>
      </w:r>
      <w:r w:rsidR="00C66CC7">
        <w:rPr>
          <w:rFonts w:cstheme="minorHAnsi"/>
          <w:sz w:val="24"/>
          <w:szCs w:val="24"/>
        </w:rPr>
        <w:t>The number of unknowns is greater than the number of independent equations. Don’t waste your time on solving the problem.</w:t>
      </w:r>
    </w:p>
    <w:p w:rsidR="009638D4" w:rsidRDefault="0001669B" w:rsidP="0001669B">
      <w:pPr>
        <w:spacing w:line="360" w:lineRule="auto"/>
        <w:rPr>
          <w:rFonts w:ascii="Calibri" w:hAnsi="Calibri" w:cs="Calibri"/>
          <w:sz w:val="24"/>
          <w:szCs w:val="24"/>
        </w:rPr>
      </w:pPr>
      <w:r w:rsidRPr="00066E4D">
        <w:rPr>
          <w:rFonts w:ascii="Calibri" w:hAnsi="Calibri" w:cs="Calibri"/>
          <w:sz w:val="24"/>
          <w:szCs w:val="24"/>
        </w:rPr>
        <w:t>#</w:t>
      </w:r>
      <w:r w:rsidRPr="00066E4D">
        <w:rPr>
          <w:sz w:val="24"/>
          <w:szCs w:val="24"/>
        </w:rPr>
        <w:t>DOF</w:t>
      </w:r>
      <w:r>
        <w:rPr>
          <w:sz w:val="24"/>
          <w:szCs w:val="24"/>
        </w:rPr>
        <w:t xml:space="preserve"> </w:t>
      </w:r>
      <w:r>
        <w:rPr>
          <w:rFonts w:ascii="Calibri" w:hAnsi="Calibri" w:cs="Calibri"/>
          <w:sz w:val="24"/>
          <w:szCs w:val="24"/>
        </w:rPr>
        <w:t xml:space="preserve">= 0 </w:t>
      </w:r>
      <w:r w:rsidR="00C66CC7">
        <w:rPr>
          <w:rFonts w:ascii="Cambria Math" w:hAnsi="Cambria Math" w:cs="Calibri"/>
          <w:sz w:val="24"/>
          <w:szCs w:val="24"/>
        </w:rPr>
        <w:t xml:space="preserve">⟹ </w:t>
      </w:r>
      <w:r>
        <w:rPr>
          <w:rFonts w:ascii="Calibri" w:hAnsi="Calibri" w:cs="Calibri"/>
          <w:sz w:val="24"/>
          <w:szCs w:val="24"/>
        </w:rPr>
        <w:t xml:space="preserve">you have equal </w:t>
      </w:r>
      <w:r w:rsidR="00DC6E17">
        <w:rPr>
          <w:rFonts w:ascii="Calibri" w:hAnsi="Calibri" w:cs="Calibri"/>
          <w:sz w:val="24"/>
          <w:szCs w:val="24"/>
        </w:rPr>
        <w:t>number of independent equations and unknown variables</w:t>
      </w:r>
      <w:r w:rsidR="003765E4">
        <w:rPr>
          <w:rFonts w:ascii="Calibri" w:hAnsi="Calibri" w:cs="Calibri"/>
          <w:sz w:val="24"/>
          <w:szCs w:val="24"/>
        </w:rPr>
        <w:t>.</w:t>
      </w:r>
    </w:p>
    <w:p w:rsidR="0001669B" w:rsidRDefault="0001669B" w:rsidP="00066E4D">
      <w:pPr>
        <w:spacing w:line="360" w:lineRule="auto"/>
        <w:rPr>
          <w:sz w:val="24"/>
          <w:szCs w:val="24"/>
        </w:rPr>
      </w:pPr>
    </w:p>
    <w:p w:rsidR="00066E4D" w:rsidRDefault="00031F69" w:rsidP="00066E4D">
      <w:pPr>
        <w:spacing w:line="360" w:lineRule="auto"/>
        <w:rPr>
          <w:rFonts w:ascii="Calibri" w:hAnsi="Calibri" w:cs="Calibri"/>
          <w:b/>
          <w:sz w:val="24"/>
          <w:szCs w:val="24"/>
        </w:rPr>
      </w:pPr>
      <w:r w:rsidRPr="00031F69">
        <w:rPr>
          <w:rFonts w:ascii="Calibri" w:hAnsi="Calibri" w:cs="Calibri"/>
          <w:b/>
          <w:sz w:val="24"/>
          <w:szCs w:val="24"/>
        </w:rPr>
        <w:t xml:space="preserve">How to set-up </w:t>
      </w:r>
      <w:r>
        <w:rPr>
          <w:rFonts w:ascii="Calibri" w:hAnsi="Calibri" w:cs="Calibri"/>
          <w:b/>
          <w:sz w:val="24"/>
          <w:szCs w:val="24"/>
        </w:rPr>
        <w:t xml:space="preserve">independent </w:t>
      </w:r>
      <w:r w:rsidR="003F003A">
        <w:rPr>
          <w:rFonts w:ascii="Calibri" w:hAnsi="Calibri" w:cs="Calibri"/>
          <w:b/>
          <w:sz w:val="24"/>
          <w:szCs w:val="24"/>
        </w:rPr>
        <w:t>equations and use them in DOF analysis and for solution?</w:t>
      </w:r>
    </w:p>
    <w:p w:rsidR="003F003A" w:rsidRDefault="003F003A" w:rsidP="009869A1">
      <w:pPr>
        <w:pStyle w:val="ListeParagraf"/>
        <w:numPr>
          <w:ilvl w:val="0"/>
          <w:numId w:val="4"/>
        </w:numPr>
        <w:spacing w:line="360" w:lineRule="auto"/>
        <w:rPr>
          <w:rFonts w:ascii="Calibri" w:hAnsi="Calibri" w:cs="Calibri"/>
          <w:sz w:val="24"/>
          <w:szCs w:val="24"/>
        </w:rPr>
      </w:pPr>
      <w:r w:rsidRPr="003F003A">
        <w:rPr>
          <w:rFonts w:ascii="Calibri" w:hAnsi="Calibri" w:cs="Calibri"/>
          <w:sz w:val="24"/>
          <w:szCs w:val="24"/>
        </w:rPr>
        <w:t xml:space="preserve">Material balances- </w:t>
      </w:r>
      <w:r>
        <w:rPr>
          <w:rFonts w:ascii="Calibri" w:hAnsi="Calibri" w:cs="Calibri"/>
          <w:sz w:val="24"/>
          <w:szCs w:val="24"/>
        </w:rPr>
        <w:t xml:space="preserve">independent equations can be set-up for non-reacting species, </w:t>
      </w:r>
      <w:r w:rsidR="009869A1">
        <w:rPr>
          <w:rFonts w:ascii="Calibri" w:hAnsi="Calibri" w:cs="Calibri"/>
          <w:sz w:val="24"/>
          <w:szCs w:val="24"/>
        </w:rPr>
        <w:t xml:space="preserve">atoms, and total mass. </w:t>
      </w:r>
    </w:p>
    <w:p w:rsidR="009869A1" w:rsidRDefault="009869A1" w:rsidP="009869A1">
      <w:pPr>
        <w:pStyle w:val="ListeParagraf"/>
        <w:numPr>
          <w:ilvl w:val="0"/>
          <w:numId w:val="4"/>
        </w:numPr>
        <w:spacing w:line="360" w:lineRule="auto"/>
        <w:rPr>
          <w:rFonts w:ascii="Calibri" w:hAnsi="Calibri" w:cs="Calibri"/>
          <w:sz w:val="24"/>
          <w:szCs w:val="24"/>
        </w:rPr>
      </w:pPr>
      <w:r>
        <w:rPr>
          <w:rFonts w:ascii="Calibri" w:hAnsi="Calibri" w:cs="Calibri"/>
          <w:sz w:val="24"/>
          <w:szCs w:val="24"/>
        </w:rPr>
        <w:t xml:space="preserve">Energy balance that relates the energy carried </w:t>
      </w:r>
      <w:r w:rsidR="00693930">
        <w:rPr>
          <w:rFonts w:ascii="Calibri" w:hAnsi="Calibri" w:cs="Calibri"/>
          <w:sz w:val="24"/>
          <w:szCs w:val="24"/>
        </w:rPr>
        <w:t>by the inlet and outlet streams, energy generation and consumption.</w:t>
      </w:r>
    </w:p>
    <w:p w:rsidR="00693930" w:rsidRDefault="00693930" w:rsidP="009869A1">
      <w:pPr>
        <w:pStyle w:val="ListeParagraf"/>
        <w:numPr>
          <w:ilvl w:val="0"/>
          <w:numId w:val="4"/>
        </w:numPr>
        <w:spacing w:line="360" w:lineRule="auto"/>
        <w:rPr>
          <w:rFonts w:ascii="Calibri" w:hAnsi="Calibri" w:cs="Calibri"/>
          <w:sz w:val="24"/>
          <w:szCs w:val="24"/>
        </w:rPr>
      </w:pPr>
      <w:r>
        <w:rPr>
          <w:rFonts w:ascii="Calibri" w:hAnsi="Calibri" w:cs="Calibri"/>
          <w:sz w:val="24"/>
          <w:szCs w:val="24"/>
        </w:rPr>
        <w:t xml:space="preserve">Additional information that gives you independent </w:t>
      </w:r>
      <w:r w:rsidR="00D603F9">
        <w:rPr>
          <w:rFonts w:ascii="Calibri" w:hAnsi="Calibri" w:cs="Calibri"/>
          <w:sz w:val="24"/>
          <w:szCs w:val="24"/>
        </w:rPr>
        <w:t>equations</w:t>
      </w:r>
      <w:r>
        <w:rPr>
          <w:rFonts w:ascii="Calibri" w:hAnsi="Calibri" w:cs="Calibri"/>
          <w:sz w:val="24"/>
          <w:szCs w:val="24"/>
        </w:rPr>
        <w:t xml:space="preserve"> such as process specifications</w:t>
      </w:r>
      <w:r w:rsidR="00D603F9">
        <w:rPr>
          <w:rFonts w:ascii="Calibri" w:hAnsi="Calibri" w:cs="Calibri"/>
          <w:sz w:val="24"/>
          <w:szCs w:val="24"/>
        </w:rPr>
        <w:t xml:space="preserve">. A process specification can be mass fraction of a given stream. </w:t>
      </w:r>
    </w:p>
    <w:p w:rsidR="00D603F9" w:rsidRDefault="00D603F9" w:rsidP="009869A1">
      <w:pPr>
        <w:pStyle w:val="ListeParagraf"/>
        <w:numPr>
          <w:ilvl w:val="0"/>
          <w:numId w:val="4"/>
        </w:numPr>
        <w:spacing w:line="360" w:lineRule="auto"/>
        <w:rPr>
          <w:rFonts w:ascii="Calibri" w:hAnsi="Calibri" w:cs="Calibri"/>
          <w:sz w:val="24"/>
          <w:szCs w:val="24"/>
        </w:rPr>
      </w:pPr>
      <w:r>
        <w:rPr>
          <w:rFonts w:ascii="Calibri" w:hAnsi="Calibri" w:cs="Calibri"/>
          <w:sz w:val="24"/>
          <w:szCs w:val="24"/>
        </w:rPr>
        <w:t>Physical laws such as ideal gas equation.</w:t>
      </w:r>
    </w:p>
    <w:p w:rsidR="00D603F9" w:rsidRDefault="00D603F9" w:rsidP="009869A1">
      <w:pPr>
        <w:pStyle w:val="ListeParagraf"/>
        <w:numPr>
          <w:ilvl w:val="0"/>
          <w:numId w:val="4"/>
        </w:numPr>
        <w:spacing w:line="360" w:lineRule="auto"/>
        <w:rPr>
          <w:rFonts w:ascii="Calibri" w:hAnsi="Calibri" w:cs="Calibri"/>
          <w:sz w:val="24"/>
          <w:szCs w:val="24"/>
        </w:rPr>
      </w:pPr>
      <w:r>
        <w:rPr>
          <w:rFonts w:ascii="Calibri" w:hAnsi="Calibri" w:cs="Calibri"/>
          <w:sz w:val="24"/>
          <w:szCs w:val="24"/>
        </w:rPr>
        <w:t xml:space="preserve">Physical constraints such as the summation of mass or mole fraction of any stream is equal to 1.0. </w:t>
      </w:r>
    </w:p>
    <w:p w:rsidR="006550FF" w:rsidRDefault="006550FF" w:rsidP="006550FF">
      <w:pPr>
        <w:spacing w:line="360" w:lineRule="auto"/>
        <w:ind w:left="360"/>
        <w:rPr>
          <w:rFonts w:ascii="Calibri" w:hAnsi="Calibri" w:cs="Calibri"/>
          <w:sz w:val="24"/>
          <w:szCs w:val="24"/>
        </w:rPr>
      </w:pPr>
    </w:p>
    <w:p w:rsidR="006550FF" w:rsidRDefault="006550FF" w:rsidP="006550FF">
      <w:pPr>
        <w:spacing w:line="360" w:lineRule="auto"/>
        <w:ind w:left="360"/>
        <w:rPr>
          <w:rFonts w:ascii="Calibri" w:hAnsi="Calibri" w:cs="Calibri"/>
          <w:sz w:val="24"/>
          <w:szCs w:val="24"/>
        </w:rPr>
      </w:pPr>
    </w:p>
    <w:p w:rsidR="006550FF" w:rsidRDefault="006550FF" w:rsidP="006550FF">
      <w:pPr>
        <w:spacing w:line="360" w:lineRule="auto"/>
        <w:ind w:left="360"/>
        <w:rPr>
          <w:rFonts w:ascii="Calibri" w:hAnsi="Calibri" w:cs="Calibri"/>
          <w:sz w:val="24"/>
          <w:szCs w:val="24"/>
        </w:rPr>
      </w:pPr>
      <w:r>
        <w:rPr>
          <w:rFonts w:ascii="Calibri" w:hAnsi="Calibri" w:cs="Calibri"/>
          <w:sz w:val="24"/>
          <w:szCs w:val="24"/>
        </w:rPr>
        <w:t>One you have counted the number of independent equations that come from material balances, energy balances, process specifications, physical laws and physical constraints, then check DOF for the given problem.</w:t>
      </w:r>
    </w:p>
    <w:p w:rsidR="00457329" w:rsidRDefault="00457329" w:rsidP="006550FF">
      <w:pPr>
        <w:spacing w:line="360" w:lineRule="auto"/>
        <w:ind w:left="360"/>
        <w:rPr>
          <w:rFonts w:ascii="Calibri" w:hAnsi="Calibri" w:cs="Calibri"/>
          <w:sz w:val="24"/>
          <w:szCs w:val="24"/>
        </w:rPr>
      </w:pPr>
    </w:p>
    <w:p w:rsidR="00457329" w:rsidRPr="000D24B0" w:rsidRDefault="00457329" w:rsidP="00457329">
      <w:pPr>
        <w:spacing w:line="360" w:lineRule="auto"/>
        <w:jc w:val="both"/>
        <w:rPr>
          <w:rFonts w:cstheme="minorHAnsi"/>
          <w:sz w:val="24"/>
          <w:szCs w:val="24"/>
          <w:lang w:val="en-GB"/>
        </w:rPr>
      </w:pPr>
    </w:p>
    <w:p w:rsidR="00457329" w:rsidRPr="000D24B0" w:rsidRDefault="00457329" w:rsidP="00457329">
      <w:pPr>
        <w:spacing w:line="360" w:lineRule="auto"/>
        <w:jc w:val="both"/>
        <w:rPr>
          <w:sz w:val="24"/>
          <w:szCs w:val="24"/>
        </w:rPr>
      </w:pPr>
      <w:r w:rsidRPr="000D24B0">
        <w:rPr>
          <w:rFonts w:cstheme="minorHAnsi"/>
          <w:sz w:val="24"/>
          <w:szCs w:val="24"/>
          <w:lang w:val="tr-TR"/>
        </w:rPr>
        <w:t xml:space="preserve">Reference: Richard M. </w:t>
      </w:r>
      <w:proofErr w:type="spellStart"/>
      <w:r w:rsidRPr="000D24B0">
        <w:rPr>
          <w:rFonts w:cstheme="minorHAnsi"/>
          <w:sz w:val="24"/>
          <w:szCs w:val="24"/>
          <w:lang w:val="tr-TR"/>
        </w:rPr>
        <w:t>Felder</w:t>
      </w:r>
      <w:proofErr w:type="spellEnd"/>
      <w:r w:rsidRPr="000D24B0">
        <w:rPr>
          <w:rFonts w:cstheme="minorHAnsi"/>
          <w:sz w:val="24"/>
          <w:szCs w:val="24"/>
          <w:lang w:val="tr-TR"/>
        </w:rPr>
        <w:t xml:space="preserve">, Ronald W. Rousseau, </w:t>
      </w:r>
      <w:proofErr w:type="spellStart"/>
      <w:r w:rsidRPr="000D24B0">
        <w:rPr>
          <w:rFonts w:cstheme="minorHAnsi"/>
          <w:sz w:val="24"/>
          <w:szCs w:val="24"/>
          <w:lang w:val="tr-TR"/>
        </w:rPr>
        <w:t>Elementary</w:t>
      </w:r>
      <w:proofErr w:type="spellEnd"/>
      <w:r w:rsidRPr="000D24B0">
        <w:rPr>
          <w:rFonts w:cstheme="minorHAnsi"/>
          <w:sz w:val="24"/>
          <w:szCs w:val="24"/>
          <w:lang w:val="tr-TR"/>
        </w:rPr>
        <w:t xml:space="preserve"> </w:t>
      </w:r>
      <w:proofErr w:type="spellStart"/>
      <w:r w:rsidRPr="000D24B0">
        <w:rPr>
          <w:rFonts w:cstheme="minorHAnsi"/>
          <w:sz w:val="24"/>
          <w:szCs w:val="24"/>
          <w:lang w:val="tr-TR"/>
        </w:rPr>
        <w:t>Principles</w:t>
      </w:r>
      <w:proofErr w:type="spellEnd"/>
      <w:r w:rsidRPr="000D24B0">
        <w:rPr>
          <w:rFonts w:cstheme="minorHAnsi"/>
          <w:sz w:val="24"/>
          <w:szCs w:val="24"/>
          <w:lang w:val="tr-TR"/>
        </w:rPr>
        <w:t xml:space="preserve"> of </w:t>
      </w:r>
      <w:proofErr w:type="spellStart"/>
      <w:r w:rsidRPr="000D24B0">
        <w:rPr>
          <w:rFonts w:cstheme="minorHAnsi"/>
          <w:sz w:val="24"/>
          <w:szCs w:val="24"/>
          <w:lang w:val="tr-TR"/>
        </w:rPr>
        <w:t>Chemical</w:t>
      </w:r>
      <w:proofErr w:type="spellEnd"/>
      <w:r w:rsidRPr="000D24B0">
        <w:rPr>
          <w:rFonts w:cstheme="minorHAnsi"/>
          <w:sz w:val="24"/>
          <w:szCs w:val="24"/>
          <w:lang w:val="tr-TR"/>
        </w:rPr>
        <w:t xml:space="preserve"> </w:t>
      </w:r>
      <w:proofErr w:type="spellStart"/>
      <w:r w:rsidRPr="000D24B0">
        <w:rPr>
          <w:rFonts w:cstheme="minorHAnsi"/>
          <w:sz w:val="24"/>
          <w:szCs w:val="24"/>
          <w:lang w:val="tr-TR"/>
        </w:rPr>
        <w:t>Processes</w:t>
      </w:r>
      <w:proofErr w:type="spellEnd"/>
      <w:r w:rsidRPr="000D24B0">
        <w:rPr>
          <w:rFonts w:cstheme="minorHAnsi"/>
          <w:sz w:val="24"/>
          <w:szCs w:val="24"/>
          <w:lang w:val="tr-TR"/>
        </w:rPr>
        <w:t>, 3</w:t>
      </w:r>
      <w:r w:rsidRPr="000D24B0">
        <w:rPr>
          <w:rFonts w:cstheme="minorHAnsi"/>
          <w:sz w:val="24"/>
          <w:szCs w:val="24"/>
          <w:vertAlign w:val="superscript"/>
          <w:lang w:val="tr-TR"/>
        </w:rPr>
        <w:t>rd</w:t>
      </w:r>
      <w:r w:rsidRPr="000D24B0">
        <w:rPr>
          <w:rFonts w:cstheme="minorHAnsi"/>
          <w:sz w:val="24"/>
          <w:szCs w:val="24"/>
          <w:lang w:val="tr-TR"/>
        </w:rPr>
        <w:t xml:space="preserve">Edition. </w:t>
      </w:r>
    </w:p>
    <w:p w:rsidR="00457329" w:rsidRPr="006550FF" w:rsidRDefault="00457329" w:rsidP="006550FF">
      <w:pPr>
        <w:spacing w:line="360" w:lineRule="auto"/>
        <w:ind w:left="360"/>
        <w:rPr>
          <w:rFonts w:ascii="Calibri" w:hAnsi="Calibri" w:cs="Calibri"/>
          <w:sz w:val="24"/>
          <w:szCs w:val="24"/>
        </w:rPr>
      </w:pPr>
      <w:bookmarkStart w:id="0" w:name="_GoBack"/>
      <w:bookmarkEnd w:id="0"/>
    </w:p>
    <w:p w:rsidR="00D603F9" w:rsidRPr="003F003A" w:rsidRDefault="00D603F9" w:rsidP="00D603F9">
      <w:pPr>
        <w:pStyle w:val="ListeParagraf"/>
        <w:spacing w:line="360" w:lineRule="auto"/>
        <w:rPr>
          <w:rFonts w:ascii="Calibri" w:hAnsi="Calibri" w:cs="Calibri"/>
          <w:sz w:val="24"/>
          <w:szCs w:val="24"/>
        </w:rPr>
      </w:pPr>
    </w:p>
    <w:p w:rsidR="00E66E3D" w:rsidRDefault="00E66E3D" w:rsidP="00066E4D">
      <w:pPr>
        <w:spacing w:line="360" w:lineRule="auto"/>
        <w:rPr>
          <w:rFonts w:ascii="Calibri" w:hAnsi="Calibri" w:cs="Calibri"/>
          <w:b/>
          <w:sz w:val="24"/>
          <w:szCs w:val="24"/>
        </w:rPr>
      </w:pPr>
    </w:p>
    <w:p w:rsidR="00E66E3D" w:rsidRDefault="00E66E3D" w:rsidP="00066E4D">
      <w:pPr>
        <w:spacing w:line="360" w:lineRule="auto"/>
        <w:rPr>
          <w:rFonts w:ascii="Calibri" w:hAnsi="Calibri" w:cs="Calibri"/>
          <w:b/>
          <w:sz w:val="24"/>
          <w:szCs w:val="24"/>
        </w:rPr>
      </w:pPr>
    </w:p>
    <w:p w:rsidR="00031F69" w:rsidRDefault="00031F69" w:rsidP="00066E4D">
      <w:pPr>
        <w:spacing w:line="360" w:lineRule="auto"/>
        <w:rPr>
          <w:rFonts w:ascii="Calibri" w:hAnsi="Calibri" w:cs="Calibri"/>
          <w:b/>
          <w:sz w:val="24"/>
          <w:szCs w:val="24"/>
        </w:rPr>
      </w:pPr>
    </w:p>
    <w:p w:rsidR="00031F69" w:rsidRPr="00031F69" w:rsidRDefault="00031F69" w:rsidP="00066E4D">
      <w:pPr>
        <w:spacing w:line="360" w:lineRule="auto"/>
        <w:rPr>
          <w:rFonts w:ascii="Calibri" w:hAnsi="Calibri" w:cs="Calibri"/>
          <w:b/>
          <w:sz w:val="24"/>
          <w:szCs w:val="24"/>
        </w:rPr>
      </w:pPr>
    </w:p>
    <w:p w:rsidR="00066E4D" w:rsidRDefault="00066E4D" w:rsidP="00066E4D">
      <w:pPr>
        <w:spacing w:line="360" w:lineRule="auto"/>
        <w:rPr>
          <w:sz w:val="24"/>
          <w:szCs w:val="24"/>
        </w:rPr>
      </w:pPr>
    </w:p>
    <w:p w:rsidR="00E037F5" w:rsidRPr="00E037F5" w:rsidRDefault="00E037F5" w:rsidP="00D97305">
      <w:pPr>
        <w:spacing w:line="360" w:lineRule="auto"/>
        <w:jc w:val="both"/>
        <w:rPr>
          <w:b/>
          <w:sz w:val="24"/>
          <w:szCs w:val="24"/>
        </w:rPr>
      </w:pPr>
    </w:p>
    <w:sectPr w:rsidR="00E037F5" w:rsidRPr="00E037F5" w:rsidSect="008E232D">
      <w:pgSz w:w="11900" w:h="16840"/>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A2"/>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7E861ED"/>
    <w:multiLevelType w:val="hybridMultilevel"/>
    <w:tmpl w:val="0026EC58"/>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 w15:restartNumberingAfterBreak="0">
    <w:nsid w:val="20727BD4"/>
    <w:multiLevelType w:val="hybridMultilevel"/>
    <w:tmpl w:val="B28C3146"/>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2" w15:restartNumberingAfterBreak="0">
    <w:nsid w:val="2DFF4484"/>
    <w:multiLevelType w:val="hybridMultilevel"/>
    <w:tmpl w:val="612AEC7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 w15:restartNumberingAfterBreak="0">
    <w:nsid w:val="6DED6882"/>
    <w:multiLevelType w:val="hybridMultilevel"/>
    <w:tmpl w:val="1696F73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7A75"/>
    <w:rsid w:val="0000081D"/>
    <w:rsid w:val="00007F11"/>
    <w:rsid w:val="00014219"/>
    <w:rsid w:val="0001669B"/>
    <w:rsid w:val="00017622"/>
    <w:rsid w:val="000201E7"/>
    <w:rsid w:val="00031F69"/>
    <w:rsid w:val="00032AC8"/>
    <w:rsid w:val="00033872"/>
    <w:rsid w:val="00033FC7"/>
    <w:rsid w:val="00037C70"/>
    <w:rsid w:val="00041AB1"/>
    <w:rsid w:val="00043880"/>
    <w:rsid w:val="00061F15"/>
    <w:rsid w:val="00066A1A"/>
    <w:rsid w:val="00066E4D"/>
    <w:rsid w:val="00072971"/>
    <w:rsid w:val="00072ECB"/>
    <w:rsid w:val="00073176"/>
    <w:rsid w:val="000766F1"/>
    <w:rsid w:val="00082BBB"/>
    <w:rsid w:val="00082EF5"/>
    <w:rsid w:val="000852B7"/>
    <w:rsid w:val="00086AB9"/>
    <w:rsid w:val="00090B78"/>
    <w:rsid w:val="000A6F0E"/>
    <w:rsid w:val="000B12DA"/>
    <w:rsid w:val="000B1398"/>
    <w:rsid w:val="000B229C"/>
    <w:rsid w:val="000B2AFC"/>
    <w:rsid w:val="000B5AE4"/>
    <w:rsid w:val="000C1707"/>
    <w:rsid w:val="000C2349"/>
    <w:rsid w:val="000C3498"/>
    <w:rsid w:val="000D05B9"/>
    <w:rsid w:val="000D2FDE"/>
    <w:rsid w:val="000D50F9"/>
    <w:rsid w:val="000D7455"/>
    <w:rsid w:val="000E27C0"/>
    <w:rsid w:val="000E31BB"/>
    <w:rsid w:val="000F53E8"/>
    <w:rsid w:val="000F5FD3"/>
    <w:rsid w:val="0010116F"/>
    <w:rsid w:val="001044EF"/>
    <w:rsid w:val="00106FC5"/>
    <w:rsid w:val="00110794"/>
    <w:rsid w:val="00110B55"/>
    <w:rsid w:val="00112C83"/>
    <w:rsid w:val="00122EE0"/>
    <w:rsid w:val="00122F12"/>
    <w:rsid w:val="0013264A"/>
    <w:rsid w:val="00135984"/>
    <w:rsid w:val="00136A17"/>
    <w:rsid w:val="00141554"/>
    <w:rsid w:val="00142489"/>
    <w:rsid w:val="00143A5E"/>
    <w:rsid w:val="00144B22"/>
    <w:rsid w:val="00144E1C"/>
    <w:rsid w:val="00147394"/>
    <w:rsid w:val="00151F46"/>
    <w:rsid w:val="0015254E"/>
    <w:rsid w:val="00152D21"/>
    <w:rsid w:val="00163784"/>
    <w:rsid w:val="00165ACB"/>
    <w:rsid w:val="00166B19"/>
    <w:rsid w:val="00166D0E"/>
    <w:rsid w:val="001718D5"/>
    <w:rsid w:val="001776BC"/>
    <w:rsid w:val="00183BC4"/>
    <w:rsid w:val="00183D13"/>
    <w:rsid w:val="00184BFB"/>
    <w:rsid w:val="00192500"/>
    <w:rsid w:val="001951C9"/>
    <w:rsid w:val="001A05A4"/>
    <w:rsid w:val="001A0A89"/>
    <w:rsid w:val="001A3E9F"/>
    <w:rsid w:val="001A6C37"/>
    <w:rsid w:val="001A7954"/>
    <w:rsid w:val="001B0475"/>
    <w:rsid w:val="001B2632"/>
    <w:rsid w:val="001B4125"/>
    <w:rsid w:val="001C5742"/>
    <w:rsid w:val="001C6ADD"/>
    <w:rsid w:val="001C7004"/>
    <w:rsid w:val="001E540C"/>
    <w:rsid w:val="001E7152"/>
    <w:rsid w:val="001F054C"/>
    <w:rsid w:val="001F10CE"/>
    <w:rsid w:val="001F5EA5"/>
    <w:rsid w:val="001F6897"/>
    <w:rsid w:val="001F6A82"/>
    <w:rsid w:val="00203391"/>
    <w:rsid w:val="0020787E"/>
    <w:rsid w:val="002101D8"/>
    <w:rsid w:val="00211345"/>
    <w:rsid w:val="002131DF"/>
    <w:rsid w:val="00223D18"/>
    <w:rsid w:val="00231C23"/>
    <w:rsid w:val="00235F67"/>
    <w:rsid w:val="00240A0C"/>
    <w:rsid w:val="00242944"/>
    <w:rsid w:val="0024691D"/>
    <w:rsid w:val="00251DD3"/>
    <w:rsid w:val="00252E10"/>
    <w:rsid w:val="002538CD"/>
    <w:rsid w:val="0026182B"/>
    <w:rsid w:val="00262685"/>
    <w:rsid w:val="0026338B"/>
    <w:rsid w:val="00264449"/>
    <w:rsid w:val="002736DC"/>
    <w:rsid w:val="0027427C"/>
    <w:rsid w:val="00274A37"/>
    <w:rsid w:val="00276428"/>
    <w:rsid w:val="00285579"/>
    <w:rsid w:val="00287949"/>
    <w:rsid w:val="002933E9"/>
    <w:rsid w:val="00294C69"/>
    <w:rsid w:val="00296303"/>
    <w:rsid w:val="00296FFB"/>
    <w:rsid w:val="002A1BFE"/>
    <w:rsid w:val="002A57D8"/>
    <w:rsid w:val="002B4FAB"/>
    <w:rsid w:val="002B62E4"/>
    <w:rsid w:val="002C202F"/>
    <w:rsid w:val="002C7934"/>
    <w:rsid w:val="002C797B"/>
    <w:rsid w:val="002D6FAF"/>
    <w:rsid w:val="002E2967"/>
    <w:rsid w:val="002E3388"/>
    <w:rsid w:val="002E5385"/>
    <w:rsid w:val="002E722C"/>
    <w:rsid w:val="002F047D"/>
    <w:rsid w:val="002F389F"/>
    <w:rsid w:val="002F44DA"/>
    <w:rsid w:val="002F56D4"/>
    <w:rsid w:val="002F5BA6"/>
    <w:rsid w:val="002F743E"/>
    <w:rsid w:val="00304090"/>
    <w:rsid w:val="00305D69"/>
    <w:rsid w:val="00306664"/>
    <w:rsid w:val="00310022"/>
    <w:rsid w:val="0031184C"/>
    <w:rsid w:val="0031300F"/>
    <w:rsid w:val="003151C3"/>
    <w:rsid w:val="00322415"/>
    <w:rsid w:val="00323429"/>
    <w:rsid w:val="003265FA"/>
    <w:rsid w:val="00326990"/>
    <w:rsid w:val="00326A17"/>
    <w:rsid w:val="0033361E"/>
    <w:rsid w:val="00337818"/>
    <w:rsid w:val="00340951"/>
    <w:rsid w:val="00341637"/>
    <w:rsid w:val="00343BF7"/>
    <w:rsid w:val="00352A18"/>
    <w:rsid w:val="00354E08"/>
    <w:rsid w:val="00362A62"/>
    <w:rsid w:val="00366036"/>
    <w:rsid w:val="00370547"/>
    <w:rsid w:val="00372ABC"/>
    <w:rsid w:val="003765E4"/>
    <w:rsid w:val="00377F88"/>
    <w:rsid w:val="0038723E"/>
    <w:rsid w:val="003874B0"/>
    <w:rsid w:val="003877A6"/>
    <w:rsid w:val="00392640"/>
    <w:rsid w:val="00392FAC"/>
    <w:rsid w:val="003A028E"/>
    <w:rsid w:val="003A04AF"/>
    <w:rsid w:val="003A3438"/>
    <w:rsid w:val="003B607A"/>
    <w:rsid w:val="003C0850"/>
    <w:rsid w:val="003D1D3C"/>
    <w:rsid w:val="003D45AE"/>
    <w:rsid w:val="003D564C"/>
    <w:rsid w:val="003D64B8"/>
    <w:rsid w:val="003E230F"/>
    <w:rsid w:val="003E2EC8"/>
    <w:rsid w:val="003E4056"/>
    <w:rsid w:val="003E4408"/>
    <w:rsid w:val="003F003A"/>
    <w:rsid w:val="003F50F9"/>
    <w:rsid w:val="003F64B8"/>
    <w:rsid w:val="00400330"/>
    <w:rsid w:val="004068A6"/>
    <w:rsid w:val="00413945"/>
    <w:rsid w:val="00420F2B"/>
    <w:rsid w:val="004224B3"/>
    <w:rsid w:val="0042404F"/>
    <w:rsid w:val="00425ED5"/>
    <w:rsid w:val="00436DD4"/>
    <w:rsid w:val="00440ADD"/>
    <w:rsid w:val="0045487E"/>
    <w:rsid w:val="00456938"/>
    <w:rsid w:val="00457329"/>
    <w:rsid w:val="0046158F"/>
    <w:rsid w:val="0047424A"/>
    <w:rsid w:val="00475F70"/>
    <w:rsid w:val="00476035"/>
    <w:rsid w:val="00482610"/>
    <w:rsid w:val="004843F3"/>
    <w:rsid w:val="0048571C"/>
    <w:rsid w:val="00487049"/>
    <w:rsid w:val="00490D62"/>
    <w:rsid w:val="00496CF5"/>
    <w:rsid w:val="004A0A1C"/>
    <w:rsid w:val="004A0C24"/>
    <w:rsid w:val="004A28F4"/>
    <w:rsid w:val="004A328C"/>
    <w:rsid w:val="004A4AFC"/>
    <w:rsid w:val="004A73E4"/>
    <w:rsid w:val="004B01EB"/>
    <w:rsid w:val="004B0257"/>
    <w:rsid w:val="004B03FE"/>
    <w:rsid w:val="004B2CCA"/>
    <w:rsid w:val="004B2EB6"/>
    <w:rsid w:val="004B393F"/>
    <w:rsid w:val="004B3FB9"/>
    <w:rsid w:val="004B6777"/>
    <w:rsid w:val="004C0DF7"/>
    <w:rsid w:val="004C1D83"/>
    <w:rsid w:val="004C67AC"/>
    <w:rsid w:val="004D2FE3"/>
    <w:rsid w:val="004D3593"/>
    <w:rsid w:val="004D5062"/>
    <w:rsid w:val="004D758B"/>
    <w:rsid w:val="004D799D"/>
    <w:rsid w:val="004F412B"/>
    <w:rsid w:val="004F49DA"/>
    <w:rsid w:val="005019FD"/>
    <w:rsid w:val="005109D5"/>
    <w:rsid w:val="00514761"/>
    <w:rsid w:val="0051594A"/>
    <w:rsid w:val="005219CE"/>
    <w:rsid w:val="00530155"/>
    <w:rsid w:val="00535B34"/>
    <w:rsid w:val="00542011"/>
    <w:rsid w:val="00543627"/>
    <w:rsid w:val="0056041F"/>
    <w:rsid w:val="0056765B"/>
    <w:rsid w:val="005719EA"/>
    <w:rsid w:val="00573F2E"/>
    <w:rsid w:val="005813A4"/>
    <w:rsid w:val="00584537"/>
    <w:rsid w:val="005868AB"/>
    <w:rsid w:val="00591179"/>
    <w:rsid w:val="005934F9"/>
    <w:rsid w:val="0059701E"/>
    <w:rsid w:val="005A1020"/>
    <w:rsid w:val="005A22E1"/>
    <w:rsid w:val="005A3C6E"/>
    <w:rsid w:val="005B137F"/>
    <w:rsid w:val="005B3B63"/>
    <w:rsid w:val="005B6973"/>
    <w:rsid w:val="005C1DAC"/>
    <w:rsid w:val="005C28D7"/>
    <w:rsid w:val="005C4132"/>
    <w:rsid w:val="005C6097"/>
    <w:rsid w:val="005C7D97"/>
    <w:rsid w:val="005E1F6C"/>
    <w:rsid w:val="005E2AF4"/>
    <w:rsid w:val="005E48C4"/>
    <w:rsid w:val="005E5631"/>
    <w:rsid w:val="005E7537"/>
    <w:rsid w:val="00605387"/>
    <w:rsid w:val="006154B4"/>
    <w:rsid w:val="00617172"/>
    <w:rsid w:val="00627DAB"/>
    <w:rsid w:val="006334E7"/>
    <w:rsid w:val="0063644C"/>
    <w:rsid w:val="006369F3"/>
    <w:rsid w:val="00641E02"/>
    <w:rsid w:val="00644246"/>
    <w:rsid w:val="006537C4"/>
    <w:rsid w:val="006550FF"/>
    <w:rsid w:val="006572DB"/>
    <w:rsid w:val="006604D9"/>
    <w:rsid w:val="00661611"/>
    <w:rsid w:val="00665F9F"/>
    <w:rsid w:val="00666F89"/>
    <w:rsid w:val="0067021D"/>
    <w:rsid w:val="006706E0"/>
    <w:rsid w:val="006722C4"/>
    <w:rsid w:val="0067543C"/>
    <w:rsid w:val="00685228"/>
    <w:rsid w:val="0068631D"/>
    <w:rsid w:val="00687FF1"/>
    <w:rsid w:val="00690309"/>
    <w:rsid w:val="0069186F"/>
    <w:rsid w:val="00693930"/>
    <w:rsid w:val="006940D6"/>
    <w:rsid w:val="0069546A"/>
    <w:rsid w:val="006955E1"/>
    <w:rsid w:val="006A7958"/>
    <w:rsid w:val="006B33DF"/>
    <w:rsid w:val="006C433B"/>
    <w:rsid w:val="006C760C"/>
    <w:rsid w:val="006D4B62"/>
    <w:rsid w:val="006D5E73"/>
    <w:rsid w:val="006D5FD7"/>
    <w:rsid w:val="006E1C91"/>
    <w:rsid w:val="006E1CE1"/>
    <w:rsid w:val="006E28CB"/>
    <w:rsid w:val="006E4980"/>
    <w:rsid w:val="006E4A65"/>
    <w:rsid w:val="006E6BA5"/>
    <w:rsid w:val="006F145D"/>
    <w:rsid w:val="006F4165"/>
    <w:rsid w:val="00701DA9"/>
    <w:rsid w:val="00702105"/>
    <w:rsid w:val="0070408B"/>
    <w:rsid w:val="00712A51"/>
    <w:rsid w:val="00714FAA"/>
    <w:rsid w:val="0071711E"/>
    <w:rsid w:val="00722187"/>
    <w:rsid w:val="00724C81"/>
    <w:rsid w:val="0072586B"/>
    <w:rsid w:val="00732701"/>
    <w:rsid w:val="00734080"/>
    <w:rsid w:val="007343DC"/>
    <w:rsid w:val="00743122"/>
    <w:rsid w:val="007474C5"/>
    <w:rsid w:val="007501BD"/>
    <w:rsid w:val="007506CC"/>
    <w:rsid w:val="00756D20"/>
    <w:rsid w:val="007616EE"/>
    <w:rsid w:val="00764BE0"/>
    <w:rsid w:val="00766BD1"/>
    <w:rsid w:val="007763F0"/>
    <w:rsid w:val="00784E36"/>
    <w:rsid w:val="0078620A"/>
    <w:rsid w:val="007869F2"/>
    <w:rsid w:val="007879CA"/>
    <w:rsid w:val="007A7119"/>
    <w:rsid w:val="007A7357"/>
    <w:rsid w:val="007B351B"/>
    <w:rsid w:val="007C33C4"/>
    <w:rsid w:val="007C4A8D"/>
    <w:rsid w:val="007C662F"/>
    <w:rsid w:val="007D20BE"/>
    <w:rsid w:val="007E09F2"/>
    <w:rsid w:val="007E2FF6"/>
    <w:rsid w:val="007E3433"/>
    <w:rsid w:val="007E4719"/>
    <w:rsid w:val="007E4A22"/>
    <w:rsid w:val="007E7518"/>
    <w:rsid w:val="007E7547"/>
    <w:rsid w:val="007F4249"/>
    <w:rsid w:val="007F5BBB"/>
    <w:rsid w:val="007F60F4"/>
    <w:rsid w:val="00802B19"/>
    <w:rsid w:val="00802DA0"/>
    <w:rsid w:val="00805CC6"/>
    <w:rsid w:val="0081147F"/>
    <w:rsid w:val="00813778"/>
    <w:rsid w:val="00816FC0"/>
    <w:rsid w:val="00817896"/>
    <w:rsid w:val="00817CD7"/>
    <w:rsid w:val="00820529"/>
    <w:rsid w:val="0082169A"/>
    <w:rsid w:val="00824689"/>
    <w:rsid w:val="00826BF1"/>
    <w:rsid w:val="00826F81"/>
    <w:rsid w:val="008302F4"/>
    <w:rsid w:val="00830B8D"/>
    <w:rsid w:val="00831FA4"/>
    <w:rsid w:val="00836A5C"/>
    <w:rsid w:val="008442E4"/>
    <w:rsid w:val="00850906"/>
    <w:rsid w:val="00851137"/>
    <w:rsid w:val="008544EB"/>
    <w:rsid w:val="0085510C"/>
    <w:rsid w:val="00865D7A"/>
    <w:rsid w:val="008722CA"/>
    <w:rsid w:val="00876EDF"/>
    <w:rsid w:val="00882504"/>
    <w:rsid w:val="00887780"/>
    <w:rsid w:val="00894EAC"/>
    <w:rsid w:val="008A4517"/>
    <w:rsid w:val="008A5441"/>
    <w:rsid w:val="008B4814"/>
    <w:rsid w:val="008C2058"/>
    <w:rsid w:val="008C5F49"/>
    <w:rsid w:val="008C689E"/>
    <w:rsid w:val="008C7DB2"/>
    <w:rsid w:val="008E1E50"/>
    <w:rsid w:val="008E232D"/>
    <w:rsid w:val="008F399A"/>
    <w:rsid w:val="00904DBB"/>
    <w:rsid w:val="009074C4"/>
    <w:rsid w:val="009078F0"/>
    <w:rsid w:val="00910E29"/>
    <w:rsid w:val="0091140E"/>
    <w:rsid w:val="00916A7B"/>
    <w:rsid w:val="00921DCF"/>
    <w:rsid w:val="0092498D"/>
    <w:rsid w:val="00926807"/>
    <w:rsid w:val="009300A8"/>
    <w:rsid w:val="00931F04"/>
    <w:rsid w:val="0093372E"/>
    <w:rsid w:val="00936F2D"/>
    <w:rsid w:val="0094336D"/>
    <w:rsid w:val="009469EF"/>
    <w:rsid w:val="009514DF"/>
    <w:rsid w:val="0095224B"/>
    <w:rsid w:val="009571F0"/>
    <w:rsid w:val="009638D4"/>
    <w:rsid w:val="00971A84"/>
    <w:rsid w:val="00984A75"/>
    <w:rsid w:val="00985F09"/>
    <w:rsid w:val="009869A1"/>
    <w:rsid w:val="009920CD"/>
    <w:rsid w:val="009976A6"/>
    <w:rsid w:val="00997BC3"/>
    <w:rsid w:val="009A34C5"/>
    <w:rsid w:val="009B1453"/>
    <w:rsid w:val="009B18FC"/>
    <w:rsid w:val="009B3379"/>
    <w:rsid w:val="009B3F28"/>
    <w:rsid w:val="009B5338"/>
    <w:rsid w:val="009B7165"/>
    <w:rsid w:val="009B76A5"/>
    <w:rsid w:val="009C15AB"/>
    <w:rsid w:val="009D0588"/>
    <w:rsid w:val="009D0981"/>
    <w:rsid w:val="009D113D"/>
    <w:rsid w:val="009D1C97"/>
    <w:rsid w:val="009D79F9"/>
    <w:rsid w:val="009E1F96"/>
    <w:rsid w:val="009E2C53"/>
    <w:rsid w:val="009E4B8D"/>
    <w:rsid w:val="009F0A2D"/>
    <w:rsid w:val="009F2EF1"/>
    <w:rsid w:val="009F3823"/>
    <w:rsid w:val="009F6985"/>
    <w:rsid w:val="00A0747B"/>
    <w:rsid w:val="00A07F8F"/>
    <w:rsid w:val="00A108C8"/>
    <w:rsid w:val="00A12165"/>
    <w:rsid w:val="00A1570C"/>
    <w:rsid w:val="00A20F61"/>
    <w:rsid w:val="00A23F74"/>
    <w:rsid w:val="00A2613D"/>
    <w:rsid w:val="00A26197"/>
    <w:rsid w:val="00A30478"/>
    <w:rsid w:val="00A331DD"/>
    <w:rsid w:val="00A3328D"/>
    <w:rsid w:val="00A36FDC"/>
    <w:rsid w:val="00A378DA"/>
    <w:rsid w:val="00A410DC"/>
    <w:rsid w:val="00A41618"/>
    <w:rsid w:val="00A47EBF"/>
    <w:rsid w:val="00A54458"/>
    <w:rsid w:val="00A56A0D"/>
    <w:rsid w:val="00A56E37"/>
    <w:rsid w:val="00A63F18"/>
    <w:rsid w:val="00A6407F"/>
    <w:rsid w:val="00A66C11"/>
    <w:rsid w:val="00A73E29"/>
    <w:rsid w:val="00A83BE8"/>
    <w:rsid w:val="00A91FBF"/>
    <w:rsid w:val="00A960CE"/>
    <w:rsid w:val="00AA0AB0"/>
    <w:rsid w:val="00AA3985"/>
    <w:rsid w:val="00AA72CE"/>
    <w:rsid w:val="00AB7A75"/>
    <w:rsid w:val="00AB7CDD"/>
    <w:rsid w:val="00AC2212"/>
    <w:rsid w:val="00AC75FA"/>
    <w:rsid w:val="00AD0BD0"/>
    <w:rsid w:val="00AD475F"/>
    <w:rsid w:val="00AD5566"/>
    <w:rsid w:val="00AD6E7F"/>
    <w:rsid w:val="00AE2A58"/>
    <w:rsid w:val="00AE4093"/>
    <w:rsid w:val="00AE7B7D"/>
    <w:rsid w:val="00AF0333"/>
    <w:rsid w:val="00AF326F"/>
    <w:rsid w:val="00B07F55"/>
    <w:rsid w:val="00B11928"/>
    <w:rsid w:val="00B12027"/>
    <w:rsid w:val="00B120D1"/>
    <w:rsid w:val="00B13F66"/>
    <w:rsid w:val="00B14AE8"/>
    <w:rsid w:val="00B16920"/>
    <w:rsid w:val="00B2109B"/>
    <w:rsid w:val="00B25DD9"/>
    <w:rsid w:val="00B2640C"/>
    <w:rsid w:val="00B27BEF"/>
    <w:rsid w:val="00B31E55"/>
    <w:rsid w:val="00B40DAB"/>
    <w:rsid w:val="00B46EEA"/>
    <w:rsid w:val="00B51EAF"/>
    <w:rsid w:val="00B630C0"/>
    <w:rsid w:val="00B64250"/>
    <w:rsid w:val="00B64D2B"/>
    <w:rsid w:val="00B758FA"/>
    <w:rsid w:val="00B8026E"/>
    <w:rsid w:val="00B84731"/>
    <w:rsid w:val="00B868A3"/>
    <w:rsid w:val="00B90CEA"/>
    <w:rsid w:val="00B96594"/>
    <w:rsid w:val="00B9712E"/>
    <w:rsid w:val="00BA57F0"/>
    <w:rsid w:val="00BA76AD"/>
    <w:rsid w:val="00BB65A9"/>
    <w:rsid w:val="00BC6875"/>
    <w:rsid w:val="00BC778D"/>
    <w:rsid w:val="00BD58E5"/>
    <w:rsid w:val="00BD5985"/>
    <w:rsid w:val="00BD5DF4"/>
    <w:rsid w:val="00BE16BA"/>
    <w:rsid w:val="00BE1FD4"/>
    <w:rsid w:val="00BE2A4B"/>
    <w:rsid w:val="00BE4A97"/>
    <w:rsid w:val="00BE641C"/>
    <w:rsid w:val="00BE6C98"/>
    <w:rsid w:val="00BF182A"/>
    <w:rsid w:val="00BF2052"/>
    <w:rsid w:val="00BF2EC3"/>
    <w:rsid w:val="00BF5EAA"/>
    <w:rsid w:val="00C0662E"/>
    <w:rsid w:val="00C1177E"/>
    <w:rsid w:val="00C23F4C"/>
    <w:rsid w:val="00C24168"/>
    <w:rsid w:val="00C31EB2"/>
    <w:rsid w:val="00C341B8"/>
    <w:rsid w:val="00C423E8"/>
    <w:rsid w:val="00C472E3"/>
    <w:rsid w:val="00C50137"/>
    <w:rsid w:val="00C54B4E"/>
    <w:rsid w:val="00C600FB"/>
    <w:rsid w:val="00C6454E"/>
    <w:rsid w:val="00C66CC7"/>
    <w:rsid w:val="00C66F8A"/>
    <w:rsid w:val="00C67A86"/>
    <w:rsid w:val="00C8176D"/>
    <w:rsid w:val="00C868F4"/>
    <w:rsid w:val="00C87968"/>
    <w:rsid w:val="00C9133D"/>
    <w:rsid w:val="00CA4B5D"/>
    <w:rsid w:val="00CA6E4E"/>
    <w:rsid w:val="00CB3328"/>
    <w:rsid w:val="00CC138E"/>
    <w:rsid w:val="00CC17C3"/>
    <w:rsid w:val="00CC609D"/>
    <w:rsid w:val="00CC62C8"/>
    <w:rsid w:val="00CC6B9D"/>
    <w:rsid w:val="00CC7871"/>
    <w:rsid w:val="00CD6642"/>
    <w:rsid w:val="00CD79FA"/>
    <w:rsid w:val="00CE20EB"/>
    <w:rsid w:val="00CE55DF"/>
    <w:rsid w:val="00CF00C5"/>
    <w:rsid w:val="00CF1A57"/>
    <w:rsid w:val="00CF445B"/>
    <w:rsid w:val="00CF4B0B"/>
    <w:rsid w:val="00D004BD"/>
    <w:rsid w:val="00D009CC"/>
    <w:rsid w:val="00D06B64"/>
    <w:rsid w:val="00D0770D"/>
    <w:rsid w:val="00D1095D"/>
    <w:rsid w:val="00D17E1F"/>
    <w:rsid w:val="00D21401"/>
    <w:rsid w:val="00D234A7"/>
    <w:rsid w:val="00D24ECF"/>
    <w:rsid w:val="00D26A7E"/>
    <w:rsid w:val="00D3489A"/>
    <w:rsid w:val="00D43793"/>
    <w:rsid w:val="00D4479A"/>
    <w:rsid w:val="00D4543A"/>
    <w:rsid w:val="00D50937"/>
    <w:rsid w:val="00D510D5"/>
    <w:rsid w:val="00D52F32"/>
    <w:rsid w:val="00D53951"/>
    <w:rsid w:val="00D56ED1"/>
    <w:rsid w:val="00D603F9"/>
    <w:rsid w:val="00D6793F"/>
    <w:rsid w:val="00D70866"/>
    <w:rsid w:val="00D95092"/>
    <w:rsid w:val="00D97305"/>
    <w:rsid w:val="00DA5099"/>
    <w:rsid w:val="00DB13F9"/>
    <w:rsid w:val="00DB5C45"/>
    <w:rsid w:val="00DB7036"/>
    <w:rsid w:val="00DB7AE0"/>
    <w:rsid w:val="00DC1D77"/>
    <w:rsid w:val="00DC6E17"/>
    <w:rsid w:val="00DD39DB"/>
    <w:rsid w:val="00DD57A4"/>
    <w:rsid w:val="00DE044A"/>
    <w:rsid w:val="00DE0CC4"/>
    <w:rsid w:val="00DE167A"/>
    <w:rsid w:val="00DE4C1D"/>
    <w:rsid w:val="00DE7E7C"/>
    <w:rsid w:val="00E037F5"/>
    <w:rsid w:val="00E04CAE"/>
    <w:rsid w:val="00E06F18"/>
    <w:rsid w:val="00E10F37"/>
    <w:rsid w:val="00E159CE"/>
    <w:rsid w:val="00E23A3A"/>
    <w:rsid w:val="00E3081A"/>
    <w:rsid w:val="00E33994"/>
    <w:rsid w:val="00E37729"/>
    <w:rsid w:val="00E4188B"/>
    <w:rsid w:val="00E41F18"/>
    <w:rsid w:val="00E4415A"/>
    <w:rsid w:val="00E46905"/>
    <w:rsid w:val="00E6443F"/>
    <w:rsid w:val="00E66E3D"/>
    <w:rsid w:val="00E73F27"/>
    <w:rsid w:val="00E77F71"/>
    <w:rsid w:val="00E80976"/>
    <w:rsid w:val="00E85AA6"/>
    <w:rsid w:val="00E92CC4"/>
    <w:rsid w:val="00E9633E"/>
    <w:rsid w:val="00E96975"/>
    <w:rsid w:val="00EA2A98"/>
    <w:rsid w:val="00EA3171"/>
    <w:rsid w:val="00EA4F4D"/>
    <w:rsid w:val="00EA66AC"/>
    <w:rsid w:val="00EA75B3"/>
    <w:rsid w:val="00EB125C"/>
    <w:rsid w:val="00EB2F90"/>
    <w:rsid w:val="00EC2A15"/>
    <w:rsid w:val="00EC33FD"/>
    <w:rsid w:val="00ED2379"/>
    <w:rsid w:val="00ED6559"/>
    <w:rsid w:val="00ED6F01"/>
    <w:rsid w:val="00EE4BCB"/>
    <w:rsid w:val="00EF0F39"/>
    <w:rsid w:val="00F00D78"/>
    <w:rsid w:val="00F017F1"/>
    <w:rsid w:val="00F02455"/>
    <w:rsid w:val="00F02B9E"/>
    <w:rsid w:val="00F10DD6"/>
    <w:rsid w:val="00F173A4"/>
    <w:rsid w:val="00F216ED"/>
    <w:rsid w:val="00F21928"/>
    <w:rsid w:val="00F22C2E"/>
    <w:rsid w:val="00F3041C"/>
    <w:rsid w:val="00F31D66"/>
    <w:rsid w:val="00F320DB"/>
    <w:rsid w:val="00F45CF5"/>
    <w:rsid w:val="00F46B0D"/>
    <w:rsid w:val="00F46F00"/>
    <w:rsid w:val="00F55B92"/>
    <w:rsid w:val="00F57F8D"/>
    <w:rsid w:val="00F62852"/>
    <w:rsid w:val="00F63220"/>
    <w:rsid w:val="00F6397B"/>
    <w:rsid w:val="00F6790F"/>
    <w:rsid w:val="00F75AE7"/>
    <w:rsid w:val="00F764BC"/>
    <w:rsid w:val="00F76C45"/>
    <w:rsid w:val="00F81470"/>
    <w:rsid w:val="00F911C7"/>
    <w:rsid w:val="00F92336"/>
    <w:rsid w:val="00F928C4"/>
    <w:rsid w:val="00F9750F"/>
    <w:rsid w:val="00FA29A1"/>
    <w:rsid w:val="00FA2E22"/>
    <w:rsid w:val="00FA3643"/>
    <w:rsid w:val="00FA71B8"/>
    <w:rsid w:val="00FA72A7"/>
    <w:rsid w:val="00FB0F37"/>
    <w:rsid w:val="00FB3A8A"/>
    <w:rsid w:val="00FB6B55"/>
    <w:rsid w:val="00FC064B"/>
    <w:rsid w:val="00FC4A57"/>
    <w:rsid w:val="00FD07E6"/>
    <w:rsid w:val="00FD3816"/>
    <w:rsid w:val="00FD7E67"/>
    <w:rsid w:val="00FE5840"/>
    <w:rsid w:val="00FE67DA"/>
    <w:rsid w:val="00FE6AA1"/>
    <w:rsid w:val="00FF0EE4"/>
    <w:rsid w:val="00FF3082"/>
    <w:rsid w:val="00FF356B"/>
    <w:rsid w:val="00FF7A09"/>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8305FA8"/>
  <w14:defaultImageDpi w14:val="32767"/>
  <w15:chartTrackingRefBased/>
  <w15:docId w15:val="{E3D09840-C4D2-8142-A8F2-8E7094C5B3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color w:val="000000" w:themeColor="text1"/>
        <w:sz w:val="36"/>
        <w:szCs w:val="18"/>
        <w:lang w:val="tr-TR"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Pr>
      <w:lang w:val="en-US"/>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ListeParagraf">
    <w:name w:val="List Paragraph"/>
    <w:basedOn w:val="Normal"/>
    <w:uiPriority w:val="34"/>
    <w:qFormat/>
    <w:rsid w:val="00AE4093"/>
    <w:pPr>
      <w:ind w:left="720"/>
      <w:contextualSpacing/>
    </w:pPr>
  </w:style>
  <w:style w:type="character" w:styleId="YerTutucuMetni">
    <w:name w:val="Placeholder Text"/>
    <w:basedOn w:val="VarsaylanParagrafYazTipi"/>
    <w:uiPriority w:val="99"/>
    <w:semiHidden/>
    <w:rsid w:val="00DC6E17"/>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tiff"/><Relationship Id="rId5" Type="http://schemas.openxmlformats.org/officeDocument/2006/relationships/image" Target="media/image1.tiff"/><Relationship Id="rId4" Type="http://schemas.openxmlformats.org/officeDocument/2006/relationships/webSettings" Target="webSettings.xml"/></Relationships>
</file>

<file path=word/theme/theme1.xml><?xml version="1.0" encoding="utf-8"?>
<a:theme xmlns:a="http://schemas.openxmlformats.org/drawingml/2006/main" name="Office Teması">
  <a:themeElements>
    <a:clrScheme name="Ofis">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is">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is">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111</TotalTime>
  <Pages>5</Pages>
  <Words>489</Words>
  <Characters>2789</Characters>
  <Application>Microsoft Office Word</Application>
  <DocSecurity>0</DocSecurity>
  <Lines>23</Lines>
  <Paragraphs>6</Paragraphs>
  <ScaleCrop>false</ScaleCrop>
  <HeadingPairs>
    <vt:vector size="2" baseType="variant">
      <vt:variant>
        <vt:lpstr>Konu Başlığı</vt:lpstr>
      </vt:variant>
      <vt:variant>
        <vt:i4>1</vt:i4>
      </vt:variant>
    </vt:vector>
  </HeadingPairs>
  <TitlesOfParts>
    <vt:vector size="1" baseType="lpstr">
      <vt:lpstr/>
    </vt:vector>
  </TitlesOfParts>
  <Company/>
  <LinksUpToDate>false</LinksUpToDate>
  <CharactersWithSpaces>3272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Kullanıcısı</dc:creator>
  <cp:keywords/>
  <dc:description/>
  <cp:lastModifiedBy>Microsoft Office Kullanıcısı</cp:lastModifiedBy>
  <cp:revision>30</cp:revision>
  <dcterms:created xsi:type="dcterms:W3CDTF">2018-07-04T11:11:00Z</dcterms:created>
  <dcterms:modified xsi:type="dcterms:W3CDTF">2018-07-31T07:34:00Z</dcterms:modified>
</cp:coreProperties>
</file>