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31" w:rsidRDefault="00194F31" w:rsidP="00194F31">
      <w:pPr>
        <w:jc w:val="center"/>
        <w:rPr>
          <w:b/>
          <w:sz w:val="24"/>
        </w:rPr>
      </w:pPr>
      <w:r w:rsidRPr="00194F31">
        <w:rPr>
          <w:b/>
          <w:sz w:val="24"/>
        </w:rPr>
        <w:t>Calculus of Thermodynamics</w:t>
      </w:r>
    </w:p>
    <w:p w:rsidR="00A60317" w:rsidRDefault="00A60317" w:rsidP="00194F31">
      <w:pPr>
        <w:jc w:val="center"/>
        <w:rPr>
          <w:b/>
          <w:sz w:val="24"/>
        </w:rPr>
      </w:pPr>
    </w:p>
    <w:p w:rsidR="00194F31" w:rsidRDefault="00194F31" w:rsidP="00194F31">
      <w:pPr>
        <w:jc w:val="center"/>
        <w:rPr>
          <w:b/>
          <w:sz w:val="24"/>
        </w:rPr>
      </w:pPr>
    </w:p>
    <w:p w:rsidR="00194F31" w:rsidRDefault="00194F31" w:rsidP="0026226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This unit covers </w:t>
      </w:r>
      <w:r w:rsidR="006E656A">
        <w:rPr>
          <w:sz w:val="24"/>
        </w:rPr>
        <w:t xml:space="preserve">the relationship between </w:t>
      </w:r>
      <w:r w:rsidR="00D02614">
        <w:rPr>
          <w:sz w:val="24"/>
        </w:rPr>
        <w:t>the fundamental extensive properties such as internal energy, entropy, enthalpy, Helmholtz free energy and Gibbs free energy.</w:t>
      </w:r>
      <w:r w:rsidR="00817F8D">
        <w:rPr>
          <w:sz w:val="24"/>
        </w:rPr>
        <w:t xml:space="preserve"> We will cover the derivation of each function and their application to problems.</w:t>
      </w:r>
    </w:p>
    <w:p w:rsidR="00817F8D" w:rsidRDefault="00817F8D" w:rsidP="00194F31">
      <w:pPr>
        <w:rPr>
          <w:sz w:val="24"/>
        </w:rPr>
      </w:pPr>
    </w:p>
    <w:p w:rsidR="00D02614" w:rsidRDefault="00D02614" w:rsidP="00194F31">
      <w:pPr>
        <w:rPr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57"/>
        <w:gridCol w:w="6292"/>
      </w:tblGrid>
      <w:tr w:rsidR="00817F8D" w:rsidRPr="000A328F" w:rsidTr="00262261">
        <w:trPr>
          <w:trHeight w:val="384"/>
        </w:trPr>
        <w:tc>
          <w:tcPr>
            <w:tcW w:w="2657" w:type="dxa"/>
          </w:tcPr>
          <w:p w:rsidR="00817F8D" w:rsidRPr="000A328F" w:rsidRDefault="00817F8D" w:rsidP="00194F31">
            <w:pPr>
              <w:rPr>
                <w:rFonts w:ascii="Calibri" w:hAnsi="Calibri" w:cs="Calibri"/>
                <w:b/>
                <w:i/>
                <w:sz w:val="24"/>
              </w:rPr>
            </w:pPr>
            <w:r w:rsidRPr="000A328F">
              <w:rPr>
                <w:rFonts w:ascii="Calibri" w:hAnsi="Calibri" w:cs="Calibri"/>
                <w:b/>
                <w:i/>
                <w:sz w:val="24"/>
              </w:rPr>
              <w:t>Internal energy</w:t>
            </w:r>
          </w:p>
        </w:tc>
        <w:tc>
          <w:tcPr>
            <w:tcW w:w="6292" w:type="dxa"/>
          </w:tcPr>
          <w:p w:rsidR="00817F8D" w:rsidRPr="000A328F" w:rsidRDefault="00817F8D" w:rsidP="00194F31">
            <w:pPr>
              <w:rPr>
                <w:rFonts w:ascii="Calibri" w:hAnsi="Calibri" w:cs="Calibri"/>
                <w:sz w:val="24"/>
                <w:lang w:val="de-DE"/>
              </w:rPr>
            </w:pPr>
            <w:r w:rsidRPr="000A328F">
              <w:rPr>
                <w:rFonts w:ascii="Calibri" w:hAnsi="Calibri" w:cs="Calibri"/>
                <w:sz w:val="24"/>
                <w:lang w:val="de-DE"/>
              </w:rPr>
              <w:t>dU=TdS-PdV+</w:t>
            </w:r>
            <m:oMath>
              <m:r>
                <w:rPr>
                  <w:rFonts w:ascii="Cambria Math" w:hAnsi="Cambria Math" w:cs="Calibri"/>
                  <w:sz w:val="24"/>
                </w:rPr>
                <m:t>μ</m:t>
              </m:r>
            </m:oMath>
            <w:r w:rsidRPr="000A328F">
              <w:rPr>
                <w:rFonts w:ascii="Calibri" w:hAnsi="Calibri" w:cs="Calibri"/>
                <w:sz w:val="24"/>
                <w:lang w:val="de-DE"/>
              </w:rPr>
              <w:t>dN</w:t>
            </w:r>
          </w:p>
        </w:tc>
      </w:tr>
      <w:tr w:rsidR="00817F8D" w:rsidRPr="000A328F" w:rsidTr="00262261">
        <w:trPr>
          <w:trHeight w:val="384"/>
        </w:trPr>
        <w:tc>
          <w:tcPr>
            <w:tcW w:w="2657" w:type="dxa"/>
          </w:tcPr>
          <w:p w:rsidR="00817F8D" w:rsidRPr="000A328F" w:rsidRDefault="00817F8D" w:rsidP="00194F31">
            <w:pPr>
              <w:rPr>
                <w:rFonts w:ascii="Calibri" w:hAnsi="Calibri" w:cs="Calibri"/>
                <w:b/>
                <w:i/>
                <w:sz w:val="24"/>
              </w:rPr>
            </w:pPr>
            <w:r w:rsidRPr="000A328F">
              <w:rPr>
                <w:rFonts w:ascii="Calibri" w:hAnsi="Calibri" w:cs="Calibri"/>
                <w:b/>
                <w:i/>
                <w:sz w:val="24"/>
              </w:rPr>
              <w:t>Enthalpy</w:t>
            </w:r>
          </w:p>
        </w:tc>
        <w:tc>
          <w:tcPr>
            <w:tcW w:w="6292" w:type="dxa"/>
          </w:tcPr>
          <w:p w:rsidR="00817F8D" w:rsidRPr="000A328F" w:rsidRDefault="00817F8D" w:rsidP="00194F31">
            <w:pPr>
              <w:rPr>
                <w:rFonts w:ascii="Calibri" w:hAnsi="Calibri" w:cs="Calibri"/>
                <w:sz w:val="24"/>
              </w:rPr>
            </w:pPr>
            <w:r w:rsidRPr="000A328F">
              <w:rPr>
                <w:rFonts w:ascii="Calibri" w:hAnsi="Calibri" w:cs="Calibri"/>
                <w:sz w:val="24"/>
              </w:rPr>
              <w:t>dH=TdS+VdP+</w:t>
            </w:r>
            <m:oMath>
              <m:r>
                <w:rPr>
                  <w:rFonts w:ascii="Cambria Math" w:hAnsi="Cambria Math" w:cs="Calibri"/>
                  <w:sz w:val="24"/>
                </w:rPr>
                <m:t xml:space="preserve"> μ</m:t>
              </m:r>
            </m:oMath>
            <w:r w:rsidRPr="000A328F">
              <w:rPr>
                <w:rFonts w:ascii="Calibri" w:hAnsi="Calibri" w:cs="Calibri"/>
                <w:sz w:val="24"/>
                <w:lang w:val="de-DE"/>
              </w:rPr>
              <w:t>dN</w:t>
            </w:r>
          </w:p>
        </w:tc>
      </w:tr>
      <w:tr w:rsidR="00817F8D" w:rsidRPr="000A328F" w:rsidTr="00262261">
        <w:trPr>
          <w:trHeight w:val="611"/>
        </w:trPr>
        <w:tc>
          <w:tcPr>
            <w:tcW w:w="2657" w:type="dxa"/>
          </w:tcPr>
          <w:p w:rsidR="00817F8D" w:rsidRPr="000A328F" w:rsidRDefault="00817F8D" w:rsidP="00194F31">
            <w:pPr>
              <w:rPr>
                <w:rFonts w:ascii="Calibri" w:hAnsi="Calibri" w:cs="Calibri"/>
                <w:b/>
                <w:i/>
                <w:sz w:val="24"/>
              </w:rPr>
            </w:pPr>
            <w:r w:rsidRPr="000A328F">
              <w:rPr>
                <w:rFonts w:ascii="Calibri" w:hAnsi="Calibri" w:cs="Calibri"/>
                <w:b/>
                <w:i/>
                <w:sz w:val="24"/>
              </w:rPr>
              <w:t>Entropy</w:t>
            </w:r>
          </w:p>
        </w:tc>
        <w:tc>
          <w:tcPr>
            <w:tcW w:w="6292" w:type="dxa"/>
          </w:tcPr>
          <w:p w:rsidR="000A328F" w:rsidRPr="000A328F" w:rsidRDefault="00BF4EBD" w:rsidP="00BF4EBD">
            <w:pPr>
              <w:rPr>
                <w:rFonts w:ascii="Calibri" w:eastAsiaTheme="minorEastAsia" w:hAnsi="Calibri" w:cs="Calibri"/>
                <w:sz w:val="24"/>
              </w:rPr>
            </w:pPr>
            <w:r w:rsidRPr="000A328F">
              <w:rPr>
                <w:rFonts w:ascii="Calibri" w:hAnsi="Calibri" w:cs="Calibri"/>
                <w:sz w:val="24"/>
              </w:rPr>
              <w:t xml:space="preserve">dS=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24"/>
                    </w:rPr>
                    <m:t>dU</m:t>
                  </m:r>
                </m:num>
                <m:den>
                  <m:r>
                    <w:rPr>
                      <w:rFonts w:ascii="Cambria Math" w:hAnsi="Cambria Math" w:cs="Calibri"/>
                      <w:sz w:val="24"/>
                    </w:rPr>
                    <m:t>T</m:t>
                  </m:r>
                </m:den>
              </m:f>
              <m:r>
                <w:rPr>
                  <w:rFonts w:ascii="Cambria Math" w:hAnsi="Cambria Math" w:cs="Calibri"/>
                  <w:sz w:val="24"/>
                </w:rPr>
                <m:t>+</m:t>
              </m:r>
            </m:oMath>
            <w:r w:rsidRPr="000A328F">
              <w:rPr>
                <w:rFonts w:ascii="Calibri" w:hAnsi="Calibri" w:cs="Calibri"/>
                <w:sz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24"/>
                    </w:rPr>
                    <m:t>PdV</m:t>
                  </m:r>
                </m:num>
                <m:den>
                  <m:r>
                    <w:rPr>
                      <w:rFonts w:ascii="Cambria Math" w:hAnsi="Cambria Math" w:cs="Calibri"/>
                      <w:sz w:val="24"/>
                    </w:rPr>
                    <m:t>T</m:t>
                  </m:r>
                </m:den>
              </m:f>
              <m:r>
                <w:rPr>
                  <w:rFonts w:ascii="Cambria Math" w:hAnsi="Cambria Math" w:cs="Calibri"/>
                  <w:sz w:val="24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="Calibri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24"/>
                    </w:rPr>
                    <m:t>μdN</m:t>
                  </m:r>
                </m:num>
                <m:den>
                  <m:r>
                    <w:rPr>
                      <w:rFonts w:ascii="Cambria Math" w:hAnsi="Cambria Math" w:cs="Calibri"/>
                      <w:sz w:val="24"/>
                    </w:rPr>
                    <m:t>T</m:t>
                  </m:r>
                </m:den>
              </m:f>
            </m:oMath>
          </w:p>
        </w:tc>
      </w:tr>
      <w:tr w:rsidR="00817F8D" w:rsidRPr="000A328F" w:rsidTr="00262261">
        <w:trPr>
          <w:trHeight w:val="384"/>
        </w:trPr>
        <w:tc>
          <w:tcPr>
            <w:tcW w:w="2657" w:type="dxa"/>
          </w:tcPr>
          <w:p w:rsidR="00817F8D" w:rsidRPr="000A328F" w:rsidRDefault="00817F8D" w:rsidP="00194F31">
            <w:pPr>
              <w:rPr>
                <w:rFonts w:ascii="Calibri" w:hAnsi="Calibri" w:cs="Calibri"/>
                <w:b/>
                <w:i/>
                <w:sz w:val="24"/>
              </w:rPr>
            </w:pPr>
            <w:r w:rsidRPr="000A328F">
              <w:rPr>
                <w:rFonts w:ascii="Calibri" w:hAnsi="Calibri" w:cs="Calibri"/>
                <w:b/>
                <w:i/>
                <w:sz w:val="24"/>
              </w:rPr>
              <w:t>Gibbs Free Energy</w:t>
            </w:r>
          </w:p>
        </w:tc>
        <w:tc>
          <w:tcPr>
            <w:tcW w:w="6292" w:type="dxa"/>
          </w:tcPr>
          <w:p w:rsidR="00817F8D" w:rsidRPr="000A328F" w:rsidRDefault="00BF4EBD" w:rsidP="00194F31">
            <w:pPr>
              <w:rPr>
                <w:rFonts w:ascii="Calibri" w:hAnsi="Calibri" w:cs="Calibri"/>
                <w:sz w:val="24"/>
              </w:rPr>
            </w:pPr>
            <w:r w:rsidRPr="000A328F">
              <w:rPr>
                <w:rFonts w:ascii="Calibri" w:hAnsi="Calibri" w:cs="Calibri"/>
                <w:sz w:val="24"/>
              </w:rPr>
              <w:t>dG= -SdT+VdP+</w:t>
            </w:r>
            <m:oMath>
              <m:r>
                <w:rPr>
                  <w:rFonts w:ascii="Cambria Math" w:hAnsi="Cambria Math" w:cs="Calibri"/>
                  <w:sz w:val="24"/>
                </w:rPr>
                <m:t>μ</m:t>
              </m:r>
            </m:oMath>
            <w:r w:rsidRPr="000A328F">
              <w:rPr>
                <w:rFonts w:ascii="Calibri" w:hAnsi="Calibri" w:cs="Calibri"/>
                <w:sz w:val="24"/>
                <w:lang w:val="de-DE"/>
              </w:rPr>
              <w:t>dN</w:t>
            </w:r>
          </w:p>
        </w:tc>
      </w:tr>
      <w:tr w:rsidR="00817F8D" w:rsidRPr="000A328F" w:rsidTr="00262261">
        <w:trPr>
          <w:trHeight w:val="366"/>
        </w:trPr>
        <w:tc>
          <w:tcPr>
            <w:tcW w:w="2657" w:type="dxa"/>
          </w:tcPr>
          <w:p w:rsidR="00817F8D" w:rsidRPr="000A328F" w:rsidRDefault="00817F8D" w:rsidP="00194F31">
            <w:pPr>
              <w:rPr>
                <w:rFonts w:ascii="Calibri" w:hAnsi="Calibri" w:cs="Calibri"/>
                <w:b/>
                <w:i/>
                <w:sz w:val="24"/>
              </w:rPr>
            </w:pPr>
            <w:r w:rsidRPr="000A328F">
              <w:rPr>
                <w:rFonts w:ascii="Calibri" w:hAnsi="Calibri" w:cs="Calibri"/>
                <w:b/>
                <w:i/>
                <w:sz w:val="24"/>
              </w:rPr>
              <w:t>Helmholtz Free Energy</w:t>
            </w:r>
          </w:p>
        </w:tc>
        <w:tc>
          <w:tcPr>
            <w:tcW w:w="6292" w:type="dxa"/>
          </w:tcPr>
          <w:p w:rsidR="00817F8D" w:rsidRPr="000A328F" w:rsidRDefault="000A328F" w:rsidP="00194F31">
            <w:pPr>
              <w:rPr>
                <w:rFonts w:ascii="Calibri" w:hAnsi="Calibri" w:cs="Calibri"/>
                <w:sz w:val="24"/>
              </w:rPr>
            </w:pPr>
            <w:r w:rsidRPr="000A328F">
              <w:rPr>
                <w:rFonts w:ascii="Calibri" w:hAnsi="Calibri" w:cs="Calibri"/>
                <w:sz w:val="24"/>
              </w:rPr>
              <w:t>dA=-SdT-PdV+</w:t>
            </w:r>
            <m:oMath>
              <m:r>
                <w:rPr>
                  <w:rFonts w:ascii="Cambria Math" w:hAnsi="Cambria Math" w:cs="Calibri"/>
                  <w:sz w:val="24"/>
                </w:rPr>
                <m:t>μ</m:t>
              </m:r>
            </m:oMath>
            <w:r w:rsidRPr="000A328F">
              <w:rPr>
                <w:rFonts w:ascii="Calibri" w:hAnsi="Calibri" w:cs="Calibri"/>
                <w:sz w:val="24"/>
                <w:lang w:val="de-DE"/>
              </w:rPr>
              <w:t>dN</w:t>
            </w:r>
          </w:p>
        </w:tc>
      </w:tr>
    </w:tbl>
    <w:p w:rsidR="00D02614" w:rsidRDefault="00D02614" w:rsidP="00194F31">
      <w:pPr>
        <w:rPr>
          <w:sz w:val="24"/>
        </w:rPr>
      </w:pPr>
    </w:p>
    <w:p w:rsidR="000A328F" w:rsidRDefault="000A328F" w:rsidP="00194F31">
      <w:pPr>
        <w:rPr>
          <w:sz w:val="24"/>
        </w:rPr>
      </w:pPr>
    </w:p>
    <w:p w:rsidR="000A328F" w:rsidRPr="000A328F" w:rsidRDefault="000A328F" w:rsidP="000A328F">
      <w:pPr>
        <w:jc w:val="center"/>
        <w:rPr>
          <w:b/>
          <w:sz w:val="24"/>
        </w:rPr>
      </w:pPr>
      <w:r w:rsidRPr="000A328F">
        <w:rPr>
          <w:b/>
          <w:sz w:val="24"/>
        </w:rPr>
        <w:t>Maxwell’s relations</w:t>
      </w:r>
    </w:p>
    <w:p w:rsidR="000A328F" w:rsidRDefault="000A328F" w:rsidP="00194F31">
      <w:pPr>
        <w:rPr>
          <w:sz w:val="24"/>
        </w:rPr>
      </w:pPr>
    </w:p>
    <w:p w:rsidR="000A328F" w:rsidRDefault="000A328F" w:rsidP="00194F31">
      <w:pPr>
        <w:rPr>
          <w:sz w:val="24"/>
        </w:rPr>
      </w:pPr>
      <w:r>
        <w:rPr>
          <w:sz w:val="24"/>
        </w:rPr>
        <w:t>According to the expression given below:</w:t>
      </w:r>
    </w:p>
    <w:p w:rsidR="000A328F" w:rsidRDefault="000A328F" w:rsidP="00194F31">
      <w:pPr>
        <w:rPr>
          <w:sz w:val="24"/>
        </w:rPr>
      </w:pPr>
    </w:p>
    <w:p w:rsidR="000A328F" w:rsidRDefault="000A328F" w:rsidP="00194F31">
      <w:pPr>
        <w:rPr>
          <w:sz w:val="24"/>
        </w:rPr>
      </w:pPr>
    </w:p>
    <w:p w:rsidR="00D02614" w:rsidRPr="000A328F" w:rsidRDefault="000A328F" w:rsidP="00194F31">
      <w:pPr>
        <w:rPr>
          <w:rFonts w:eastAsiaTheme="minorEastAsia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 xml:space="preserve">dφ=M 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x,y</m:t>
              </m:r>
            </m:e>
          </m:d>
          <m:r>
            <w:rPr>
              <w:rFonts w:ascii="Cambria Math" w:hAnsi="Cambria Math"/>
              <w:sz w:val="24"/>
            </w:rPr>
            <m:t xml:space="preserve">dx+N 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x,y</m:t>
              </m:r>
            </m:e>
          </m:d>
          <m:r>
            <w:rPr>
              <w:rFonts w:ascii="Cambria Math" w:hAnsi="Cambria Math"/>
              <w:sz w:val="24"/>
            </w:rPr>
            <m:t>dy</m:t>
          </m:r>
        </m:oMath>
      </m:oMathPara>
    </w:p>
    <w:p w:rsidR="000A328F" w:rsidRDefault="000A328F" w:rsidP="00194F31">
      <w:pPr>
        <w:rPr>
          <w:rFonts w:eastAsiaTheme="minorEastAsia"/>
          <w:sz w:val="24"/>
        </w:rPr>
      </w:pPr>
    </w:p>
    <w:p w:rsidR="00DA1996" w:rsidRDefault="008F76FC" w:rsidP="00A816DB">
      <w:pPr>
        <w:jc w:val="center"/>
        <w:rPr>
          <w:rFonts w:eastAsiaTheme="minorEastAsia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∂M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∂y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∂M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∂x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</w:rPr>
                <m:t>y</m:t>
              </m:r>
            </m:sub>
          </m:sSub>
        </m:oMath>
      </m:oMathPara>
    </w:p>
    <w:p w:rsidR="00DA1996" w:rsidRDefault="00DA1996" w:rsidP="00DA1996">
      <w:pPr>
        <w:rPr>
          <w:rFonts w:eastAsiaTheme="minorEastAsia"/>
          <w:sz w:val="24"/>
        </w:rPr>
      </w:pPr>
    </w:p>
    <w:p w:rsidR="00DA1996" w:rsidRDefault="00DA1996" w:rsidP="00DA1996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This relation will be useful to derive the followings:</w:t>
      </w:r>
    </w:p>
    <w:p w:rsidR="00DA1996" w:rsidRDefault="00DA1996" w:rsidP="00DA1996">
      <w:pPr>
        <w:rPr>
          <w:rFonts w:eastAsiaTheme="minorEastAsia"/>
          <w:sz w:val="24"/>
        </w:rPr>
      </w:pPr>
    </w:p>
    <w:p w:rsidR="00DA1996" w:rsidRPr="00DA1996" w:rsidRDefault="008F76FC" w:rsidP="00DA1996">
      <w:pPr>
        <w:jc w:val="center"/>
        <w:rPr>
          <w:rFonts w:eastAsiaTheme="minorEastAsia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∂T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∂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V</m:t>
                          </m:r>
                        </m:e>
                      </m:acc>
                    </m:den>
                  </m:f>
                </m:e>
              </m:d>
            </m:e>
            <m:sub>
              <m:acc>
                <m:acc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</w:rPr>
                    <m:t>S</m:t>
                  </m:r>
                </m:e>
              </m:acc>
            </m:sub>
          </m:sSub>
          <m:r>
            <w:rPr>
              <w:rFonts w:ascii="Cambria Math" w:hAnsi="Cambria Math"/>
              <w:sz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∂P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∂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S</m:t>
                          </m:r>
                        </m:e>
                      </m:acc>
                    </m:den>
                  </m:f>
                </m:e>
              </m:d>
            </m:e>
            <m:sub>
              <m:acc>
                <m:acc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</w:rPr>
                    <m:t>V</m:t>
                  </m:r>
                </m:e>
              </m:acc>
            </m:sub>
          </m:sSub>
        </m:oMath>
      </m:oMathPara>
    </w:p>
    <w:p w:rsidR="00DA1996" w:rsidRPr="00DA1996" w:rsidRDefault="00DA1996" w:rsidP="00DA1996">
      <w:pPr>
        <w:jc w:val="center"/>
        <w:rPr>
          <w:rFonts w:eastAsiaTheme="minorEastAsia"/>
          <w:sz w:val="24"/>
        </w:rPr>
      </w:pPr>
    </w:p>
    <w:p w:rsidR="00DA1996" w:rsidRPr="00DA1996" w:rsidRDefault="008F76FC" w:rsidP="00DA1996">
      <w:pPr>
        <w:jc w:val="center"/>
        <w:rPr>
          <w:rFonts w:eastAsiaTheme="minorEastAsia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∂T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∂P</m:t>
                      </m:r>
                    </m:den>
                  </m:f>
                </m:e>
              </m:d>
            </m:e>
            <m:sub>
              <m:acc>
                <m:acc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</w:rPr>
                    <m:t>S</m:t>
                  </m:r>
                </m:e>
              </m:acc>
            </m:sub>
          </m:sSub>
          <m:r>
            <w:rPr>
              <w:rFonts w:ascii="Cambria Math" w:hAnsi="Cambria Math"/>
              <w:sz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∂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V</m:t>
                          </m:r>
                        </m:e>
                      </m:acc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∂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S</m:t>
                          </m:r>
                        </m:e>
                      </m:acc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</w:rPr>
                <m:t>P</m:t>
              </m:r>
            </m:sub>
          </m:sSub>
        </m:oMath>
      </m:oMathPara>
    </w:p>
    <w:p w:rsidR="00DA1996" w:rsidRPr="00DA1996" w:rsidRDefault="00DA1996" w:rsidP="00DA1996">
      <w:pPr>
        <w:jc w:val="center"/>
        <w:rPr>
          <w:rFonts w:eastAsiaTheme="minorEastAsia"/>
          <w:sz w:val="24"/>
        </w:rPr>
      </w:pPr>
    </w:p>
    <w:p w:rsidR="00DA1996" w:rsidRPr="00DA1996" w:rsidRDefault="008F76FC" w:rsidP="00DA1996">
      <w:pPr>
        <w:jc w:val="center"/>
        <w:rPr>
          <w:rFonts w:eastAsiaTheme="minorEastAsia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∂P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∂T</m:t>
                      </m:r>
                    </m:den>
                  </m:f>
                </m:e>
              </m:d>
            </m:e>
            <m:sub>
              <m:acc>
                <m:acc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</w:rPr>
                    <m:t>V</m:t>
                  </m:r>
                </m:e>
              </m:acc>
            </m:sub>
          </m:sSub>
          <m:r>
            <w:rPr>
              <w:rFonts w:ascii="Cambria Math" w:hAnsi="Cambria Math"/>
              <w:sz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∂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S</m:t>
                          </m:r>
                        </m:e>
                      </m:acc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∂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V</m:t>
                          </m:r>
                        </m:e>
                      </m:acc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</w:rPr>
                <m:t>T</m:t>
              </m:r>
            </m:sub>
          </m:sSub>
        </m:oMath>
      </m:oMathPara>
    </w:p>
    <w:p w:rsidR="00DA1996" w:rsidRPr="00DA1996" w:rsidRDefault="00DA1996" w:rsidP="00DA1996">
      <w:pPr>
        <w:jc w:val="center"/>
        <w:rPr>
          <w:rFonts w:eastAsiaTheme="minorEastAsia"/>
          <w:sz w:val="24"/>
        </w:rPr>
      </w:pPr>
    </w:p>
    <w:p w:rsidR="00DA1996" w:rsidRPr="00DA1996" w:rsidRDefault="008F76FC" w:rsidP="00DA1996">
      <w:pPr>
        <w:jc w:val="center"/>
        <w:rPr>
          <w:rFonts w:eastAsiaTheme="minorEastAsia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∂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V</m:t>
                          </m:r>
                        </m:e>
                      </m:acc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∂T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</w:rPr>
                <m:t>P</m:t>
              </m:r>
            </m:sub>
          </m:sSub>
          <m:r>
            <w:rPr>
              <w:rFonts w:ascii="Cambria Math" w:hAnsi="Cambria Math"/>
              <w:sz w:val="24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∂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</w:rPr>
                            <m:t>S</m:t>
                          </m:r>
                        </m:e>
                      </m:acc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∂P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</w:rPr>
                <m:t>T</m:t>
              </m:r>
            </m:sub>
          </m:sSub>
        </m:oMath>
      </m:oMathPara>
    </w:p>
    <w:p w:rsidR="00DA1996" w:rsidRDefault="00DA1996" w:rsidP="00DA1996">
      <w:pPr>
        <w:rPr>
          <w:rFonts w:eastAsiaTheme="minorEastAsia"/>
          <w:sz w:val="24"/>
        </w:rPr>
      </w:pPr>
    </w:p>
    <w:p w:rsidR="00DA1996" w:rsidRDefault="00DA1996" w:rsidP="00DA1996">
      <w:pPr>
        <w:jc w:val="center"/>
        <w:rPr>
          <w:rFonts w:eastAsiaTheme="minorEastAsia"/>
          <w:sz w:val="24"/>
        </w:rPr>
      </w:pPr>
    </w:p>
    <w:p w:rsidR="00DA1996" w:rsidRPr="00194F31" w:rsidRDefault="00DA1996" w:rsidP="00DA1996">
      <w:pPr>
        <w:jc w:val="center"/>
        <w:rPr>
          <w:sz w:val="24"/>
        </w:rPr>
      </w:pPr>
    </w:p>
    <w:p w:rsidR="00194F31" w:rsidRDefault="0029213B">
      <w:pPr>
        <w:rPr>
          <w:sz w:val="24"/>
          <w:szCs w:val="24"/>
        </w:rPr>
      </w:pPr>
      <w:r>
        <w:rPr>
          <w:sz w:val="24"/>
          <w:szCs w:val="24"/>
        </w:rPr>
        <w:t xml:space="preserve">Above equations are called the </w:t>
      </w:r>
      <w:r w:rsidRPr="00A60317">
        <w:rPr>
          <w:b/>
          <w:i/>
          <w:sz w:val="24"/>
          <w:szCs w:val="24"/>
        </w:rPr>
        <w:t>Maxwell equations</w:t>
      </w:r>
      <w:r>
        <w:rPr>
          <w:sz w:val="24"/>
          <w:szCs w:val="24"/>
        </w:rPr>
        <w:t>.</w:t>
      </w:r>
    </w:p>
    <w:p w:rsidR="0029213B" w:rsidRDefault="0029213B">
      <w:pPr>
        <w:rPr>
          <w:sz w:val="24"/>
          <w:szCs w:val="24"/>
        </w:rPr>
      </w:pPr>
    </w:p>
    <w:p w:rsidR="0029213B" w:rsidRDefault="0029213B">
      <w:pPr>
        <w:rPr>
          <w:sz w:val="24"/>
          <w:szCs w:val="24"/>
        </w:rPr>
      </w:pPr>
      <w:r>
        <w:rPr>
          <w:sz w:val="24"/>
          <w:szCs w:val="24"/>
        </w:rPr>
        <w:t>He</w:t>
      </w:r>
      <w:r w:rsidR="00262261">
        <w:rPr>
          <w:sz w:val="24"/>
          <w:szCs w:val="24"/>
        </w:rPr>
        <w:t>at capacity at constant V and P</w:t>
      </w:r>
      <w:r>
        <w:rPr>
          <w:sz w:val="24"/>
          <w:szCs w:val="24"/>
        </w:rPr>
        <w:t xml:space="preserve">, </w:t>
      </w:r>
      <w:r w:rsidR="00262261">
        <w:rPr>
          <w:sz w:val="24"/>
          <w:szCs w:val="24"/>
        </w:rPr>
        <w:t xml:space="preserve">isothermal compressibility and thermal expansivity are </w:t>
      </w:r>
      <w:r w:rsidR="00953719">
        <w:rPr>
          <w:sz w:val="24"/>
          <w:szCs w:val="24"/>
        </w:rPr>
        <w:t>defined as follows:</w:t>
      </w:r>
    </w:p>
    <w:p w:rsidR="00953719" w:rsidRDefault="00953719">
      <w:pPr>
        <w:rPr>
          <w:sz w:val="24"/>
          <w:szCs w:val="24"/>
        </w:rPr>
      </w:pPr>
    </w:p>
    <w:p w:rsidR="00953719" w:rsidRDefault="008F76FC" w:rsidP="00953719">
      <w:pPr>
        <w:jc w:val="center"/>
        <w:rPr>
          <w:sz w:val="24"/>
          <w:szCs w:val="24"/>
        </w:rPr>
      </w:pPr>
      <m:oMath>
        <m:acc>
          <m:accPr>
            <m:ctrlPr>
              <w:rPr>
                <w:rFonts w:ascii="Cambria Math" w:hAnsi="Cambria Math"/>
                <w:i/>
                <w:sz w:val="32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24"/>
                  </w:rPr>
                  <m:t>V</m:t>
                </m:r>
              </m:sub>
            </m:sSub>
          </m:e>
        </m:acc>
        <m:r>
          <w:rPr>
            <w:rFonts w:ascii="Cambria Math" w:hAnsi="Cambria Math"/>
            <w:sz w:val="32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32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24"/>
                      </w:rPr>
                      <m:t>d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32"/>
                            <w:szCs w:val="24"/>
                          </w:rPr>
                          <m:t>U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/>
                        <w:sz w:val="32"/>
                        <w:szCs w:val="24"/>
                      </w:rPr>
                      <m:t>dT</m:t>
                    </m:r>
                  </m:den>
                </m:f>
              </m:e>
            </m:d>
          </m:e>
          <m:sub>
            <m:acc>
              <m:accPr>
                <m:ctrlPr>
                  <w:rPr>
                    <w:rFonts w:ascii="Cambria Math" w:hAnsi="Cambria Math"/>
                    <w:i/>
                    <w:sz w:val="32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32"/>
                    <w:szCs w:val="24"/>
                  </w:rPr>
                  <m:t>V</m:t>
                </m:r>
              </m:e>
            </m:acc>
          </m:sub>
        </m:sSub>
      </m:oMath>
      <w:r w:rsidR="00953719" w:rsidRPr="00953719">
        <w:rPr>
          <w:rFonts w:eastAsiaTheme="minorEastAsia"/>
          <w:sz w:val="32"/>
          <w:szCs w:val="24"/>
        </w:rPr>
        <w:t xml:space="preserve"> </w:t>
      </w:r>
      <w:r w:rsidR="00953719">
        <w:rPr>
          <w:rFonts w:eastAsiaTheme="minorEastAsia"/>
          <w:sz w:val="24"/>
          <w:szCs w:val="24"/>
        </w:rPr>
        <w:t xml:space="preserve">and </w:t>
      </w:r>
      <m:oMath>
        <m:acc>
          <m:accPr>
            <m:ctrlPr>
              <w:rPr>
                <w:rFonts w:ascii="Cambria Math" w:hAnsi="Cambria Math"/>
                <w:i/>
                <w:sz w:val="32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32"/>
                    <w:szCs w:val="24"/>
                  </w:rPr>
                  <m:t>P</m:t>
                </m:r>
              </m:sub>
            </m:sSub>
          </m:e>
        </m:acc>
        <m:r>
          <w:rPr>
            <w:rFonts w:ascii="Cambria Math" w:hAnsi="Cambria Math"/>
            <w:sz w:val="32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32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24"/>
                      </w:rPr>
                      <m:t>d</m:t>
                    </m:r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32"/>
                            <w:szCs w:val="24"/>
                          </w:rPr>
                          <m:t>H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/>
                        <w:sz w:val="32"/>
                        <w:szCs w:val="24"/>
                      </w:rPr>
                      <m:t>dT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32"/>
                <w:szCs w:val="24"/>
              </w:rPr>
              <m:t>P</m:t>
            </m:r>
          </m:sub>
        </m:sSub>
      </m:oMath>
    </w:p>
    <w:p w:rsidR="00953719" w:rsidRDefault="00953719">
      <w:pPr>
        <w:rPr>
          <w:sz w:val="24"/>
          <w:szCs w:val="24"/>
        </w:rPr>
      </w:pPr>
    </w:p>
    <w:p w:rsidR="00953719" w:rsidRDefault="00953719">
      <w:pPr>
        <w:rPr>
          <w:sz w:val="24"/>
          <w:szCs w:val="24"/>
        </w:rPr>
      </w:pPr>
    </w:p>
    <w:p w:rsidR="00953719" w:rsidRDefault="00953719">
      <w:pPr>
        <w:rPr>
          <w:sz w:val="24"/>
          <w:szCs w:val="24"/>
        </w:rPr>
      </w:pPr>
      <w:r>
        <w:rPr>
          <w:sz w:val="24"/>
          <w:szCs w:val="24"/>
        </w:rPr>
        <w:t xml:space="preserve">Thermal expansion coefficient gives you the change of volume </w:t>
      </w:r>
      <w:r w:rsidR="00BB67B5">
        <w:rPr>
          <w:sz w:val="24"/>
          <w:szCs w:val="24"/>
        </w:rPr>
        <w:t xml:space="preserve">with temperature at constant pressure </w:t>
      </w:r>
      <w:r w:rsidR="002517FA">
        <w:rPr>
          <w:sz w:val="24"/>
          <w:szCs w:val="24"/>
        </w:rPr>
        <w:t xml:space="preserve">per unit volume </w:t>
      </w:r>
    </w:p>
    <w:p w:rsidR="002517FA" w:rsidRDefault="002517FA">
      <w:pPr>
        <w:rPr>
          <w:sz w:val="24"/>
          <w:szCs w:val="24"/>
        </w:rPr>
      </w:pPr>
    </w:p>
    <w:p w:rsidR="002517FA" w:rsidRPr="002517FA" w:rsidRDefault="002517FA">
      <w:pPr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  <w:highlight w:val="green"/>
            </w:rPr>
            <m:t>β=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highlight w:val="green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highlight w:val="green"/>
                </w:rPr>
                <m:t>1</m:t>
              </m:r>
            </m:num>
            <m:den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highlight w:val="green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highlight w:val="green"/>
                    </w:rPr>
                    <m:t>V</m:t>
                  </m:r>
                </m:e>
              </m:acc>
            </m:den>
          </m:f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highlight w:val="green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highlight w:val="gree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highlight w:val="green"/>
                        </w:rPr>
                      </m:ctrlPr>
                    </m:fPr>
                    <m:num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highlight w:val="green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highlight w:val="green"/>
                            </w:rPr>
                            <m:t>V</m:t>
                          </m:r>
                        </m:e>
                      </m:acc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highlight w:val="green"/>
                        </w:rPr>
                        <m:t>T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  <w:szCs w:val="24"/>
                  <w:highlight w:val="green"/>
                </w:rPr>
                <m:t>P</m:t>
              </m:r>
            </m:sub>
          </m:sSub>
        </m:oMath>
      </m:oMathPara>
    </w:p>
    <w:p w:rsidR="00953719" w:rsidRDefault="00953719">
      <w:pPr>
        <w:rPr>
          <w:sz w:val="24"/>
          <w:szCs w:val="24"/>
        </w:rPr>
      </w:pPr>
    </w:p>
    <w:p w:rsidR="00953719" w:rsidRDefault="002517FA">
      <w:pPr>
        <w:rPr>
          <w:sz w:val="24"/>
          <w:szCs w:val="24"/>
        </w:rPr>
      </w:pPr>
      <w:r>
        <w:rPr>
          <w:sz w:val="24"/>
          <w:szCs w:val="24"/>
        </w:rPr>
        <w:t>On the other hand, i</w:t>
      </w:r>
      <w:r w:rsidR="00953719">
        <w:rPr>
          <w:sz w:val="24"/>
          <w:szCs w:val="24"/>
        </w:rPr>
        <w:t xml:space="preserve">sothermal compressibility </w:t>
      </w:r>
      <w:r>
        <w:rPr>
          <w:sz w:val="24"/>
          <w:szCs w:val="24"/>
        </w:rPr>
        <w:t>gives you the change of volume with pressure at constant temperature per unit volume</w:t>
      </w:r>
    </w:p>
    <w:p w:rsidR="002517FA" w:rsidRDefault="002517FA">
      <w:pPr>
        <w:rPr>
          <w:sz w:val="24"/>
          <w:szCs w:val="24"/>
        </w:rPr>
      </w:pPr>
    </w:p>
    <w:p w:rsidR="002517FA" w:rsidRPr="002517FA" w:rsidRDefault="002517FA" w:rsidP="002517FA">
      <w:pPr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  <w:highlight w:val="cyan"/>
            </w:rPr>
            <m:t>κ=-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highlight w:val="cyan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highlight w:val="cyan"/>
                </w:rPr>
                <m:t>1</m:t>
              </m:r>
            </m:num>
            <m:den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highlight w:val="cyan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highlight w:val="cyan"/>
                    </w:rPr>
                    <m:t>V</m:t>
                  </m:r>
                </m:e>
              </m:acc>
            </m:den>
          </m:f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highlight w:val="cyan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highlight w:val="cya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highlight w:val="cyan"/>
                        </w:rPr>
                      </m:ctrlPr>
                    </m:fPr>
                    <m:num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highlight w:val="cyan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highlight w:val="cyan"/>
                            </w:rPr>
                            <m:t>V</m:t>
                          </m:r>
                        </m:e>
                      </m:acc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  <w:highlight w:val="cyan"/>
                        </w:rPr>
                        <m:t>P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  <w:szCs w:val="24"/>
                  <w:highlight w:val="cyan"/>
                </w:rPr>
                <m:t>T</m:t>
              </m:r>
            </m:sub>
          </m:sSub>
        </m:oMath>
      </m:oMathPara>
    </w:p>
    <w:p w:rsidR="00953719" w:rsidRDefault="00953719">
      <w:pPr>
        <w:rPr>
          <w:sz w:val="24"/>
          <w:szCs w:val="24"/>
        </w:rPr>
      </w:pPr>
    </w:p>
    <w:p w:rsidR="0029213B" w:rsidRDefault="0029213B">
      <w:pPr>
        <w:rPr>
          <w:sz w:val="24"/>
          <w:szCs w:val="24"/>
        </w:rPr>
      </w:pPr>
    </w:p>
    <w:p w:rsidR="00A62051" w:rsidRPr="00A12808" w:rsidRDefault="00391FE4" w:rsidP="00A12808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00A12808">
        <w:rPr>
          <w:sz w:val="24"/>
          <w:szCs w:val="24"/>
        </w:rPr>
        <w:t xml:space="preserve">In order to </w:t>
      </w:r>
      <w:r w:rsidR="00A62051" w:rsidRPr="00A12808">
        <w:rPr>
          <w:sz w:val="24"/>
          <w:szCs w:val="24"/>
        </w:rPr>
        <w:t xml:space="preserve">relate the partial derivatives of Maxwell relations and do the calculations in an easier way, the following mathematical rules can be used. </w:t>
      </w:r>
    </w:p>
    <w:p w:rsidR="00A62051" w:rsidRDefault="00A62051" w:rsidP="00A62051">
      <w:pPr>
        <w:rPr>
          <w:sz w:val="24"/>
          <w:szCs w:val="24"/>
        </w:rPr>
      </w:pPr>
    </w:p>
    <w:p w:rsidR="00F340EC" w:rsidRDefault="00F340EC" w:rsidP="00A12808">
      <w:pPr>
        <w:ind w:firstLine="708"/>
        <w:rPr>
          <w:sz w:val="24"/>
          <w:szCs w:val="24"/>
        </w:rPr>
      </w:pPr>
      <w:r>
        <w:rPr>
          <w:sz w:val="24"/>
          <w:szCs w:val="24"/>
        </w:rPr>
        <w:t>In case of a function of f(x,y) which can be written:</w:t>
      </w:r>
    </w:p>
    <w:p w:rsidR="00F340EC" w:rsidRDefault="00F340EC" w:rsidP="00A62051">
      <w:pPr>
        <w:rPr>
          <w:sz w:val="24"/>
          <w:szCs w:val="24"/>
        </w:rPr>
      </w:pPr>
    </w:p>
    <w:p w:rsidR="00F340EC" w:rsidRDefault="00F340EC" w:rsidP="00A62051">
      <w:pPr>
        <w:rPr>
          <w:sz w:val="24"/>
          <w:szCs w:val="24"/>
        </w:rPr>
      </w:pPr>
    </w:p>
    <w:p w:rsidR="00F340EC" w:rsidRPr="00F340EC" w:rsidRDefault="00F340EC" w:rsidP="00F340EC">
      <w:pPr>
        <w:rPr>
          <w:rFonts w:eastAsiaTheme="minorEastAsia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df=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∂f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∂x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</w:rPr>
                <m:t>y</m:t>
              </m:r>
            </m:sub>
          </m:sSub>
          <m:r>
            <w:rPr>
              <w:rFonts w:ascii="Cambria Math" w:hAnsi="Cambria Math"/>
              <w:sz w:val="24"/>
            </w:rPr>
            <m:t>dx+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∂f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∂y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</w:rPr>
            <m:t>dy</m:t>
          </m:r>
        </m:oMath>
      </m:oMathPara>
    </w:p>
    <w:p w:rsidR="00F340EC" w:rsidRDefault="00F340EC" w:rsidP="00F340EC">
      <w:pPr>
        <w:rPr>
          <w:rFonts w:eastAsiaTheme="minorEastAsia"/>
          <w:sz w:val="24"/>
        </w:rPr>
      </w:pPr>
    </w:p>
    <w:p w:rsidR="00F340EC" w:rsidRDefault="00F340EC" w:rsidP="00A12808">
      <w:pPr>
        <w:ind w:firstLine="708"/>
        <w:rPr>
          <w:rFonts w:eastAsiaTheme="minorEastAsia"/>
          <w:sz w:val="24"/>
        </w:rPr>
      </w:pPr>
      <w:r>
        <w:rPr>
          <w:rFonts w:eastAsiaTheme="minorEastAsia"/>
          <w:sz w:val="24"/>
        </w:rPr>
        <w:t>When both sides are differentiated with respect to f at constant y, we get:</w:t>
      </w:r>
    </w:p>
    <w:p w:rsidR="00F340EC" w:rsidRDefault="00F340EC" w:rsidP="00F340EC">
      <w:pPr>
        <w:rPr>
          <w:rFonts w:eastAsiaTheme="minorEastAsia"/>
          <w:sz w:val="24"/>
        </w:rPr>
      </w:pPr>
    </w:p>
    <w:p w:rsidR="00F340EC" w:rsidRDefault="00F340EC" w:rsidP="00F340EC">
      <w:pPr>
        <w:rPr>
          <w:rFonts w:eastAsiaTheme="minorEastAsia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1=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∂f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∂x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∂x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∂f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</w:rPr>
                <m:t>y</m:t>
              </m:r>
            </m:sub>
          </m:sSub>
        </m:oMath>
      </m:oMathPara>
    </w:p>
    <w:p w:rsidR="00F340EC" w:rsidRDefault="00F340EC" w:rsidP="00F340EC">
      <w:pPr>
        <w:rPr>
          <w:rFonts w:eastAsiaTheme="minorEastAsia"/>
          <w:sz w:val="24"/>
        </w:rPr>
      </w:pPr>
    </w:p>
    <w:p w:rsidR="00F340EC" w:rsidRPr="00F340EC" w:rsidRDefault="008F76FC" w:rsidP="00F340EC">
      <w:pPr>
        <w:jc w:val="center"/>
        <w:rPr>
          <w:szCs w:val="24"/>
          <w:lang w:val="de-D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highlight w:val="magenta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highlight w:val="magent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highlight w:val="magenta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highlight w:val="magenta"/>
                        </w:rPr>
                        <m:t>∂f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highlight w:val="magenta"/>
                        </w:rPr>
                        <m:t>∂x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  <w:highlight w:val="magenta"/>
                </w:rPr>
                <m:t>y</m:t>
              </m:r>
            </m:sub>
          </m:sSub>
          <m:r>
            <w:rPr>
              <w:rFonts w:ascii="Cambria Math" w:hAnsi="Cambria Math"/>
              <w:sz w:val="24"/>
              <w:highlight w:val="magenta"/>
              <w:lang w:val="de-DE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highlight w:val="magenta"/>
                </w:rPr>
              </m:ctrlPr>
            </m:fPr>
            <m:num>
              <m:r>
                <w:rPr>
                  <w:rFonts w:ascii="Cambria Math" w:hAnsi="Cambria Math"/>
                  <w:sz w:val="24"/>
                  <w:highlight w:val="magenta"/>
                  <w:lang w:val="de-DE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highlight w:val="magenta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highlight w:val="magenta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highlight w:val="magenta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highlight w:val="magenta"/>
                            </w:rPr>
                            <m:t>∂x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highlight w:val="magenta"/>
                            </w:rPr>
                            <m:t>∂f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hAnsi="Cambria Math"/>
                      <w:sz w:val="24"/>
                      <w:highlight w:val="magenta"/>
                    </w:rPr>
                    <m:t>y</m:t>
                  </m:r>
                </m:sub>
              </m:sSub>
            </m:den>
          </m:f>
        </m:oMath>
      </m:oMathPara>
    </w:p>
    <w:p w:rsidR="00F340EC" w:rsidRDefault="00F340EC" w:rsidP="00A62051">
      <w:pPr>
        <w:rPr>
          <w:sz w:val="24"/>
          <w:szCs w:val="24"/>
        </w:rPr>
      </w:pPr>
    </w:p>
    <w:p w:rsidR="00F340EC" w:rsidRDefault="00F340EC" w:rsidP="00A62051">
      <w:pPr>
        <w:rPr>
          <w:sz w:val="24"/>
          <w:szCs w:val="24"/>
        </w:rPr>
      </w:pPr>
    </w:p>
    <w:p w:rsidR="0029213B" w:rsidRDefault="00F340EC" w:rsidP="00A1280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The last equation is called the </w:t>
      </w:r>
      <w:r w:rsidRPr="00A12808">
        <w:rPr>
          <w:b/>
          <w:i/>
          <w:sz w:val="24"/>
          <w:szCs w:val="24"/>
        </w:rPr>
        <w:t>inverse rule</w:t>
      </w:r>
      <w:r>
        <w:rPr>
          <w:sz w:val="24"/>
          <w:szCs w:val="24"/>
        </w:rPr>
        <w:t xml:space="preserve">. </w:t>
      </w:r>
    </w:p>
    <w:p w:rsidR="00A62051" w:rsidRDefault="00A62051">
      <w:pPr>
        <w:rPr>
          <w:sz w:val="24"/>
          <w:szCs w:val="24"/>
        </w:rPr>
      </w:pPr>
    </w:p>
    <w:p w:rsidR="00A12808" w:rsidRDefault="00A12808">
      <w:pPr>
        <w:rPr>
          <w:b/>
          <w:sz w:val="24"/>
          <w:szCs w:val="24"/>
        </w:rPr>
      </w:pPr>
    </w:p>
    <w:p w:rsidR="00A12808" w:rsidRDefault="00A12808">
      <w:pPr>
        <w:rPr>
          <w:b/>
          <w:sz w:val="24"/>
          <w:szCs w:val="24"/>
        </w:rPr>
      </w:pPr>
    </w:p>
    <w:p w:rsidR="00A12808" w:rsidRDefault="00A12808">
      <w:pPr>
        <w:rPr>
          <w:b/>
          <w:sz w:val="24"/>
          <w:szCs w:val="24"/>
        </w:rPr>
      </w:pPr>
    </w:p>
    <w:p w:rsidR="00A12808" w:rsidRDefault="00A12808">
      <w:pPr>
        <w:rPr>
          <w:b/>
          <w:sz w:val="24"/>
          <w:szCs w:val="24"/>
        </w:rPr>
      </w:pPr>
    </w:p>
    <w:p w:rsidR="00A12808" w:rsidRDefault="00A12808">
      <w:pPr>
        <w:rPr>
          <w:b/>
          <w:sz w:val="24"/>
          <w:szCs w:val="24"/>
        </w:rPr>
      </w:pPr>
    </w:p>
    <w:p w:rsidR="00A12808" w:rsidRPr="00A12808" w:rsidRDefault="00A12808" w:rsidP="00A12808">
      <w:pPr>
        <w:pStyle w:val="ListeParagraf"/>
        <w:numPr>
          <w:ilvl w:val="0"/>
          <w:numId w:val="1"/>
        </w:numPr>
        <w:rPr>
          <w:rFonts w:eastAsiaTheme="minorEastAsia"/>
          <w:sz w:val="24"/>
        </w:rPr>
      </w:pPr>
      <m:oMath>
        <m:r>
          <w:rPr>
            <w:rFonts w:ascii="Cambria Math" w:hAnsi="Cambria Math"/>
            <w:sz w:val="24"/>
          </w:rPr>
          <m:t>df=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∂f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∂x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24"/>
              </w:rPr>
              <m:t>y</m:t>
            </m:r>
          </m:sub>
        </m:sSub>
        <m:r>
          <w:rPr>
            <w:rFonts w:ascii="Cambria Math" w:hAnsi="Cambria Math"/>
            <w:sz w:val="24"/>
          </w:rPr>
          <m:t>dx+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∂f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∂y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24"/>
              </w:rPr>
              <m:t>x</m:t>
            </m:r>
          </m:sub>
        </m:sSub>
        <m:r>
          <w:rPr>
            <w:rFonts w:ascii="Cambria Math" w:hAnsi="Cambria Math"/>
            <w:sz w:val="24"/>
          </w:rPr>
          <m:t>dy</m:t>
        </m:r>
      </m:oMath>
    </w:p>
    <w:p w:rsidR="00A12808" w:rsidRDefault="00A12808">
      <w:pPr>
        <w:rPr>
          <w:sz w:val="24"/>
          <w:szCs w:val="24"/>
        </w:rPr>
      </w:pPr>
    </w:p>
    <w:p w:rsidR="00A12808" w:rsidRDefault="00A12808" w:rsidP="00A12808">
      <w:pPr>
        <w:ind w:firstLine="360"/>
        <w:rPr>
          <w:sz w:val="24"/>
          <w:szCs w:val="24"/>
        </w:rPr>
      </w:pPr>
      <w:r w:rsidRPr="00A12808">
        <w:rPr>
          <w:sz w:val="24"/>
          <w:szCs w:val="24"/>
        </w:rPr>
        <w:t>Differe</w:t>
      </w:r>
      <w:r>
        <w:rPr>
          <w:sz w:val="24"/>
          <w:szCs w:val="24"/>
        </w:rPr>
        <w:t>ntiating the above equation with respect to y keeping f constant will yield</w:t>
      </w:r>
    </w:p>
    <w:p w:rsidR="00A12808" w:rsidRDefault="00A12808" w:rsidP="00A12808">
      <w:pPr>
        <w:ind w:firstLine="360"/>
        <w:rPr>
          <w:sz w:val="24"/>
          <w:szCs w:val="24"/>
        </w:rPr>
      </w:pPr>
    </w:p>
    <w:p w:rsidR="00A12808" w:rsidRDefault="00A12808" w:rsidP="00A12808">
      <w:pPr>
        <w:ind w:firstLine="360"/>
        <w:rPr>
          <w:sz w:val="24"/>
          <w:szCs w:val="24"/>
        </w:rPr>
      </w:pPr>
    </w:p>
    <w:p w:rsidR="00A12808" w:rsidRPr="00A12808" w:rsidRDefault="00A12808" w:rsidP="00A12808">
      <w:pPr>
        <w:pStyle w:val="ListeParagraf"/>
        <w:rPr>
          <w:rFonts w:eastAsiaTheme="minorEastAsia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0=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∂f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∂x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∂x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∂y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</w:rPr>
                <m:t>f</m:t>
              </m:r>
            </m:sub>
          </m:sSub>
          <m:r>
            <w:rPr>
              <w:rFonts w:ascii="Cambria Math" w:hAnsi="Cambria Math"/>
              <w:sz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∂f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∂y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</w:rPr>
                <m:t>x</m:t>
              </m:r>
            </m:sub>
          </m:sSub>
        </m:oMath>
      </m:oMathPara>
    </w:p>
    <w:p w:rsidR="00A12808" w:rsidRPr="00A12808" w:rsidRDefault="00A12808">
      <w:pPr>
        <w:rPr>
          <w:sz w:val="24"/>
          <w:szCs w:val="24"/>
        </w:rPr>
      </w:pPr>
    </w:p>
    <w:p w:rsidR="00BD0138" w:rsidRDefault="00A12808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D0138">
        <w:rPr>
          <w:sz w:val="24"/>
          <w:szCs w:val="24"/>
        </w:rPr>
        <w:t>Applying inverse rule turns the equation into</w:t>
      </w:r>
    </w:p>
    <w:p w:rsidR="00BD0138" w:rsidRDefault="00BD0138">
      <w:pPr>
        <w:rPr>
          <w:sz w:val="24"/>
          <w:szCs w:val="24"/>
        </w:rPr>
      </w:pPr>
    </w:p>
    <w:p w:rsidR="00A12808" w:rsidRPr="00A12808" w:rsidRDefault="00A1280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D0138" w:rsidRPr="00BD0138" w:rsidRDefault="00BD0138" w:rsidP="00BD0138">
      <w:pPr>
        <w:pStyle w:val="ListeParagraf"/>
        <w:rPr>
          <w:rFonts w:eastAsiaTheme="minorEastAsia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0=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∂f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∂x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∂x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∂y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</w:rPr>
                <m:t>f</m:t>
              </m:r>
            </m:sub>
          </m:sSub>
          <m:r>
            <w:rPr>
              <w:rFonts w:ascii="Cambria Math" w:hAnsi="Cambria Math"/>
              <w:sz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</w:rPr>
                            <m:t>∂y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</w:rPr>
                            <m:t>∂f</m:t>
                          </m:r>
                        </m:den>
                      </m:f>
                    </m:e>
                  </m:d>
                </m:e>
                <m:sub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sub>
              </m:sSub>
            </m:den>
          </m:f>
        </m:oMath>
      </m:oMathPara>
    </w:p>
    <w:p w:rsidR="00BD0138" w:rsidRDefault="00BD0138" w:rsidP="00BD0138">
      <w:pPr>
        <w:pStyle w:val="ListeParagraf"/>
        <w:rPr>
          <w:rFonts w:eastAsiaTheme="minorEastAsia"/>
          <w:sz w:val="24"/>
        </w:rPr>
      </w:pPr>
    </w:p>
    <w:p w:rsidR="00BD0138" w:rsidRDefault="00BD0138" w:rsidP="00BD0138">
      <w:pPr>
        <w:pStyle w:val="ListeParagraf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Multiplication of both sides by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∂y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∂f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  <w:sz w:val="24"/>
              </w:rPr>
              <m:t>x</m:t>
            </m:r>
          </m:sub>
        </m:sSub>
      </m:oMath>
      <w:r>
        <w:rPr>
          <w:rFonts w:eastAsiaTheme="minorEastAsia"/>
          <w:sz w:val="24"/>
        </w:rPr>
        <w:t>finally gives</w:t>
      </w:r>
    </w:p>
    <w:p w:rsidR="00BD0138" w:rsidRPr="00A12808" w:rsidRDefault="00BD0138" w:rsidP="00BD0138">
      <w:pPr>
        <w:pStyle w:val="ListeParagraf"/>
        <w:rPr>
          <w:rFonts w:eastAsiaTheme="minorEastAsia"/>
          <w:sz w:val="24"/>
        </w:rPr>
      </w:pPr>
    </w:p>
    <w:p w:rsidR="00953719" w:rsidRDefault="00BD0138">
      <w:r>
        <w:tab/>
      </w:r>
    </w:p>
    <w:p w:rsidR="00A60317" w:rsidRPr="00A60317" w:rsidRDefault="00A60317" w:rsidP="00A60317">
      <w:pPr>
        <w:pStyle w:val="ListeParagraf"/>
        <w:rPr>
          <w:rFonts w:eastAsiaTheme="minorEastAsia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0=</m:t>
          </m:r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∂f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∂x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∂x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∂y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</w:rPr>
                <m:t>f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</w:rPr>
                        <m:t>∂y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</w:rPr>
                        <m:t>∂f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</w:rPr>
                <m:t>x</m:t>
              </m:r>
            </m:sub>
          </m:sSub>
          <m:r>
            <w:rPr>
              <w:rFonts w:ascii="Cambria Math" w:hAnsi="Cambria Math"/>
              <w:sz w:val="24"/>
            </w:rPr>
            <m:t>+1</m:t>
          </m:r>
        </m:oMath>
      </m:oMathPara>
    </w:p>
    <w:p w:rsidR="00A60317" w:rsidRPr="00BD0138" w:rsidRDefault="00A60317" w:rsidP="00A60317">
      <w:pPr>
        <w:pStyle w:val="ListeParagraf"/>
        <w:rPr>
          <w:rFonts w:eastAsiaTheme="minorEastAsia"/>
          <w:sz w:val="24"/>
        </w:rPr>
      </w:pPr>
    </w:p>
    <w:p w:rsidR="00A12808" w:rsidRDefault="008F76FC"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highlight w:val="darkCyan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highlight w:val="darkCya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highlight w:val="darkCya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highlight w:val="darkCyan"/>
                        </w:rPr>
                        <m:t>∂f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highlight w:val="darkCyan"/>
                        </w:rPr>
                        <m:t>∂x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  <w:highlight w:val="darkCyan"/>
                </w:rPr>
                <m:t>y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highlight w:val="darkCyan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highlight w:val="darkCya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highlight w:val="darkCya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highlight w:val="darkCyan"/>
                        </w:rPr>
                        <m:t>∂x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highlight w:val="darkCyan"/>
                        </w:rPr>
                        <m:t>∂y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  <w:highlight w:val="darkCyan"/>
                </w:rPr>
                <m:t>f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4"/>
                  <w:highlight w:val="darkCyan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highlight w:val="darkCya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highlight w:val="darkCyan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highlight w:val="darkCyan"/>
                        </w:rPr>
                        <m:t>∂y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highlight w:val="darkCyan"/>
                        </w:rPr>
                        <m:t>∂f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sz w:val="24"/>
                  <w:highlight w:val="darkCyan"/>
                </w:rPr>
                <m:t>x</m:t>
              </m:r>
            </m:sub>
          </m:sSub>
          <m:r>
            <w:rPr>
              <w:rFonts w:ascii="Cambria Math" w:hAnsi="Cambria Math"/>
              <w:sz w:val="24"/>
              <w:highlight w:val="darkCyan"/>
            </w:rPr>
            <m:t>=-1</m:t>
          </m:r>
        </m:oMath>
      </m:oMathPara>
    </w:p>
    <w:p w:rsidR="00A12808" w:rsidRDefault="00A12808"/>
    <w:p w:rsidR="00A60317" w:rsidRDefault="00A60317" w:rsidP="00A60317">
      <w:pPr>
        <w:ind w:firstLine="708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The last equation is called the </w:t>
      </w:r>
      <w:r>
        <w:rPr>
          <w:b/>
          <w:i/>
          <w:sz w:val="24"/>
          <w:szCs w:val="24"/>
        </w:rPr>
        <w:t>triple product rule.</w:t>
      </w:r>
    </w:p>
    <w:p w:rsidR="00A60317" w:rsidRDefault="00A60317" w:rsidP="00A60317">
      <w:pPr>
        <w:ind w:firstLine="708"/>
        <w:rPr>
          <w:b/>
          <w:i/>
          <w:sz w:val="24"/>
          <w:szCs w:val="24"/>
        </w:rPr>
      </w:pPr>
    </w:p>
    <w:p w:rsidR="00A60317" w:rsidRDefault="00A60317" w:rsidP="00A60317">
      <w:pPr>
        <w:ind w:firstLine="708"/>
        <w:rPr>
          <w:b/>
          <w:i/>
          <w:sz w:val="24"/>
          <w:szCs w:val="24"/>
        </w:rPr>
      </w:pPr>
    </w:p>
    <w:p w:rsidR="008F76FC" w:rsidRDefault="008F76FC" w:rsidP="008F76FC">
      <w:pPr>
        <w:autoSpaceDE w:val="0"/>
        <w:autoSpaceDN w:val="0"/>
        <w:adjustRightInd w:val="0"/>
        <w:rPr>
          <w:rFonts w:eastAsiaTheme="minorEastAsia" w:cstheme="minorHAnsi"/>
          <w:sz w:val="24"/>
          <w:szCs w:val="24"/>
          <w:lang w:val="tr-TR"/>
        </w:rPr>
      </w:pPr>
      <w:r>
        <w:rPr>
          <w:rFonts w:eastAsiaTheme="minorEastAsia" w:cstheme="minorHAnsi"/>
          <w:sz w:val="24"/>
          <w:szCs w:val="24"/>
          <w:lang w:val="tr-TR"/>
        </w:rPr>
        <w:t>Reference</w:t>
      </w:r>
      <w:r>
        <w:rPr>
          <w:rFonts w:eastAsiaTheme="minorEastAsia" w:cstheme="minorHAnsi"/>
          <w:sz w:val="24"/>
          <w:szCs w:val="24"/>
          <w:lang w:val="tr-TR"/>
        </w:rPr>
        <w:t>:</w:t>
      </w:r>
    </w:p>
    <w:p w:rsidR="008F76FC" w:rsidRDefault="008F76FC" w:rsidP="008F76FC">
      <w:pPr>
        <w:autoSpaceDE w:val="0"/>
        <w:autoSpaceDN w:val="0"/>
        <w:adjustRightInd w:val="0"/>
        <w:rPr>
          <w:rFonts w:eastAsiaTheme="minorEastAsia" w:cstheme="minorHAnsi"/>
          <w:sz w:val="24"/>
          <w:szCs w:val="24"/>
          <w:lang w:val="tr-TR"/>
        </w:rPr>
      </w:pPr>
    </w:p>
    <w:p w:rsidR="008F76FC" w:rsidRDefault="008F76FC" w:rsidP="008F76FC">
      <w:pPr>
        <w:autoSpaceDE w:val="0"/>
        <w:autoSpaceDN w:val="0"/>
        <w:adjustRightInd w:val="0"/>
        <w:rPr>
          <w:rFonts w:eastAsiaTheme="minorEastAsia" w:cstheme="minorHAnsi"/>
          <w:sz w:val="24"/>
          <w:szCs w:val="24"/>
          <w:lang w:val="tr-TR"/>
        </w:rPr>
      </w:pPr>
      <w:r w:rsidRPr="009F6527">
        <w:rPr>
          <w:rFonts w:eastAsiaTheme="minorEastAsia" w:cstheme="minorHAnsi"/>
          <w:sz w:val="24"/>
          <w:szCs w:val="24"/>
          <w:lang w:val="tr-TR"/>
        </w:rPr>
        <w:t>Ismail Tosun, “The Thermodynamics of Phase and Reaction Equilibria”, 2012, Elsevier.</w:t>
      </w:r>
    </w:p>
    <w:p w:rsidR="008F76FC" w:rsidRDefault="008F76FC" w:rsidP="008F76FC">
      <w:pPr>
        <w:autoSpaceDE w:val="0"/>
        <w:autoSpaceDN w:val="0"/>
        <w:adjustRightInd w:val="0"/>
        <w:rPr>
          <w:rFonts w:eastAsiaTheme="minorEastAsia" w:cstheme="minorHAnsi"/>
          <w:sz w:val="24"/>
          <w:szCs w:val="24"/>
          <w:lang w:val="tr-TR"/>
        </w:rPr>
      </w:pPr>
    </w:p>
    <w:p w:rsidR="00953719" w:rsidRDefault="00953719">
      <w:bookmarkStart w:id="0" w:name="_GoBack"/>
      <w:bookmarkEnd w:id="0"/>
    </w:p>
    <w:sectPr w:rsidR="00953719" w:rsidSect="008E232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4179C"/>
    <w:multiLevelType w:val="hybridMultilevel"/>
    <w:tmpl w:val="00481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13AC1"/>
    <w:multiLevelType w:val="hybridMultilevel"/>
    <w:tmpl w:val="5EAC5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31"/>
    <w:rsid w:val="0000081D"/>
    <w:rsid w:val="00007F11"/>
    <w:rsid w:val="00014219"/>
    <w:rsid w:val="00017622"/>
    <w:rsid w:val="000201E7"/>
    <w:rsid w:val="00032AC8"/>
    <w:rsid w:val="00033872"/>
    <w:rsid w:val="00033FC7"/>
    <w:rsid w:val="00037C70"/>
    <w:rsid w:val="00041AB1"/>
    <w:rsid w:val="00043880"/>
    <w:rsid w:val="00061F15"/>
    <w:rsid w:val="00066A1A"/>
    <w:rsid w:val="00072971"/>
    <w:rsid w:val="00072ECB"/>
    <w:rsid w:val="00073176"/>
    <w:rsid w:val="000766F1"/>
    <w:rsid w:val="00082BBB"/>
    <w:rsid w:val="00082EF5"/>
    <w:rsid w:val="000852B7"/>
    <w:rsid w:val="00086AB9"/>
    <w:rsid w:val="00090B78"/>
    <w:rsid w:val="000A328F"/>
    <w:rsid w:val="000A6F0E"/>
    <w:rsid w:val="000B12DA"/>
    <w:rsid w:val="000B1398"/>
    <w:rsid w:val="000B229C"/>
    <w:rsid w:val="000B2AFC"/>
    <w:rsid w:val="000B5AE4"/>
    <w:rsid w:val="000C1707"/>
    <w:rsid w:val="000C2349"/>
    <w:rsid w:val="000C3498"/>
    <w:rsid w:val="000D05B9"/>
    <w:rsid w:val="000D2FDE"/>
    <w:rsid w:val="000D50F9"/>
    <w:rsid w:val="000D7455"/>
    <w:rsid w:val="000E27C0"/>
    <w:rsid w:val="000F53E8"/>
    <w:rsid w:val="000F5FD3"/>
    <w:rsid w:val="0010116F"/>
    <w:rsid w:val="001044EF"/>
    <w:rsid w:val="00106FC5"/>
    <w:rsid w:val="00110794"/>
    <w:rsid w:val="00110B55"/>
    <w:rsid w:val="00112C83"/>
    <w:rsid w:val="00122EE0"/>
    <w:rsid w:val="00122F12"/>
    <w:rsid w:val="0013264A"/>
    <w:rsid w:val="00135984"/>
    <w:rsid w:val="00136A17"/>
    <w:rsid w:val="00141554"/>
    <w:rsid w:val="00142489"/>
    <w:rsid w:val="00143A5E"/>
    <w:rsid w:val="00144B22"/>
    <w:rsid w:val="00144E1C"/>
    <w:rsid w:val="00147394"/>
    <w:rsid w:val="00151F46"/>
    <w:rsid w:val="0015254E"/>
    <w:rsid w:val="00152D21"/>
    <w:rsid w:val="00163784"/>
    <w:rsid w:val="00165ACB"/>
    <w:rsid w:val="00166B19"/>
    <w:rsid w:val="00166D0E"/>
    <w:rsid w:val="001718D5"/>
    <w:rsid w:val="001776BC"/>
    <w:rsid w:val="00183BC4"/>
    <w:rsid w:val="00183D13"/>
    <w:rsid w:val="00184BFB"/>
    <w:rsid w:val="00192500"/>
    <w:rsid w:val="00194F31"/>
    <w:rsid w:val="001951C9"/>
    <w:rsid w:val="001A05A4"/>
    <w:rsid w:val="001A0A89"/>
    <w:rsid w:val="001A3E9F"/>
    <w:rsid w:val="001A6C37"/>
    <w:rsid w:val="001A7954"/>
    <w:rsid w:val="001B0475"/>
    <w:rsid w:val="001B2632"/>
    <w:rsid w:val="001B4125"/>
    <w:rsid w:val="001C5742"/>
    <w:rsid w:val="001C7004"/>
    <w:rsid w:val="001E540C"/>
    <w:rsid w:val="001E7152"/>
    <w:rsid w:val="001F054C"/>
    <w:rsid w:val="001F10CE"/>
    <w:rsid w:val="001F5EA5"/>
    <w:rsid w:val="001F6897"/>
    <w:rsid w:val="001F6A82"/>
    <w:rsid w:val="00203391"/>
    <w:rsid w:val="0020787E"/>
    <w:rsid w:val="002101D8"/>
    <w:rsid w:val="00211345"/>
    <w:rsid w:val="002131DF"/>
    <w:rsid w:val="00223D18"/>
    <w:rsid w:val="00231C23"/>
    <w:rsid w:val="00235F67"/>
    <w:rsid w:val="00240A0C"/>
    <w:rsid w:val="00242944"/>
    <w:rsid w:val="0024691D"/>
    <w:rsid w:val="002517FA"/>
    <w:rsid w:val="00251DD3"/>
    <w:rsid w:val="00252E10"/>
    <w:rsid w:val="002538CD"/>
    <w:rsid w:val="0025490C"/>
    <w:rsid w:val="0026182B"/>
    <w:rsid w:val="00262261"/>
    <w:rsid w:val="00262685"/>
    <w:rsid w:val="0026338B"/>
    <w:rsid w:val="00264449"/>
    <w:rsid w:val="002736DC"/>
    <w:rsid w:val="0027427C"/>
    <w:rsid w:val="00274A37"/>
    <w:rsid w:val="00276428"/>
    <w:rsid w:val="00287949"/>
    <w:rsid w:val="0029213B"/>
    <w:rsid w:val="002933E9"/>
    <w:rsid w:val="00294C69"/>
    <w:rsid w:val="00296303"/>
    <w:rsid w:val="00296FFB"/>
    <w:rsid w:val="002A1BFE"/>
    <w:rsid w:val="002A57D8"/>
    <w:rsid w:val="002B4FAB"/>
    <w:rsid w:val="002B62E4"/>
    <w:rsid w:val="002C202F"/>
    <w:rsid w:val="002C7934"/>
    <w:rsid w:val="002C797B"/>
    <w:rsid w:val="002D6FAF"/>
    <w:rsid w:val="002E2967"/>
    <w:rsid w:val="002E3388"/>
    <w:rsid w:val="002E5385"/>
    <w:rsid w:val="002E722C"/>
    <w:rsid w:val="002F047D"/>
    <w:rsid w:val="002F389F"/>
    <w:rsid w:val="002F44DA"/>
    <w:rsid w:val="002F56D4"/>
    <w:rsid w:val="002F5BA6"/>
    <w:rsid w:val="002F743E"/>
    <w:rsid w:val="00304090"/>
    <w:rsid w:val="00305D69"/>
    <w:rsid w:val="00306664"/>
    <w:rsid w:val="00310022"/>
    <w:rsid w:val="0031184C"/>
    <w:rsid w:val="003151C3"/>
    <w:rsid w:val="00322415"/>
    <w:rsid w:val="00323429"/>
    <w:rsid w:val="003265FA"/>
    <w:rsid w:val="00326990"/>
    <w:rsid w:val="00326A17"/>
    <w:rsid w:val="0033361E"/>
    <w:rsid w:val="00337818"/>
    <w:rsid w:val="00340951"/>
    <w:rsid w:val="00341637"/>
    <w:rsid w:val="00343BF7"/>
    <w:rsid w:val="00352A18"/>
    <w:rsid w:val="00354E08"/>
    <w:rsid w:val="00362A62"/>
    <w:rsid w:val="00366036"/>
    <w:rsid w:val="00370547"/>
    <w:rsid w:val="00372ABC"/>
    <w:rsid w:val="00377F88"/>
    <w:rsid w:val="0038723E"/>
    <w:rsid w:val="003874B0"/>
    <w:rsid w:val="003877A6"/>
    <w:rsid w:val="00391FE4"/>
    <w:rsid w:val="00392640"/>
    <w:rsid w:val="00392FAC"/>
    <w:rsid w:val="003A028E"/>
    <w:rsid w:val="003A04AF"/>
    <w:rsid w:val="003A3438"/>
    <w:rsid w:val="003B607A"/>
    <w:rsid w:val="003C0850"/>
    <w:rsid w:val="003D1D3C"/>
    <w:rsid w:val="003D45AE"/>
    <w:rsid w:val="003D564C"/>
    <w:rsid w:val="003D64B8"/>
    <w:rsid w:val="003E230F"/>
    <w:rsid w:val="003E2EC8"/>
    <w:rsid w:val="003E4056"/>
    <w:rsid w:val="003E4408"/>
    <w:rsid w:val="003F50F9"/>
    <w:rsid w:val="003F64B8"/>
    <w:rsid w:val="00400330"/>
    <w:rsid w:val="004068A6"/>
    <w:rsid w:val="00413945"/>
    <w:rsid w:val="00420F2B"/>
    <w:rsid w:val="0042404F"/>
    <w:rsid w:val="00425ED5"/>
    <w:rsid w:val="00436DD4"/>
    <w:rsid w:val="00440ADD"/>
    <w:rsid w:val="0045487E"/>
    <w:rsid w:val="0046158F"/>
    <w:rsid w:val="0047424A"/>
    <w:rsid w:val="00475F70"/>
    <w:rsid w:val="00476035"/>
    <w:rsid w:val="00482610"/>
    <w:rsid w:val="004843F3"/>
    <w:rsid w:val="0048571C"/>
    <w:rsid w:val="00487049"/>
    <w:rsid w:val="00490D62"/>
    <w:rsid w:val="00496CF5"/>
    <w:rsid w:val="004A0A1C"/>
    <w:rsid w:val="004A0C24"/>
    <w:rsid w:val="004A28F4"/>
    <w:rsid w:val="004A328C"/>
    <w:rsid w:val="004A4AFC"/>
    <w:rsid w:val="004A73E4"/>
    <w:rsid w:val="004B01EB"/>
    <w:rsid w:val="004B0257"/>
    <w:rsid w:val="004B03FE"/>
    <w:rsid w:val="004B2CCA"/>
    <w:rsid w:val="004B2EB6"/>
    <w:rsid w:val="004B393F"/>
    <w:rsid w:val="004B3FB9"/>
    <w:rsid w:val="004C0DF7"/>
    <w:rsid w:val="004C1D83"/>
    <w:rsid w:val="004C67AC"/>
    <w:rsid w:val="004D3593"/>
    <w:rsid w:val="004D5062"/>
    <w:rsid w:val="004D758B"/>
    <w:rsid w:val="004D799D"/>
    <w:rsid w:val="004F412B"/>
    <w:rsid w:val="004F49DA"/>
    <w:rsid w:val="005019FD"/>
    <w:rsid w:val="005109D5"/>
    <w:rsid w:val="00514761"/>
    <w:rsid w:val="0051594A"/>
    <w:rsid w:val="005219CE"/>
    <w:rsid w:val="00535B34"/>
    <w:rsid w:val="00542011"/>
    <w:rsid w:val="00543627"/>
    <w:rsid w:val="0056041F"/>
    <w:rsid w:val="0056765B"/>
    <w:rsid w:val="005719EA"/>
    <w:rsid w:val="00573F2E"/>
    <w:rsid w:val="005813A4"/>
    <w:rsid w:val="00584537"/>
    <w:rsid w:val="005868AB"/>
    <w:rsid w:val="00591179"/>
    <w:rsid w:val="005934F9"/>
    <w:rsid w:val="0059701E"/>
    <w:rsid w:val="005A1020"/>
    <w:rsid w:val="005A22E1"/>
    <w:rsid w:val="005A3C6E"/>
    <w:rsid w:val="005B137F"/>
    <w:rsid w:val="005B3B63"/>
    <w:rsid w:val="005B6973"/>
    <w:rsid w:val="005C1DAC"/>
    <w:rsid w:val="005C28D7"/>
    <w:rsid w:val="005C4132"/>
    <w:rsid w:val="005C6097"/>
    <w:rsid w:val="005C7D97"/>
    <w:rsid w:val="005E1F6C"/>
    <w:rsid w:val="005E2AF4"/>
    <w:rsid w:val="005E48C4"/>
    <w:rsid w:val="005E5631"/>
    <w:rsid w:val="005E7537"/>
    <w:rsid w:val="00605387"/>
    <w:rsid w:val="006154B4"/>
    <w:rsid w:val="00617172"/>
    <w:rsid w:val="00627DAB"/>
    <w:rsid w:val="006334E7"/>
    <w:rsid w:val="0063644C"/>
    <w:rsid w:val="006369F3"/>
    <w:rsid w:val="00641E02"/>
    <w:rsid w:val="00644246"/>
    <w:rsid w:val="006537C4"/>
    <w:rsid w:val="006572DB"/>
    <w:rsid w:val="006604D9"/>
    <w:rsid w:val="00661611"/>
    <w:rsid w:val="00665F9F"/>
    <w:rsid w:val="00666F89"/>
    <w:rsid w:val="0067021D"/>
    <w:rsid w:val="006706E0"/>
    <w:rsid w:val="006722C4"/>
    <w:rsid w:val="0067543C"/>
    <w:rsid w:val="00685228"/>
    <w:rsid w:val="0068631D"/>
    <w:rsid w:val="00687FF1"/>
    <w:rsid w:val="00690309"/>
    <w:rsid w:val="0069186F"/>
    <w:rsid w:val="006940D6"/>
    <w:rsid w:val="0069546A"/>
    <w:rsid w:val="006A7958"/>
    <w:rsid w:val="006B33DF"/>
    <w:rsid w:val="006C433B"/>
    <w:rsid w:val="006C760C"/>
    <w:rsid w:val="006D4B62"/>
    <w:rsid w:val="006D5E73"/>
    <w:rsid w:val="006D5FD7"/>
    <w:rsid w:val="006E1C91"/>
    <w:rsid w:val="006E28CB"/>
    <w:rsid w:val="006E4980"/>
    <w:rsid w:val="006E4A65"/>
    <w:rsid w:val="006E656A"/>
    <w:rsid w:val="006E6BA5"/>
    <w:rsid w:val="006F145D"/>
    <w:rsid w:val="006F4165"/>
    <w:rsid w:val="00701DA9"/>
    <w:rsid w:val="00702105"/>
    <w:rsid w:val="0070408B"/>
    <w:rsid w:val="00712A51"/>
    <w:rsid w:val="00714FAA"/>
    <w:rsid w:val="0071711E"/>
    <w:rsid w:val="00722187"/>
    <w:rsid w:val="00724C81"/>
    <w:rsid w:val="0072586B"/>
    <w:rsid w:val="00732701"/>
    <w:rsid w:val="007343DC"/>
    <w:rsid w:val="00743122"/>
    <w:rsid w:val="007474C5"/>
    <w:rsid w:val="007501BD"/>
    <w:rsid w:val="007506CC"/>
    <w:rsid w:val="00756D20"/>
    <w:rsid w:val="007616EE"/>
    <w:rsid w:val="00764BE0"/>
    <w:rsid w:val="00766BD1"/>
    <w:rsid w:val="007763F0"/>
    <w:rsid w:val="00784E36"/>
    <w:rsid w:val="0078620A"/>
    <w:rsid w:val="007869F2"/>
    <w:rsid w:val="007879CA"/>
    <w:rsid w:val="007A7119"/>
    <w:rsid w:val="007A7357"/>
    <w:rsid w:val="007B351B"/>
    <w:rsid w:val="007C4A8D"/>
    <w:rsid w:val="007C662F"/>
    <w:rsid w:val="007D20BE"/>
    <w:rsid w:val="007E09F2"/>
    <w:rsid w:val="007E2FF6"/>
    <w:rsid w:val="007E3433"/>
    <w:rsid w:val="007E4719"/>
    <w:rsid w:val="007E4A22"/>
    <w:rsid w:val="007E7518"/>
    <w:rsid w:val="007E7547"/>
    <w:rsid w:val="007F4249"/>
    <w:rsid w:val="007F5BBB"/>
    <w:rsid w:val="00802B19"/>
    <w:rsid w:val="00802DA0"/>
    <w:rsid w:val="00805CC6"/>
    <w:rsid w:val="0081147F"/>
    <w:rsid w:val="00813778"/>
    <w:rsid w:val="00816FC0"/>
    <w:rsid w:val="00817896"/>
    <w:rsid w:val="00817CD7"/>
    <w:rsid w:val="00817F8D"/>
    <w:rsid w:val="00820529"/>
    <w:rsid w:val="0082169A"/>
    <w:rsid w:val="00824689"/>
    <w:rsid w:val="00826BF1"/>
    <w:rsid w:val="00826F81"/>
    <w:rsid w:val="008302F4"/>
    <w:rsid w:val="00830B8D"/>
    <w:rsid w:val="00831FA4"/>
    <w:rsid w:val="00836A5C"/>
    <w:rsid w:val="008442E4"/>
    <w:rsid w:val="00850906"/>
    <w:rsid w:val="00851137"/>
    <w:rsid w:val="008544EB"/>
    <w:rsid w:val="0085510C"/>
    <w:rsid w:val="00865D7A"/>
    <w:rsid w:val="008722CA"/>
    <w:rsid w:val="00876EDF"/>
    <w:rsid w:val="00882504"/>
    <w:rsid w:val="00887780"/>
    <w:rsid w:val="00894EAC"/>
    <w:rsid w:val="008A4517"/>
    <w:rsid w:val="008A5441"/>
    <w:rsid w:val="008B4814"/>
    <w:rsid w:val="008C2058"/>
    <w:rsid w:val="008C5F49"/>
    <w:rsid w:val="008C689E"/>
    <w:rsid w:val="008C7DB2"/>
    <w:rsid w:val="008E1E50"/>
    <w:rsid w:val="008E232D"/>
    <w:rsid w:val="008F399A"/>
    <w:rsid w:val="008F76FC"/>
    <w:rsid w:val="00904DBB"/>
    <w:rsid w:val="009074C4"/>
    <w:rsid w:val="009078F0"/>
    <w:rsid w:val="00910E29"/>
    <w:rsid w:val="0091140E"/>
    <w:rsid w:val="00916A7B"/>
    <w:rsid w:val="00921DCF"/>
    <w:rsid w:val="0092498D"/>
    <w:rsid w:val="00926807"/>
    <w:rsid w:val="009300A8"/>
    <w:rsid w:val="00931F04"/>
    <w:rsid w:val="0093372E"/>
    <w:rsid w:val="00936F2D"/>
    <w:rsid w:val="0094336D"/>
    <w:rsid w:val="009469EF"/>
    <w:rsid w:val="009514DF"/>
    <w:rsid w:val="0095224B"/>
    <w:rsid w:val="00953719"/>
    <w:rsid w:val="009571F0"/>
    <w:rsid w:val="00971A84"/>
    <w:rsid w:val="00984A75"/>
    <w:rsid w:val="00985F09"/>
    <w:rsid w:val="009920CD"/>
    <w:rsid w:val="00997BC3"/>
    <w:rsid w:val="009A34C5"/>
    <w:rsid w:val="009B1453"/>
    <w:rsid w:val="009B18FC"/>
    <w:rsid w:val="009B3379"/>
    <w:rsid w:val="009B3F28"/>
    <w:rsid w:val="009B5338"/>
    <w:rsid w:val="009B7165"/>
    <w:rsid w:val="009B76A5"/>
    <w:rsid w:val="009C15AB"/>
    <w:rsid w:val="009D0588"/>
    <w:rsid w:val="009D0981"/>
    <w:rsid w:val="009D1C97"/>
    <w:rsid w:val="009D79F9"/>
    <w:rsid w:val="009E1F96"/>
    <w:rsid w:val="009E2C53"/>
    <w:rsid w:val="009E4B8D"/>
    <w:rsid w:val="009F0A2D"/>
    <w:rsid w:val="009F2EF1"/>
    <w:rsid w:val="009F3823"/>
    <w:rsid w:val="009F6985"/>
    <w:rsid w:val="00A0747B"/>
    <w:rsid w:val="00A07F8F"/>
    <w:rsid w:val="00A108C8"/>
    <w:rsid w:val="00A12165"/>
    <w:rsid w:val="00A12808"/>
    <w:rsid w:val="00A1570C"/>
    <w:rsid w:val="00A20F61"/>
    <w:rsid w:val="00A23F74"/>
    <w:rsid w:val="00A2613D"/>
    <w:rsid w:val="00A26197"/>
    <w:rsid w:val="00A30478"/>
    <w:rsid w:val="00A331DD"/>
    <w:rsid w:val="00A3328D"/>
    <w:rsid w:val="00A36FDC"/>
    <w:rsid w:val="00A378DA"/>
    <w:rsid w:val="00A410DC"/>
    <w:rsid w:val="00A41618"/>
    <w:rsid w:val="00A47EBF"/>
    <w:rsid w:val="00A54458"/>
    <w:rsid w:val="00A56E37"/>
    <w:rsid w:val="00A60317"/>
    <w:rsid w:val="00A62051"/>
    <w:rsid w:val="00A63F18"/>
    <w:rsid w:val="00A6407F"/>
    <w:rsid w:val="00A66C11"/>
    <w:rsid w:val="00A73E29"/>
    <w:rsid w:val="00A816DB"/>
    <w:rsid w:val="00A83BE8"/>
    <w:rsid w:val="00A91FBF"/>
    <w:rsid w:val="00A960CE"/>
    <w:rsid w:val="00AA0AB0"/>
    <w:rsid w:val="00AA3985"/>
    <w:rsid w:val="00AA72CE"/>
    <w:rsid w:val="00AB7CDD"/>
    <w:rsid w:val="00AC2212"/>
    <w:rsid w:val="00AC75FA"/>
    <w:rsid w:val="00AD0BD0"/>
    <w:rsid w:val="00AD475F"/>
    <w:rsid w:val="00AD5566"/>
    <w:rsid w:val="00AD6E7F"/>
    <w:rsid w:val="00AE2A58"/>
    <w:rsid w:val="00AE7B7D"/>
    <w:rsid w:val="00AF0333"/>
    <w:rsid w:val="00AF326F"/>
    <w:rsid w:val="00B07F55"/>
    <w:rsid w:val="00B11928"/>
    <w:rsid w:val="00B12027"/>
    <w:rsid w:val="00B120D1"/>
    <w:rsid w:val="00B13F66"/>
    <w:rsid w:val="00B14AE8"/>
    <w:rsid w:val="00B16920"/>
    <w:rsid w:val="00B2109B"/>
    <w:rsid w:val="00B25DD9"/>
    <w:rsid w:val="00B2640C"/>
    <w:rsid w:val="00B27BEF"/>
    <w:rsid w:val="00B31E55"/>
    <w:rsid w:val="00B40DAB"/>
    <w:rsid w:val="00B46EEA"/>
    <w:rsid w:val="00B51EAF"/>
    <w:rsid w:val="00B630C0"/>
    <w:rsid w:val="00B64250"/>
    <w:rsid w:val="00B64D2B"/>
    <w:rsid w:val="00B758FA"/>
    <w:rsid w:val="00B8026E"/>
    <w:rsid w:val="00B84731"/>
    <w:rsid w:val="00B868A3"/>
    <w:rsid w:val="00B90CEA"/>
    <w:rsid w:val="00B96594"/>
    <w:rsid w:val="00B9712E"/>
    <w:rsid w:val="00BA57F0"/>
    <w:rsid w:val="00BA76AD"/>
    <w:rsid w:val="00BB65A9"/>
    <w:rsid w:val="00BB67B5"/>
    <w:rsid w:val="00BC6875"/>
    <w:rsid w:val="00BC778D"/>
    <w:rsid w:val="00BD0138"/>
    <w:rsid w:val="00BD58E5"/>
    <w:rsid w:val="00BD5985"/>
    <w:rsid w:val="00BD5DF4"/>
    <w:rsid w:val="00BE16BA"/>
    <w:rsid w:val="00BE1FD4"/>
    <w:rsid w:val="00BE2A4B"/>
    <w:rsid w:val="00BE4A97"/>
    <w:rsid w:val="00BE641C"/>
    <w:rsid w:val="00BE6C98"/>
    <w:rsid w:val="00BF182A"/>
    <w:rsid w:val="00BF2052"/>
    <w:rsid w:val="00BF2EC3"/>
    <w:rsid w:val="00BF4EBD"/>
    <w:rsid w:val="00BF5EAA"/>
    <w:rsid w:val="00C0662E"/>
    <w:rsid w:val="00C1177E"/>
    <w:rsid w:val="00C23F4C"/>
    <w:rsid w:val="00C24168"/>
    <w:rsid w:val="00C31EB2"/>
    <w:rsid w:val="00C341B8"/>
    <w:rsid w:val="00C423E8"/>
    <w:rsid w:val="00C472E3"/>
    <w:rsid w:val="00C50137"/>
    <w:rsid w:val="00C54B4E"/>
    <w:rsid w:val="00C600FB"/>
    <w:rsid w:val="00C6454E"/>
    <w:rsid w:val="00C66F8A"/>
    <w:rsid w:val="00C67A86"/>
    <w:rsid w:val="00C8176D"/>
    <w:rsid w:val="00C868F4"/>
    <w:rsid w:val="00C87968"/>
    <w:rsid w:val="00C9133D"/>
    <w:rsid w:val="00CA4B5D"/>
    <w:rsid w:val="00CA6E4E"/>
    <w:rsid w:val="00CB3328"/>
    <w:rsid w:val="00CC138E"/>
    <w:rsid w:val="00CC17C3"/>
    <w:rsid w:val="00CC609D"/>
    <w:rsid w:val="00CC62C8"/>
    <w:rsid w:val="00CC6B9D"/>
    <w:rsid w:val="00CC7871"/>
    <w:rsid w:val="00CD6642"/>
    <w:rsid w:val="00CD79FA"/>
    <w:rsid w:val="00CE20EB"/>
    <w:rsid w:val="00CE55DF"/>
    <w:rsid w:val="00CF1A57"/>
    <w:rsid w:val="00CF445B"/>
    <w:rsid w:val="00CF4B0B"/>
    <w:rsid w:val="00D004BD"/>
    <w:rsid w:val="00D009CC"/>
    <w:rsid w:val="00D02614"/>
    <w:rsid w:val="00D06B64"/>
    <w:rsid w:val="00D0770D"/>
    <w:rsid w:val="00D1095D"/>
    <w:rsid w:val="00D17E1F"/>
    <w:rsid w:val="00D21401"/>
    <w:rsid w:val="00D234A7"/>
    <w:rsid w:val="00D24ECF"/>
    <w:rsid w:val="00D26A7E"/>
    <w:rsid w:val="00D3489A"/>
    <w:rsid w:val="00D43793"/>
    <w:rsid w:val="00D4479A"/>
    <w:rsid w:val="00D4543A"/>
    <w:rsid w:val="00D50937"/>
    <w:rsid w:val="00D510D5"/>
    <w:rsid w:val="00D52F32"/>
    <w:rsid w:val="00D53951"/>
    <w:rsid w:val="00D56ED1"/>
    <w:rsid w:val="00D6793F"/>
    <w:rsid w:val="00D70866"/>
    <w:rsid w:val="00D95092"/>
    <w:rsid w:val="00DA1996"/>
    <w:rsid w:val="00DA5099"/>
    <w:rsid w:val="00DB13F9"/>
    <w:rsid w:val="00DB5C45"/>
    <w:rsid w:val="00DB7036"/>
    <w:rsid w:val="00DB7AE0"/>
    <w:rsid w:val="00DC1D77"/>
    <w:rsid w:val="00DD39DB"/>
    <w:rsid w:val="00DD57A4"/>
    <w:rsid w:val="00DE044A"/>
    <w:rsid w:val="00DE0CC4"/>
    <w:rsid w:val="00DE167A"/>
    <w:rsid w:val="00DE4C1D"/>
    <w:rsid w:val="00DE7E7C"/>
    <w:rsid w:val="00E04CAE"/>
    <w:rsid w:val="00E06F18"/>
    <w:rsid w:val="00E10F37"/>
    <w:rsid w:val="00E159CE"/>
    <w:rsid w:val="00E23A3A"/>
    <w:rsid w:val="00E3081A"/>
    <w:rsid w:val="00E33994"/>
    <w:rsid w:val="00E37729"/>
    <w:rsid w:val="00E4188B"/>
    <w:rsid w:val="00E41F18"/>
    <w:rsid w:val="00E4415A"/>
    <w:rsid w:val="00E46905"/>
    <w:rsid w:val="00E6443F"/>
    <w:rsid w:val="00E73F27"/>
    <w:rsid w:val="00E80976"/>
    <w:rsid w:val="00E85AA6"/>
    <w:rsid w:val="00E92CC4"/>
    <w:rsid w:val="00E96975"/>
    <w:rsid w:val="00EA2A98"/>
    <w:rsid w:val="00EA3171"/>
    <w:rsid w:val="00EA4F4D"/>
    <w:rsid w:val="00EA66AC"/>
    <w:rsid w:val="00EA75B3"/>
    <w:rsid w:val="00EB125C"/>
    <w:rsid w:val="00EB2F90"/>
    <w:rsid w:val="00EC2A15"/>
    <w:rsid w:val="00EC33FD"/>
    <w:rsid w:val="00ED2379"/>
    <w:rsid w:val="00ED6559"/>
    <w:rsid w:val="00ED6F01"/>
    <w:rsid w:val="00EE4BCB"/>
    <w:rsid w:val="00F00D78"/>
    <w:rsid w:val="00F017F1"/>
    <w:rsid w:val="00F02455"/>
    <w:rsid w:val="00F02B9E"/>
    <w:rsid w:val="00F10DD6"/>
    <w:rsid w:val="00F173A4"/>
    <w:rsid w:val="00F216ED"/>
    <w:rsid w:val="00F21928"/>
    <w:rsid w:val="00F22C2E"/>
    <w:rsid w:val="00F3041C"/>
    <w:rsid w:val="00F31D66"/>
    <w:rsid w:val="00F320DB"/>
    <w:rsid w:val="00F340EC"/>
    <w:rsid w:val="00F45CF5"/>
    <w:rsid w:val="00F46B0D"/>
    <w:rsid w:val="00F46F00"/>
    <w:rsid w:val="00F55B92"/>
    <w:rsid w:val="00F57F8D"/>
    <w:rsid w:val="00F62852"/>
    <w:rsid w:val="00F63220"/>
    <w:rsid w:val="00F6397B"/>
    <w:rsid w:val="00F6790F"/>
    <w:rsid w:val="00F75AE7"/>
    <w:rsid w:val="00F764BC"/>
    <w:rsid w:val="00F81470"/>
    <w:rsid w:val="00F911C7"/>
    <w:rsid w:val="00F92336"/>
    <w:rsid w:val="00F928C4"/>
    <w:rsid w:val="00F9750F"/>
    <w:rsid w:val="00FA29A1"/>
    <w:rsid w:val="00FA2E22"/>
    <w:rsid w:val="00FA3643"/>
    <w:rsid w:val="00FA71B8"/>
    <w:rsid w:val="00FB0F37"/>
    <w:rsid w:val="00FB3A8A"/>
    <w:rsid w:val="00FB6B55"/>
    <w:rsid w:val="00FC064B"/>
    <w:rsid w:val="00FC4A57"/>
    <w:rsid w:val="00FD07E6"/>
    <w:rsid w:val="00FD3816"/>
    <w:rsid w:val="00FD7E67"/>
    <w:rsid w:val="00FE5840"/>
    <w:rsid w:val="00FE67DA"/>
    <w:rsid w:val="00FE6AA1"/>
    <w:rsid w:val="00FF0EE4"/>
    <w:rsid w:val="00FF356B"/>
    <w:rsid w:val="00FF7327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043820"/>
  <w14:defaultImageDpi w14:val="32767"/>
  <w15:chartTrackingRefBased/>
  <w15:docId w15:val="{0C665DD5-092B-2B44-B52B-BBCB6D86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36"/>
        <w:szCs w:val="18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02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817F8D"/>
    <w:rPr>
      <w:color w:val="808080"/>
    </w:rPr>
  </w:style>
  <w:style w:type="paragraph" w:styleId="ListeParagraf">
    <w:name w:val="List Paragraph"/>
    <w:basedOn w:val="Normal"/>
    <w:uiPriority w:val="34"/>
    <w:qFormat/>
    <w:rsid w:val="00A12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11</cp:revision>
  <dcterms:created xsi:type="dcterms:W3CDTF">2018-07-12T16:37:00Z</dcterms:created>
  <dcterms:modified xsi:type="dcterms:W3CDTF">2018-07-13T10:17:00Z</dcterms:modified>
</cp:coreProperties>
</file>