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Ankara Üniversitesi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Açık Ders Malzemeleri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3"/>
        <w:spacing w:before="0" w:after="160"/>
        <w:ind w:left="0" w:hanging="0"/>
        <w:rPr>
          <w:sz w:val="16"/>
          <w:szCs w:val="16"/>
        </w:rPr>
      </w:pPr>
      <w:r>
        <w:rPr>
          <w:sz w:val="16"/>
          <w:szCs w:val="16"/>
        </w:rPr>
        <w:t xml:space="preserve">Çalışma Planı (Çalışma Takvimi) </w:t>
      </w:r>
    </w:p>
    <w:tbl>
      <w:tblPr>
        <w:tblW w:w="9558" w:type="dxa"/>
        <w:jc w:val="center"/>
        <w:tblInd w:w="0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top w:w="0" w:type="dxa"/>
          <w:left w:w="107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1"/>
        <w:gridCol w:w="8606"/>
      </w:tblGrid>
      <w:tr>
        <w:trPr>
          <w:tblHeader w:val="true"/>
          <w:trHeight w:val="20" w:hRule="atLeast"/>
          <w:cantSplit w:val="true"/>
        </w:trPr>
        <w:tc>
          <w:tcPr>
            <w:tcW w:w="95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color="auto" w:fill="D9D9D9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120" w:after="120"/>
              <w:ind w:left="-144" w:right="-144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color="auto" w:fill="D9D9D9" w:val="clear"/>
            <w:tcMar>
              <w:left w:w="117" w:type="dxa"/>
            </w:tcMar>
            <w:vAlign w:val="center"/>
          </w:tcPr>
          <w:p>
            <w:pPr>
              <w:pStyle w:val="Normal"/>
              <w:spacing w:before="120" w:after="120"/>
              <w:ind w:left="72" w:right="197" w:hanging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>
        <w:trPr>
          <w:trHeight w:val="20" w:hRule="atLeast"/>
          <w:cantSplit w:val="true"/>
        </w:trPr>
        <w:tc>
          <w:tcPr>
            <w:tcW w:w="951" w:type="dxa"/>
            <w:tcBorders>
              <w:top w:val="sing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uble" w:sz="4" w:space="0" w:color="00000A"/>
              <w:insideH w:val="dotted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Konubasligi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16"/>
              </w:rPr>
              <w:t>Farmakolojiye giriş_1</w:t>
            </w:r>
          </w:p>
        </w:tc>
      </w:tr>
      <w:tr>
        <w:trPr>
          <w:trHeight w:val="20" w:hRule="atLeast"/>
          <w:cantSplit w:val="true"/>
        </w:trPr>
        <w:tc>
          <w:tcPr>
            <w:tcW w:w="951" w:type="dxa"/>
            <w:tcBorders>
              <w:top w:val="sing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uble" w:sz="4" w:space="0" w:color="00000A"/>
              <w:insideH w:val="dotted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OkumaParas"/>
              <w:spacing w:before="40" w:after="4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da-DK"/>
              </w:rPr>
              <w:t>Farmakolojiye giriş_2</w:t>
            </w:r>
          </w:p>
        </w:tc>
      </w:tr>
      <w:tr>
        <w:trPr>
          <w:trHeight w:val="20" w:hRule="atLeast"/>
          <w:cantSplit w:val="true"/>
        </w:trPr>
        <w:tc>
          <w:tcPr>
            <w:tcW w:w="951" w:type="dxa"/>
            <w:tcBorders>
              <w:top w:val="sing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uble" w:sz="4" w:space="0" w:color="00000A"/>
              <w:insideH w:val="dotted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Konubasligi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16"/>
              </w:rPr>
              <w:t>Otonom Sinir Sistemi Farmakolojisi</w:t>
            </w:r>
          </w:p>
        </w:tc>
      </w:tr>
      <w:tr>
        <w:trPr>
          <w:trHeight w:val="20" w:hRule="atLeast"/>
          <w:cantSplit w:val="true"/>
        </w:trPr>
        <w:tc>
          <w:tcPr>
            <w:tcW w:w="95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uble" w:sz="4" w:space="0" w:color="00000A"/>
              <w:insideH w:val="dotted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Konubasligi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16"/>
              </w:rPr>
              <w:t>Genel Anestezi</w:t>
            </w:r>
          </w:p>
        </w:tc>
      </w:tr>
      <w:tr>
        <w:trPr>
          <w:trHeight w:val="20" w:hRule="atLeast"/>
          <w:cantSplit w:val="true"/>
        </w:trPr>
        <w:tc>
          <w:tcPr>
            <w:tcW w:w="951" w:type="dxa"/>
            <w:tcBorders>
              <w:top w:val="sing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uble" w:sz="4" w:space="0" w:color="00000A"/>
              <w:insideH w:val="dotted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Konubasligi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16"/>
              </w:rPr>
              <w:t>Nöromüsküler Bloke Edici İlaçlar</w:t>
            </w:r>
          </w:p>
        </w:tc>
      </w:tr>
      <w:tr>
        <w:trPr>
          <w:trHeight w:val="20" w:hRule="atLeast"/>
          <w:cantSplit w:val="true"/>
        </w:trPr>
        <w:tc>
          <w:tcPr>
            <w:tcW w:w="95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uble" w:sz="4" w:space="0" w:color="00000A"/>
              <w:insideH w:val="dotted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Konubasligi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16"/>
              </w:rPr>
              <w:t>Lokal Anestezikler</w:t>
            </w:r>
          </w:p>
        </w:tc>
      </w:tr>
      <w:tr>
        <w:trPr>
          <w:trHeight w:val="20" w:hRule="atLeast"/>
          <w:cantSplit w:val="true"/>
        </w:trPr>
        <w:tc>
          <w:tcPr>
            <w:tcW w:w="951" w:type="dxa"/>
            <w:tcBorders>
              <w:top w:val="sing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uble" w:sz="4" w:space="0" w:color="00000A"/>
              <w:insideH w:val="dotted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Konubasligi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16"/>
              </w:rPr>
              <w:t>Merkezi Sinir Sistemi İlaçları</w:t>
            </w:r>
          </w:p>
        </w:tc>
      </w:tr>
      <w:tr>
        <w:trPr>
          <w:trHeight w:val="20" w:hRule="atLeast"/>
          <w:cantSplit w:val="true"/>
        </w:trPr>
        <w:tc>
          <w:tcPr>
            <w:tcW w:w="95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uble" w:sz="4" w:space="0" w:color="00000A"/>
              <w:insideH w:val="dotted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Konubasligi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16"/>
              </w:rPr>
              <w:t>Kardiyovasküler Sistem Üzerine Etkili İlaçlar</w:t>
            </w:r>
          </w:p>
        </w:tc>
      </w:tr>
      <w:tr>
        <w:trPr>
          <w:trHeight w:val="20" w:hRule="atLeast"/>
          <w:cantSplit w:val="true"/>
        </w:trPr>
        <w:tc>
          <w:tcPr>
            <w:tcW w:w="951" w:type="dxa"/>
            <w:tcBorders>
              <w:top w:val="single" w:sz="4" w:space="0" w:color="00000A"/>
              <w:left w:val="double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Verdana" w:hAnsi="Verdana" w:eastAsia="Times New Roman" w:cs="Times New Roman"/>
                <w:b w:val="false"/>
                <w:b w:val="false"/>
                <w:bCs w:val="false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 w:val="false"/>
                <w:bCs w:val="false"/>
                <w:sz w:val="16"/>
                <w:szCs w:val="16"/>
                <w:lang w:eastAsia="tr-TR"/>
              </w:rPr>
              <w:t>9.Hafta</w:t>
            </w:r>
          </w:p>
        </w:tc>
        <w:tc>
          <w:tcPr>
            <w:tcW w:w="860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uble" w:sz="4" w:space="0" w:color="00000A"/>
              <w:insideH w:val="dotted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Konubasligi"/>
              <w:spacing w:before="60" w:after="60"/>
              <w:ind w:left="0" w:hanging="0"/>
              <w:rPr>
                <w:rFonts w:ascii="Verdana" w:hAnsi="Verdana" w:eastAsia="Times New Roman" w:cs="Times New Roman"/>
                <w:b w:val="false"/>
                <w:b w:val="false"/>
                <w:bCs w:val="false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 w:val="false"/>
                <w:bCs w:val="false"/>
                <w:sz w:val="16"/>
                <w:szCs w:val="16"/>
                <w:lang w:eastAsia="tr-TR"/>
              </w:rPr>
              <w:t>Analjezikler</w:t>
            </w:r>
          </w:p>
        </w:tc>
      </w:tr>
      <w:tr>
        <w:trPr>
          <w:trHeight w:val="20" w:hRule="atLeast"/>
          <w:cantSplit w:val="true"/>
        </w:trPr>
        <w:tc>
          <w:tcPr>
            <w:tcW w:w="951" w:type="dxa"/>
            <w:tcBorders>
              <w:top w:val="sing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uble" w:sz="4" w:space="0" w:color="00000A"/>
              <w:insideH w:val="dotted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Konubasligi"/>
              <w:spacing w:before="60" w:after="6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16"/>
              </w:rPr>
              <w:t>Antikoagülan ilaçlar</w:t>
            </w:r>
          </w:p>
        </w:tc>
      </w:tr>
      <w:tr>
        <w:trPr>
          <w:trHeight w:val="20" w:hRule="atLeast"/>
          <w:cantSplit w:val="true"/>
        </w:trPr>
        <w:tc>
          <w:tcPr>
            <w:tcW w:w="951" w:type="dxa"/>
            <w:tcBorders>
              <w:top w:val="sing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uble" w:sz="4" w:space="0" w:color="00000A"/>
              <w:insideH w:val="dotted" w:sz="4" w:space="0" w:color="00000A"/>
              <w:insideV w:val="double" w:sz="4" w:space="0" w:color="00000A"/>
            </w:tcBorders>
            <w:shd w:color="auto" w:fill="auto" w:val="clear"/>
            <w:tcMar>
              <w:left w:w="117" w:type="dxa"/>
            </w:tcMar>
            <w:vAlign w:val="center"/>
          </w:tcPr>
          <w:p>
            <w:pPr>
              <w:pStyle w:val="Konubasligi"/>
              <w:spacing w:before="60" w:after="60"/>
              <w:ind w:left="0" w:hanging="0"/>
              <w:rPr>
                <w:b w:val="false"/>
                <w:b w:val="false"/>
                <w:bCs w:val="false"/>
              </w:rPr>
            </w:pPr>
            <w:bookmarkStart w:id="0" w:name="_GoBack"/>
            <w:bookmarkEnd w:id="0"/>
            <w:r>
              <w:rPr>
                <w:b w:val="false"/>
                <w:bCs w:val="false"/>
                <w:sz w:val="16"/>
              </w:rPr>
              <w:t>Endokrin Farmakoloji</w:t>
            </w:r>
          </w:p>
        </w:tc>
      </w:tr>
      <w:tr>
        <w:trPr>
          <w:trHeight w:val="20" w:hRule="atLeast"/>
          <w:cantSplit w:val="true"/>
        </w:trPr>
        <w:tc>
          <w:tcPr>
            <w:tcW w:w="95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Konubasligi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16"/>
              </w:rPr>
              <w:t>Sindirim sistemi ilaçları</w:t>
            </w:r>
          </w:p>
        </w:tc>
      </w:tr>
      <w:tr>
        <w:trPr>
          <w:trHeight w:val="20" w:hRule="atLeast"/>
          <w:cantSplit w:val="true"/>
        </w:trPr>
        <w:tc>
          <w:tcPr>
            <w:tcW w:w="95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Konubasligi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16"/>
              </w:rPr>
              <w:t>Solunum Sistemi İlaçları</w:t>
            </w:r>
          </w:p>
        </w:tc>
      </w:tr>
      <w:tr>
        <w:trPr>
          <w:trHeight w:val="20" w:hRule="atLeast"/>
          <w:cantSplit w:val="true"/>
        </w:trPr>
        <w:tc>
          <w:tcPr>
            <w:tcW w:w="951" w:type="dxa"/>
            <w:tcBorders>
              <w:left w:val="doub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left w:val="single" w:sz="4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Konubasligi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Kemoterapötikler</w:t>
            </w:r>
          </w:p>
        </w:tc>
      </w:tr>
    </w:tbl>
    <w:p>
      <w:pPr>
        <w:pStyle w:val="Normal"/>
        <w:tabs>
          <w:tab w:val="left" w:pos="6375" w:leader="none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Verdana">
    <w:charset w:val="a2"/>
    <w:family w:val="roman"/>
    <w:pitch w:val="variable"/>
  </w:font>
  <w:font w:name="Liberation Sans">
    <w:altName w:val="Arial"/>
    <w:charset w:val="a2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tr-T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48eb"/>
    <w:pPr>
      <w:widowControl/>
      <w:bidi w:val="0"/>
      <w:spacing w:lineRule="auto" w:line="240" w:before="0" w:after="0"/>
      <w:jc w:val="both"/>
    </w:pPr>
    <w:rPr>
      <w:rFonts w:ascii="Verdana" w:hAnsi="Verdana" w:eastAsia="Times New Roman" w:cs="Times New Roman"/>
      <w:color w:val="auto"/>
      <w:sz w:val="20"/>
      <w:szCs w:val="24"/>
      <w:lang w:eastAsia="tr-TR" w:val="tr-TR" w:bidi="ar-SA"/>
    </w:rPr>
  </w:style>
  <w:style w:type="paragraph" w:styleId="Heading3">
    <w:name w:val="Heading 3"/>
    <w:basedOn w:val="Normal"/>
    <w:next w:val="Normal"/>
    <w:link w:val="Balk3Char"/>
    <w:qFormat/>
    <w:rsid w:val="003b48eb"/>
    <w:pPr>
      <w:keepNext w:val="true"/>
      <w:ind w:left="720" w:hanging="0"/>
      <w:jc w:val="center"/>
      <w:outlineLvl w:val="2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k3Char" w:customStyle="1">
    <w:name w:val="Başlık 3 Char"/>
    <w:basedOn w:val="DefaultParagraphFont"/>
    <w:link w:val="Balk3"/>
    <w:qFormat/>
    <w:rsid w:val="003b48eb"/>
    <w:rPr>
      <w:rFonts w:ascii="Verdana" w:hAnsi="Verdana" w:eastAsia="Times New Roman" w:cs="Times New Roman"/>
      <w:b/>
      <w:sz w:val="20"/>
      <w:szCs w:val="20"/>
      <w:lang w:eastAsia="tr-T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Konubasligi" w:customStyle="1">
    <w:name w:val="Konu-basligi"/>
    <w:basedOn w:val="Normal"/>
    <w:qFormat/>
    <w:rsid w:val="003b48eb"/>
    <w:pPr>
      <w:keepNext w:val="true"/>
      <w:spacing w:before="60" w:after="60"/>
      <w:ind w:left="72" w:hanging="0"/>
      <w:jc w:val="left"/>
    </w:pPr>
    <w:rPr>
      <w:b/>
      <w:sz w:val="18"/>
      <w:szCs w:val="16"/>
    </w:rPr>
  </w:style>
  <w:style w:type="paragraph" w:styleId="OkumaParas" w:customStyle="1">
    <w:name w:val="Okuma Parçası"/>
    <w:basedOn w:val="Normal"/>
    <w:qFormat/>
    <w:rsid w:val="003b48eb"/>
    <w:pPr>
      <w:spacing w:before="40" w:after="40"/>
      <w:jc w:val="left"/>
    </w:pPr>
    <w:rPr>
      <w:sz w:val="16"/>
      <w:szCs w:val="16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LibreOffice/5.3.6.1$Windows_x86 LibreOffice_project/686f202eff87ef707079aeb7f485847613344eb7</Application>
  <Pages>1</Pages>
  <Words>69</Words>
  <Characters>546</Characters>
  <CharactersWithSpaces>584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2017-02-22T11:58:00Z</dcterms:created>
  <dc:creator>gokhan</dc:creator>
  <dc:description/>
  <dc:language>tr-TR</dc:language>
  <cp:lastModifiedBy>Kemal Sayar</cp:lastModifiedBy>
  <dcterms:modified xsi:type="dcterms:W3CDTF">2017-11-07T15:12:48Z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