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895B5" w14:textId="77777777" w:rsidR="00B75535" w:rsidRDefault="00252EFF">
      <w:pPr>
        <w:rPr>
          <w:rFonts w:ascii="Times New Roman" w:hAnsi="Times New Roman" w:cs="Times New Roman"/>
          <w:b/>
          <w:sz w:val="20"/>
          <w:szCs w:val="20"/>
        </w:rPr>
      </w:pPr>
      <w:r w:rsidRPr="00B75535">
        <w:rPr>
          <w:rFonts w:ascii="Times New Roman" w:hAnsi="Times New Roman" w:cs="Times New Roman"/>
          <w:b/>
          <w:sz w:val="20"/>
          <w:szCs w:val="20"/>
        </w:rPr>
        <w:t xml:space="preserve">İNHALASYON ANESTEZİKLERİ </w:t>
      </w:r>
    </w:p>
    <w:p w14:paraId="1D1415BA" w14:textId="77777777" w:rsidR="00BD4273" w:rsidRPr="00B75535" w:rsidRDefault="00252EF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75535">
        <w:rPr>
          <w:rFonts w:ascii="Times New Roman" w:hAnsi="Times New Roman" w:cs="Times New Roman"/>
          <w:b/>
          <w:sz w:val="20"/>
          <w:szCs w:val="20"/>
        </w:rPr>
        <w:t>(VOLATİLLER)</w:t>
      </w:r>
    </w:p>
    <w:p w14:paraId="2692334C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p w14:paraId="51C6C353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75535">
        <w:rPr>
          <w:rFonts w:ascii="Times New Roman" w:hAnsi="Times New Roman" w:cs="Times New Roman"/>
          <w:sz w:val="20"/>
          <w:szCs w:val="20"/>
        </w:rPr>
        <w:t>Vaporizatör</w:t>
      </w:r>
      <w:proofErr w:type="spellEnd"/>
      <w:r w:rsidRPr="00B75535">
        <w:rPr>
          <w:rFonts w:ascii="Times New Roman" w:hAnsi="Times New Roman" w:cs="Times New Roman"/>
          <w:sz w:val="20"/>
          <w:szCs w:val="20"/>
        </w:rPr>
        <w:t xml:space="preserve"> yardımı ile buharlaştırılarak, </w:t>
      </w:r>
      <w:proofErr w:type="spellStart"/>
      <w:r w:rsidRPr="00B75535">
        <w:rPr>
          <w:rFonts w:ascii="Times New Roman" w:hAnsi="Times New Roman" w:cs="Times New Roman"/>
          <w:sz w:val="20"/>
          <w:szCs w:val="20"/>
        </w:rPr>
        <w:t>inhalasyon</w:t>
      </w:r>
      <w:proofErr w:type="spellEnd"/>
      <w:r w:rsidRPr="00B75535">
        <w:rPr>
          <w:rFonts w:ascii="Times New Roman" w:hAnsi="Times New Roman" w:cs="Times New Roman"/>
          <w:sz w:val="20"/>
          <w:szCs w:val="20"/>
        </w:rPr>
        <w:t xml:space="preserve"> yoluyla uygulanır.</w:t>
      </w:r>
    </w:p>
    <w:p w14:paraId="51402363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  <w:r w:rsidRPr="00B75535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604D3E4D" wp14:editId="0E5BFBF3">
            <wp:extent cx="4527242" cy="2153353"/>
            <wp:effectExtent l="0" t="0" r="0" b="5715"/>
            <wp:docPr id="2" name="Resim 2" descr="/Users/eceaydin/Desktop/Ekran Resmi 2018-09-05 15.58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ceaydin/Desktop/Ekran Resmi 2018-09-05 15.58.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61" cy="216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7DCF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p w14:paraId="55D936CE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B75535">
        <w:rPr>
          <w:rFonts w:ascii="Times New Roman" w:hAnsi="Times New Roman" w:cs="Times New Roman"/>
          <w:sz w:val="20"/>
          <w:szCs w:val="20"/>
          <w:u w:val="single"/>
        </w:rPr>
        <w:t>İnhalasyon</w:t>
      </w:r>
      <w:proofErr w:type="spellEnd"/>
      <w:r w:rsidRPr="00B7553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B75535">
        <w:rPr>
          <w:rFonts w:ascii="Times New Roman" w:hAnsi="Times New Roman" w:cs="Times New Roman"/>
          <w:sz w:val="20"/>
          <w:szCs w:val="20"/>
          <w:u w:val="single"/>
        </w:rPr>
        <w:t>Anesteziklerinin</w:t>
      </w:r>
      <w:proofErr w:type="spellEnd"/>
      <w:r w:rsidRPr="00B75535">
        <w:rPr>
          <w:rFonts w:ascii="Times New Roman" w:hAnsi="Times New Roman" w:cs="Times New Roman"/>
          <w:sz w:val="20"/>
          <w:szCs w:val="20"/>
          <w:u w:val="single"/>
        </w:rPr>
        <w:t xml:space="preserve"> Alınması ve Dağılması</w:t>
      </w:r>
    </w:p>
    <w:p w14:paraId="0918570E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İnspire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edilen gaz karışımındaki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madde yoğunluğu</w:t>
      </w:r>
    </w:p>
    <w:p w14:paraId="05D05BE0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maddenin, akciğerlere ulaştırılmasını sağlayan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pulmoner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ventilasyon</w:t>
      </w:r>
      <w:proofErr w:type="spellEnd"/>
    </w:p>
    <w:p w14:paraId="25616529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maddenin, alveollerden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arteriel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kana geçmesi </w:t>
      </w:r>
    </w:p>
    <w:p w14:paraId="2472A5FF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maddenin,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arteriel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kandan dokulara dağılması</w:t>
      </w:r>
    </w:p>
    <w:p w14:paraId="5D56E1C8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p w14:paraId="69208DB2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Kanda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eriyebilirlik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= Kan-gaz partisyon katsayısı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(arttıkça indüksiyon uzar)</w:t>
      </w:r>
    </w:p>
    <w:p w14:paraId="20E8CFEA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DB6F11"/>
          <w:sz w:val="20"/>
          <w:szCs w:val="20"/>
        </w:rPr>
        <w:t>•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Yağda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eriyebilirlik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= Yağ-gaz partisyon katsayısı</w:t>
      </w:r>
    </w:p>
    <w:p w14:paraId="1E7D0D37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p w14:paraId="3E70BC37" w14:textId="77777777" w:rsidR="00252EFF" w:rsidRPr="00B75535" w:rsidRDefault="00252EFF" w:rsidP="00252EFF">
      <w:pPr>
        <w:rPr>
          <w:rFonts w:ascii="Times New Roman" w:hAnsi="Times New Roman" w:cs="Times New Roman"/>
          <w:sz w:val="20"/>
          <w:szCs w:val="20"/>
        </w:rPr>
      </w:pPr>
      <w:r w:rsidRPr="00B75535">
        <w:rPr>
          <w:rFonts w:ascii="Times New Roman" w:hAnsi="Times New Roman" w:cs="Times New Roman"/>
          <w:sz w:val="20"/>
          <w:szCs w:val="20"/>
        </w:rPr>
        <w:t xml:space="preserve">Kardiyak debi arttıkça </w:t>
      </w:r>
      <w:proofErr w:type="spellStart"/>
      <w:r w:rsidRPr="00B75535">
        <w:rPr>
          <w:rFonts w:ascii="Times New Roman" w:hAnsi="Times New Roman" w:cs="Times New Roman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sz w:val="20"/>
          <w:szCs w:val="20"/>
        </w:rPr>
        <w:t xml:space="preserve"> ajan alımı artar. </w:t>
      </w:r>
      <w:proofErr w:type="spellStart"/>
      <w:r w:rsidRPr="00B75535">
        <w:rPr>
          <w:rFonts w:ascii="Times New Roman" w:hAnsi="Times New Roman" w:cs="Times New Roman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sz w:val="20"/>
          <w:szCs w:val="20"/>
        </w:rPr>
        <w:t xml:space="preserve"> ajan alımı arttıkça indüksiyon uzar. </w:t>
      </w: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Azotprotoksit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desfluran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sevofluran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izofluran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gibi kan/gaz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partitisyon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katsayısı düşük ilaçla (yani kanda az eriyenler) hızlı indüksiyon ve derlenme oluşturur. </w:t>
      </w:r>
      <w:r w:rsidRPr="00B75535">
        <w:rPr>
          <w:rFonts w:ascii="Times New Roman" w:hAnsi="Times New Roman" w:cs="Times New Roman"/>
          <w:color w:val="DB6F11"/>
          <w:sz w:val="20"/>
          <w:szCs w:val="20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Metoksifluran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halotan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gibi kan/gaz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partitisyon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katsayısı yüksek ilaçlar yani kanda fazla eriyenler yavaş indüksiyon ve derlenme oluştururlar</w:t>
      </w:r>
    </w:p>
    <w:p w14:paraId="05F15D88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p w14:paraId="179DCBD4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  <w:u w:val="single"/>
        </w:rPr>
        <w:t xml:space="preserve">Etki gücü = MAK (minimum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  <w:u w:val="single"/>
        </w:rPr>
        <w:t>alveolar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  <w:u w:val="single"/>
        </w:rPr>
        <w:t xml:space="preserve"> konsantrasyon)</w:t>
      </w:r>
    </w:p>
    <w:p w14:paraId="1BA137F2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12EBEDAC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</w:rPr>
        <w:t>1 atmosfer basıncında</w:t>
      </w:r>
    </w:p>
    <w:p w14:paraId="0009A027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</w:rPr>
        <w:t>Standart bir uyarıya karşı</w:t>
      </w:r>
    </w:p>
    <w:p w14:paraId="0C51A248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Hastaların %50’sinde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yanıtsızlık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oluşturan</w:t>
      </w:r>
    </w:p>
    <w:p w14:paraId="32CB5AC8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</w:rPr>
        <w:t>Alveol havasındaki</w:t>
      </w:r>
    </w:p>
    <w:p w14:paraId="3E667BBF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Minimal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anestezik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madde yoğunluğu</w:t>
      </w:r>
    </w:p>
    <w:p w14:paraId="7CA634E3" w14:textId="77777777" w:rsidR="00252EFF" w:rsidRPr="00B75535" w:rsidRDefault="00252E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4"/>
        <w:gridCol w:w="3492"/>
      </w:tblGrid>
      <w:tr w:rsidR="00252EFF" w:rsidRPr="00B75535" w14:paraId="220B26E0" w14:textId="77777777" w:rsidTr="00252EFF">
        <w:tc>
          <w:tcPr>
            <w:tcW w:w="5564" w:type="dxa"/>
          </w:tcPr>
          <w:p w14:paraId="0F47D4E4" w14:textId="77777777" w:rsidR="00252EFF" w:rsidRPr="00B75535" w:rsidRDefault="0025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sz w:val="20"/>
                <w:szCs w:val="20"/>
              </w:rPr>
              <w:t>MAK azaltan etmenler</w:t>
            </w:r>
          </w:p>
        </w:tc>
        <w:tc>
          <w:tcPr>
            <w:tcW w:w="3492" w:type="dxa"/>
          </w:tcPr>
          <w:p w14:paraId="51BEDC02" w14:textId="77777777" w:rsidR="00252EFF" w:rsidRPr="00B75535" w:rsidRDefault="0025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sz w:val="20"/>
                <w:szCs w:val="20"/>
              </w:rPr>
              <w:t>MAK arttıran etmenler</w:t>
            </w:r>
          </w:p>
        </w:tc>
      </w:tr>
      <w:tr w:rsidR="00252EFF" w:rsidRPr="00B75535" w14:paraId="31D47D17" w14:textId="77777777" w:rsidTr="00252EFF">
        <w:trPr>
          <w:trHeight w:val="278"/>
        </w:trPr>
        <w:tc>
          <w:tcPr>
            <w:tcW w:w="5564" w:type="dxa"/>
          </w:tcPr>
          <w:p w14:paraId="20DF134D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İleri yaş</w:t>
            </w:r>
          </w:p>
          <w:p w14:paraId="28F44618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Diğer 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anestezik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ajanlar</w:t>
            </w:r>
          </w:p>
          <w:p w14:paraId="3E31C762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Akut alkol</w:t>
            </w:r>
          </w:p>
          <w:p w14:paraId="16BACB14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Anemi (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Hct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&lt;%10)</w:t>
            </w:r>
          </w:p>
          <w:p w14:paraId="170D74E4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Hipoksi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(PaO2 &lt;40mmHg), 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hiperkarbi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(&gt;95</w:t>
            </w:r>
            <w:proofErr w:type="gram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mmHg)</w:t>
            </w:r>
            <w:r w:rsidRPr="00B755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B755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Hipotansiyon (MAP &lt;40mmHg)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, 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Hiperkalsemi</w:t>
            </w:r>
            <w:proofErr w:type="spellEnd"/>
          </w:p>
          <w:p w14:paraId="7A4A1243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Hipotermi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, 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hipertermi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(&gt;42oC ise MAK artar)</w:t>
            </w:r>
          </w:p>
          <w:p w14:paraId="06AB8077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GEBELİK</w:t>
            </w:r>
          </w:p>
        </w:tc>
        <w:tc>
          <w:tcPr>
            <w:tcW w:w="3492" w:type="dxa"/>
          </w:tcPr>
          <w:p w14:paraId="7C6C0CE6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YENİDOĞAN</w:t>
            </w:r>
          </w:p>
          <w:p w14:paraId="5837D22F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Hipertermi</w:t>
            </w:r>
            <w:proofErr w:type="spellEnd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 (&gt; 42oC)</w:t>
            </w:r>
          </w:p>
          <w:p w14:paraId="70872E03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Kronik alkol</w:t>
            </w:r>
          </w:p>
          <w:p w14:paraId="0CFD1A3C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Kokain, 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efedrin</w:t>
            </w:r>
            <w:proofErr w:type="spellEnd"/>
          </w:p>
          <w:p w14:paraId="64E42E0F" w14:textId="77777777" w:rsidR="00252EFF" w:rsidRPr="00B75535" w:rsidRDefault="00252EFF" w:rsidP="00252EFF">
            <w:pPr>
              <w:widowControl w:val="0"/>
              <w:autoSpaceDE w:val="0"/>
              <w:autoSpaceDN w:val="0"/>
              <w:adjustRightInd w:val="0"/>
              <w:spacing w:line="21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535">
              <w:rPr>
                <w:rFonts w:ascii="Times New Roman" w:hAnsi="Times New Roman" w:cs="Times New Roman"/>
                <w:color w:val="DB6F11"/>
                <w:sz w:val="20"/>
                <w:szCs w:val="20"/>
              </w:rPr>
              <w:t> </w:t>
            </w:r>
            <w:proofErr w:type="spellStart"/>
            <w:r w:rsidRPr="00B75535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Hipernatremi</w:t>
            </w:r>
            <w:proofErr w:type="spellEnd"/>
          </w:p>
          <w:p w14:paraId="20C7F37B" w14:textId="77777777" w:rsidR="00252EFF" w:rsidRPr="00B75535" w:rsidRDefault="00252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FB92B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r w:rsidRPr="00B75535">
        <w:rPr>
          <w:rFonts w:ascii="Times New Roman" w:hAnsi="Times New Roman" w:cs="Times New Roman"/>
          <w:sz w:val="20"/>
          <w:szCs w:val="20"/>
        </w:rPr>
        <w:t xml:space="preserve">İndüksiyonu hızlandıran faktörler, 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>a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janın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inspiratuar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yoğunluğu</w:t>
      </w:r>
      <w:r w:rsidRPr="00B7553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>iperventilasyon</w:t>
      </w:r>
      <w:proofErr w:type="spellEnd"/>
      <w:r w:rsidRPr="00B75535">
        <w:rPr>
          <w:rFonts w:ascii="Times New Roman" w:hAnsi="Times New Roman" w:cs="Times New Roman"/>
          <w:color w:val="000000"/>
          <w:sz w:val="20"/>
          <w:szCs w:val="20"/>
        </w:rPr>
        <w:t>, ş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>ok</w:t>
      </w:r>
      <w:r w:rsidRPr="00B7553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>ehidratasyon</w:t>
      </w:r>
      <w:proofErr w:type="spellEnd"/>
      <w:r w:rsidRPr="00B75535">
        <w:rPr>
          <w:rFonts w:ascii="Times New Roman" w:hAnsi="Times New Roman" w:cs="Times New Roman"/>
          <w:color w:val="000000"/>
          <w:sz w:val="20"/>
          <w:szCs w:val="20"/>
        </w:rPr>
        <w:t>, y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>aş</w:t>
      </w:r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olarak sayılabilir.</w:t>
      </w:r>
    </w:p>
    <w:p w14:paraId="1EFF69FC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</w:p>
    <w:p w14:paraId="4791A756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313131"/>
          <w:sz w:val="20"/>
          <w:szCs w:val="20"/>
        </w:rPr>
      </w:pP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Volatiller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, oda ısısında ve basıncında sıvı haldedir, sadece </w:t>
      </w:r>
      <w:proofErr w:type="spellStart"/>
      <w:r w:rsidRPr="00B75535">
        <w:rPr>
          <w:rFonts w:ascii="Times New Roman" w:hAnsi="Times New Roman" w:cs="Times New Roman"/>
          <w:color w:val="313131"/>
          <w:sz w:val="20"/>
          <w:szCs w:val="20"/>
        </w:rPr>
        <w:t>azotprotoksit</w:t>
      </w:r>
      <w:proofErr w:type="spellEnd"/>
      <w:r w:rsidRPr="00B75535">
        <w:rPr>
          <w:rFonts w:ascii="Times New Roman" w:hAnsi="Times New Roman" w:cs="Times New Roman"/>
          <w:color w:val="313131"/>
          <w:sz w:val="20"/>
          <w:szCs w:val="20"/>
        </w:rPr>
        <w:t xml:space="preserve"> gaz haldedir ve basınçlı tüplerde sıvı halde saklanabilir.</w:t>
      </w:r>
    </w:p>
    <w:p w14:paraId="39CD7053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B75535">
        <w:rPr>
          <w:rFonts w:ascii="Times New Roman" w:hAnsi="Times New Roman" w:cs="Times New Roman"/>
          <w:color w:val="000000"/>
          <w:sz w:val="20"/>
          <w:szCs w:val="20"/>
        </w:rPr>
        <w:t xml:space="preserve">Azot </w:t>
      </w:r>
      <w:proofErr w:type="spellStart"/>
      <w:r w:rsidRPr="00B75535">
        <w:rPr>
          <w:rFonts w:ascii="Times New Roman" w:hAnsi="Times New Roman" w:cs="Times New Roman"/>
          <w:color w:val="000000"/>
          <w:sz w:val="20"/>
          <w:szCs w:val="20"/>
        </w:rPr>
        <w:t>protoksitin</w:t>
      </w:r>
      <w:proofErr w:type="spellEnd"/>
      <w:r w:rsidRPr="00B755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75535">
        <w:rPr>
          <w:rFonts w:ascii="Times New Roman" w:hAnsi="Times New Roman" w:cs="Times New Roman"/>
          <w:color w:val="313131"/>
        </w:rPr>
        <w:t>k</w:t>
      </w:r>
      <w:r w:rsidRPr="00B75535">
        <w:rPr>
          <w:rFonts w:ascii="Times New Roman" w:hAnsi="Times New Roman" w:cs="Times New Roman"/>
          <w:color w:val="313131"/>
        </w:rPr>
        <w:t xml:space="preserve">apalı boşluklara </w:t>
      </w:r>
      <w:proofErr w:type="spellStart"/>
      <w:r w:rsidRPr="00B75535">
        <w:rPr>
          <w:rFonts w:ascii="Times New Roman" w:hAnsi="Times New Roman" w:cs="Times New Roman"/>
          <w:color w:val="313131"/>
        </w:rPr>
        <w:t>diffüzyon</w:t>
      </w:r>
      <w:proofErr w:type="spellEnd"/>
      <w:r w:rsidRPr="00B75535">
        <w:rPr>
          <w:rFonts w:ascii="Times New Roman" w:hAnsi="Times New Roman" w:cs="Times New Roman"/>
          <w:color w:val="313131"/>
        </w:rPr>
        <w:t xml:space="preserve"> etkisi (nitrojenden 35 kat daha çözünür)</w:t>
      </w:r>
      <w:r w:rsidRPr="00B75535">
        <w:rPr>
          <w:rFonts w:ascii="Times New Roman" w:hAnsi="Times New Roman" w:cs="Times New Roman"/>
          <w:color w:val="313131"/>
        </w:rPr>
        <w:t xml:space="preserve"> bulunur. Bu nedenle</w:t>
      </w:r>
      <w:r w:rsidRPr="00B7553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75535">
        <w:rPr>
          <w:rFonts w:ascii="Times New Roman" w:hAnsi="Times New Roman" w:cs="Times New Roman"/>
          <w:color w:val="313131"/>
        </w:rPr>
        <w:t>p</w:t>
      </w:r>
      <w:r w:rsidRPr="00B75535">
        <w:rPr>
          <w:rFonts w:ascii="Times New Roman" w:hAnsi="Times New Roman" w:cs="Times New Roman"/>
          <w:color w:val="313131"/>
        </w:rPr>
        <w:t>nömotoraks</w:t>
      </w:r>
      <w:proofErr w:type="spellEnd"/>
      <w:r w:rsidRPr="00B75535">
        <w:rPr>
          <w:rFonts w:ascii="Times New Roman" w:hAnsi="Times New Roman" w:cs="Times New Roman"/>
          <w:color w:val="000000"/>
        </w:rPr>
        <w:t>, h</w:t>
      </w:r>
      <w:r w:rsidRPr="00B75535">
        <w:rPr>
          <w:rFonts w:ascii="Times New Roman" w:hAnsi="Times New Roman" w:cs="Times New Roman"/>
          <w:color w:val="313131"/>
        </w:rPr>
        <w:t xml:space="preserve">ava </w:t>
      </w:r>
      <w:proofErr w:type="spellStart"/>
      <w:r w:rsidRPr="00B75535">
        <w:rPr>
          <w:rFonts w:ascii="Times New Roman" w:hAnsi="Times New Roman" w:cs="Times New Roman"/>
          <w:color w:val="313131"/>
        </w:rPr>
        <w:t>embolisi</w:t>
      </w:r>
      <w:proofErr w:type="spellEnd"/>
      <w:r w:rsidRPr="00B75535">
        <w:rPr>
          <w:rFonts w:ascii="Times New Roman" w:hAnsi="Times New Roman" w:cs="Times New Roman"/>
          <w:color w:val="000000"/>
        </w:rPr>
        <w:t>, a</w:t>
      </w:r>
      <w:r w:rsidRPr="00B75535">
        <w:rPr>
          <w:rFonts w:ascii="Times New Roman" w:hAnsi="Times New Roman" w:cs="Times New Roman"/>
          <w:color w:val="313131"/>
        </w:rPr>
        <w:t xml:space="preserve">kut </w:t>
      </w:r>
      <w:proofErr w:type="spellStart"/>
      <w:r w:rsidRPr="00B75535">
        <w:rPr>
          <w:rFonts w:ascii="Times New Roman" w:hAnsi="Times New Roman" w:cs="Times New Roman"/>
          <w:color w:val="313131"/>
        </w:rPr>
        <w:t>intestinal</w:t>
      </w:r>
      <w:proofErr w:type="spellEnd"/>
      <w:r w:rsidRPr="00B75535">
        <w:rPr>
          <w:rFonts w:ascii="Times New Roman" w:hAnsi="Times New Roman" w:cs="Times New Roman"/>
          <w:color w:val="313131"/>
        </w:rPr>
        <w:t xml:space="preserve"> obstrüksiyon</w:t>
      </w:r>
      <w:r w:rsidRPr="00B7553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000000"/>
        </w:rPr>
        <w:t>i</w:t>
      </w:r>
      <w:r w:rsidRPr="00B75535">
        <w:rPr>
          <w:rFonts w:ascii="Times New Roman" w:hAnsi="Times New Roman" w:cs="Times New Roman"/>
          <w:color w:val="313131"/>
        </w:rPr>
        <w:t>ntrakranial</w:t>
      </w:r>
      <w:proofErr w:type="spellEnd"/>
      <w:r w:rsidRPr="00B75535">
        <w:rPr>
          <w:rFonts w:ascii="Times New Roman" w:hAnsi="Times New Roman" w:cs="Times New Roman"/>
          <w:color w:val="313131"/>
        </w:rPr>
        <w:t xml:space="preserve"> hava</w:t>
      </w:r>
      <w:r w:rsidRPr="00B7553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000000"/>
        </w:rPr>
        <w:t>p</w:t>
      </w:r>
      <w:r w:rsidRPr="00B75535">
        <w:rPr>
          <w:rFonts w:ascii="Times New Roman" w:hAnsi="Times New Roman" w:cs="Times New Roman"/>
          <w:color w:val="313131"/>
        </w:rPr>
        <w:t>ulmoner</w:t>
      </w:r>
      <w:proofErr w:type="spellEnd"/>
      <w:r w:rsidRPr="00B75535">
        <w:rPr>
          <w:rFonts w:ascii="Times New Roman" w:hAnsi="Times New Roman" w:cs="Times New Roman"/>
          <w:color w:val="313131"/>
        </w:rPr>
        <w:t xml:space="preserve"> hava kistleri</w:t>
      </w:r>
      <w:r w:rsidRPr="00B7553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75535">
        <w:rPr>
          <w:rFonts w:ascii="Times New Roman" w:hAnsi="Times New Roman" w:cs="Times New Roman"/>
          <w:color w:val="000000"/>
        </w:rPr>
        <w:t>i</w:t>
      </w:r>
      <w:r w:rsidRPr="00B75535">
        <w:rPr>
          <w:rFonts w:ascii="Times New Roman" w:hAnsi="Times New Roman" w:cs="Times New Roman"/>
          <w:color w:val="313131"/>
        </w:rPr>
        <w:t>ntraokuler</w:t>
      </w:r>
      <w:proofErr w:type="spellEnd"/>
      <w:r w:rsidRPr="00B75535">
        <w:rPr>
          <w:rFonts w:ascii="Times New Roman" w:hAnsi="Times New Roman" w:cs="Times New Roman"/>
          <w:color w:val="313131"/>
        </w:rPr>
        <w:t xml:space="preserve"> hava</w:t>
      </w:r>
      <w:r w:rsidRPr="00B75535">
        <w:rPr>
          <w:rFonts w:ascii="Times New Roman" w:hAnsi="Times New Roman" w:cs="Times New Roman"/>
          <w:color w:val="000000"/>
        </w:rPr>
        <w:t xml:space="preserve"> </w:t>
      </w:r>
      <w:r w:rsidR="00B75535" w:rsidRPr="00B75535">
        <w:rPr>
          <w:rFonts w:ascii="Times New Roman" w:hAnsi="Times New Roman" w:cs="Times New Roman"/>
          <w:color w:val="000000"/>
        </w:rPr>
        <w:t xml:space="preserve">varlığında </w:t>
      </w:r>
      <w:proofErr w:type="spellStart"/>
      <w:r w:rsidR="00B75535" w:rsidRPr="00B75535">
        <w:rPr>
          <w:rFonts w:ascii="Times New Roman" w:hAnsi="Times New Roman" w:cs="Times New Roman"/>
          <w:color w:val="000000"/>
        </w:rPr>
        <w:t>kontrendikedir</w:t>
      </w:r>
      <w:proofErr w:type="spellEnd"/>
      <w:r w:rsidR="00B75535" w:rsidRPr="00B75535">
        <w:rPr>
          <w:rFonts w:ascii="Times New Roman" w:hAnsi="Times New Roman" w:cs="Times New Roman"/>
          <w:color w:val="000000"/>
        </w:rPr>
        <w:t>.</w:t>
      </w:r>
    </w:p>
    <w:p w14:paraId="195AF114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50DF4656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209A2251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5423456E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75535">
        <w:rPr>
          <w:rFonts w:ascii="Times New Roman" w:hAnsi="Times New Roman" w:cs="Times New Roman"/>
          <w:noProof/>
          <w:color w:val="000000"/>
          <w:sz w:val="20"/>
          <w:szCs w:val="20"/>
          <w:lang w:eastAsia="tr-TR"/>
        </w:rPr>
        <w:drawing>
          <wp:inline distT="0" distB="0" distL="0" distR="0" wp14:anchorId="79DD42EF" wp14:editId="385DCABA">
            <wp:extent cx="5751830" cy="2496185"/>
            <wp:effectExtent l="0" t="0" r="0" b="0"/>
            <wp:docPr id="3" name="Resim 3" descr="/Users/eceaydin/Desktop/Ekran Resmi 2018-09-05 16.08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eceaydin/Desktop/Ekran Resmi 2018-09-05 16.08.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7C27" w14:textId="77777777" w:rsidR="00252EFF" w:rsidRPr="00B75535" w:rsidRDefault="00252EFF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6746D349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</w:rPr>
        <w:t> </w:t>
      </w:r>
      <w:proofErr w:type="spellStart"/>
      <w:r w:rsidRPr="00B75535">
        <w:rPr>
          <w:rFonts w:ascii="Times New Roman" w:hAnsi="Times New Roman" w:cs="Times New Roman"/>
          <w:b/>
          <w:bCs/>
          <w:color w:val="313131"/>
          <w:u w:val="single" w:color="313131"/>
        </w:rPr>
        <w:t>Kontrendikasyonlar</w:t>
      </w:r>
      <w:proofErr w:type="spellEnd"/>
      <w:r w:rsidRPr="00B75535">
        <w:rPr>
          <w:rFonts w:ascii="Times New Roman" w:hAnsi="Times New Roman" w:cs="Times New Roman"/>
          <w:b/>
          <w:bCs/>
          <w:color w:val="313131"/>
          <w:u w:val="single" w:color="313131"/>
        </w:rPr>
        <w:t>:</w:t>
      </w:r>
    </w:p>
    <w:p w14:paraId="23247FAC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Hipovolemi</w:t>
      </w:r>
      <w:proofErr w:type="spellEnd"/>
    </w:p>
    <w:p w14:paraId="4A42AF64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Malign</w:t>
      </w:r>
      <w:proofErr w:type="spellEnd"/>
      <w:r w:rsidRPr="00B75535">
        <w:rPr>
          <w:rFonts w:ascii="Times New Roman" w:hAnsi="Times New Roman" w:cs="Times New Roman"/>
          <w:color w:val="313131"/>
          <w:u w:color="313131"/>
        </w:rPr>
        <w:t xml:space="preserve"> 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hipertermi</w:t>
      </w:r>
      <w:proofErr w:type="spellEnd"/>
      <w:r w:rsidRPr="00B75535">
        <w:rPr>
          <w:rFonts w:ascii="Times New Roman" w:hAnsi="Times New Roman" w:cs="Times New Roman"/>
          <w:color w:val="313131"/>
          <w:u w:color="313131"/>
        </w:rPr>
        <w:t xml:space="preserve"> şüphesi</w:t>
      </w:r>
    </w:p>
    <w:p w14:paraId="7B4F7B39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İntrakraniyal</w:t>
      </w:r>
      <w:proofErr w:type="spellEnd"/>
      <w:r w:rsidRPr="00B75535">
        <w:rPr>
          <w:rFonts w:ascii="Times New Roman" w:hAnsi="Times New Roman" w:cs="Times New Roman"/>
          <w:color w:val="313131"/>
          <w:u w:color="313131"/>
        </w:rPr>
        <w:t xml:space="preserve"> hipertansiyon</w:t>
      </w:r>
    </w:p>
    <w:p w14:paraId="33372920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</w:p>
    <w:p w14:paraId="66318E5C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r w:rsidRPr="00B75535">
        <w:rPr>
          <w:rFonts w:ascii="Times New Roman" w:hAnsi="Times New Roman" w:cs="Times New Roman"/>
          <w:b/>
          <w:bCs/>
          <w:color w:val="313131"/>
          <w:u w:val="single" w:color="313131"/>
        </w:rPr>
        <w:t>Komplikasyonlar:</w:t>
      </w:r>
    </w:p>
    <w:p w14:paraId="162F422E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r w:rsidRPr="00B75535">
        <w:rPr>
          <w:rFonts w:ascii="Times New Roman" w:hAnsi="Times New Roman" w:cs="Times New Roman"/>
          <w:color w:val="313131"/>
          <w:u w:color="313131"/>
        </w:rPr>
        <w:t>Soluk tutma</w:t>
      </w:r>
    </w:p>
    <w:p w14:paraId="2E0AA1A0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Laringeal</w:t>
      </w:r>
      <w:proofErr w:type="spellEnd"/>
      <w:r w:rsidRPr="00B75535">
        <w:rPr>
          <w:rFonts w:ascii="Times New Roman" w:hAnsi="Times New Roman" w:cs="Times New Roman"/>
          <w:color w:val="313131"/>
          <w:u w:color="313131"/>
        </w:rPr>
        <w:t xml:space="preserve"> spazm</w:t>
      </w:r>
    </w:p>
    <w:p w14:paraId="68E73277" w14:textId="77777777" w:rsidR="00B75535" w:rsidRPr="00B75535" w:rsidRDefault="00B75535" w:rsidP="00B75535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u w:color="313131"/>
        </w:rPr>
      </w:pPr>
      <w:r w:rsidRPr="00B75535">
        <w:rPr>
          <w:rFonts w:ascii="Times New Roman" w:hAnsi="Times New Roman" w:cs="Times New Roman"/>
          <w:color w:val="DB6F11"/>
          <w:u w:color="313131"/>
        </w:rPr>
        <w:t> </w:t>
      </w:r>
      <w:r w:rsidRPr="00B75535">
        <w:rPr>
          <w:rFonts w:ascii="Times New Roman" w:hAnsi="Times New Roman" w:cs="Times New Roman"/>
          <w:color w:val="313131"/>
          <w:u w:color="313131"/>
        </w:rPr>
        <w:t xml:space="preserve">Ağız içi </w:t>
      </w:r>
      <w:proofErr w:type="spellStart"/>
      <w:r w:rsidRPr="00B75535">
        <w:rPr>
          <w:rFonts w:ascii="Times New Roman" w:hAnsi="Times New Roman" w:cs="Times New Roman"/>
          <w:color w:val="313131"/>
          <w:u w:color="313131"/>
        </w:rPr>
        <w:t>sekresyonlarda</w:t>
      </w:r>
      <w:proofErr w:type="spellEnd"/>
      <w:r w:rsidRPr="00B75535">
        <w:rPr>
          <w:rFonts w:ascii="Times New Roman" w:hAnsi="Times New Roman" w:cs="Times New Roman"/>
          <w:color w:val="313131"/>
          <w:u w:color="313131"/>
        </w:rPr>
        <w:t xml:space="preserve"> artış</w:t>
      </w:r>
    </w:p>
    <w:p w14:paraId="0887FA0B" w14:textId="77777777" w:rsidR="00B75535" w:rsidRPr="00B75535" w:rsidRDefault="00B75535" w:rsidP="00252EFF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75535" w:rsidRPr="00B75535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FF"/>
    <w:rsid w:val="00252EFF"/>
    <w:rsid w:val="002D5EBD"/>
    <w:rsid w:val="00820EA5"/>
    <w:rsid w:val="00B75535"/>
    <w:rsid w:val="00B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F58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1850</Characters>
  <Application>Microsoft Macintosh Word</Application>
  <DocSecurity>0</DocSecurity>
  <Lines>15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2018-09-05T12:56:00Z</dcterms:created>
  <dcterms:modified xsi:type="dcterms:W3CDTF">2018-09-05T13:11:00Z</dcterms:modified>
</cp:coreProperties>
</file>