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C2C" w:rsidRDefault="00CA4C2C" w:rsidP="00CA4C2C">
      <w:pPr>
        <w:spacing w:before="100" w:beforeAutospacing="1" w:after="100" w:afterAutospacing="1" w:line="360" w:lineRule="atLeast"/>
        <w:jc w:val="center"/>
        <w:outlineLvl w:val="2"/>
        <w:rPr>
          <w:rFonts w:ascii="Times New Roman" w:eastAsia="Times New Roman" w:hAnsi="Times New Roman" w:cs="Times New Roman"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tr-TR"/>
        </w:rPr>
        <w:t>LES LETTRES DE MON MOULIN- ALPHONSE DAUDET</w:t>
      </w:r>
      <w:bookmarkStart w:id="0" w:name="_GoBack"/>
      <w:bookmarkEnd w:id="0"/>
    </w:p>
    <w:p w:rsidR="00CA4C2C" w:rsidRDefault="00CA4C2C" w:rsidP="00CA4C2C">
      <w:pPr>
        <w:spacing w:before="100" w:beforeAutospacing="1" w:after="100" w:afterAutospacing="1" w:line="360" w:lineRule="atLeast"/>
        <w:jc w:val="center"/>
        <w:outlineLvl w:val="2"/>
        <w:rPr>
          <w:rFonts w:ascii="Times New Roman" w:eastAsia="Times New Roman" w:hAnsi="Times New Roman" w:cs="Times New Roman"/>
          <w:sz w:val="27"/>
          <w:szCs w:val="27"/>
          <w:lang w:eastAsia="tr-TR"/>
        </w:rPr>
      </w:pPr>
    </w:p>
    <w:p w:rsidR="00CA4C2C" w:rsidRPr="00CA4C2C" w:rsidRDefault="00CA4C2C" w:rsidP="00CA4C2C">
      <w:pPr>
        <w:spacing w:before="100" w:beforeAutospacing="1" w:after="100" w:afterAutospacing="1" w:line="360" w:lineRule="atLeast"/>
        <w:jc w:val="center"/>
        <w:outlineLvl w:val="2"/>
        <w:rPr>
          <w:rFonts w:ascii="Times New Roman" w:eastAsia="Times New Roman" w:hAnsi="Times New Roman" w:cs="Times New Roman"/>
          <w:sz w:val="27"/>
          <w:szCs w:val="27"/>
          <w:lang w:eastAsia="tr-TR"/>
        </w:rPr>
      </w:pPr>
      <w:r w:rsidRPr="00CA4C2C">
        <w:rPr>
          <w:rFonts w:ascii="Times New Roman" w:eastAsia="Times New Roman" w:hAnsi="Times New Roman" w:cs="Times New Roman"/>
          <w:sz w:val="27"/>
          <w:szCs w:val="27"/>
          <w:lang w:eastAsia="tr-TR"/>
        </w:rPr>
        <w:t>LE SECRET DE MAÎTRE CORNILLE</w:t>
      </w:r>
    </w:p>
    <w:p w:rsidR="00CA4C2C" w:rsidRPr="00CA4C2C" w:rsidRDefault="00CA4C2C" w:rsidP="00CA4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A4C2C" w:rsidRPr="00CA4C2C" w:rsidRDefault="00CA4C2C" w:rsidP="00CA4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Francet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Mamaï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un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vieux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joueur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fifre,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qui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vient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temps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temps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faire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la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veillée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chez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moi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en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buvant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du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vin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cuit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m’a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raconté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l’autre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soir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un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petit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drame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village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dont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mon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moulin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été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témoin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 y a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quelque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vingt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ans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Le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récit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du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bonhomme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m’a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touché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et je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vais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essayer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vous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redire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tel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que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je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l’ai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entendu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CA4C2C" w:rsidRPr="00CA4C2C" w:rsidRDefault="00CA4C2C" w:rsidP="00CA4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Imaginez-vous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pour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un moment,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chers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lecteurs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que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vous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êtes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assis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devant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un pot de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vin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tout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parfumé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et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que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c’est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un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vieux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joueur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fifre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qui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vous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parle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CA4C2C" w:rsidRPr="00CA4C2C" w:rsidRDefault="00CA4C2C" w:rsidP="00CA4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Notre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pays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mon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bon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monsieur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n’a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pas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toujours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été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un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endroit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mort et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sans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renom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comme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est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aujourd’hui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Autre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temps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il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s’y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faisait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un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grand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commerce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meunerie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et, dix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lieues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à la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ronde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gens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CA4C2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mas</w:t>
      </w:r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nous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apportaient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leur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blé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à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moudre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…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Tout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autour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du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village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collines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étaient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couvertes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moulins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à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vent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De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droite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et de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gauche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ne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voyait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que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ailes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qui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viraient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au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mistral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par-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dessus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pins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ribambelles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petits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ânes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chargés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sacs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montant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et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dévalant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long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proofErr w:type="gram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chemins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 ; et</w:t>
      </w:r>
      <w:proofErr w:type="gram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toute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la semaine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c’était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plaisir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d’entendre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sur la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hauteur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bruit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fouets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le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craquement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la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toile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et le </w:t>
      </w:r>
      <w:r w:rsidRPr="00CA4C2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Dia </w:t>
      </w:r>
      <w:proofErr w:type="spellStart"/>
      <w:r w:rsidRPr="00CA4C2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hue</w:t>
      </w:r>
      <w:proofErr w:type="spellEnd"/>
      <w:r w:rsidRPr="00CA4C2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 !</w:t>
      </w:r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aides-meuniers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… Le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dimanche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nous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allions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aux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moulins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par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bandes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Là-haut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meuniers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payaient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muscat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meunières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étaient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belles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comme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reines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avec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leurs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fichus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dentelles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et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leurs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croix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d’or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Moi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j’apportais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mon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fifre, et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jusqu’à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la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noire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nuit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dansait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farandoles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moulins-là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voyez-vous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faisaient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la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joie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et la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richesse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notre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pays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CA4C2C" w:rsidRPr="00CA4C2C" w:rsidRDefault="00CA4C2C" w:rsidP="00CA4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Malheureusement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Français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Paris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eurent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l’idée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d’établir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une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minoterie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à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vapeur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sur la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route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Tarascon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Tout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beau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tout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proofErr w:type="gram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nouveau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 !</w:t>
      </w:r>
      <w:proofErr w:type="gram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gens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prirent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l’habitude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d’envoyer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leurs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blés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aux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minotiers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et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pauvres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moulins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à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vent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restèrent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sans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ouvrage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Pendant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quelque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temps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ils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essayèrent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lutter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mais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la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vapeur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fut la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plus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forte, et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l’un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après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l’autre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proofErr w:type="gramStart"/>
      <w:r w:rsidRPr="00CA4C2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pécaïre</w:t>
      </w:r>
      <w:proofErr w:type="spellEnd"/>
      <w:r w:rsidRPr="00CA4C2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 !</w:t>
      </w:r>
      <w:proofErr w:type="gram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ils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furent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tous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obligés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fermer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… On ne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plus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venir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petits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ânes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…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belles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meunières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vendirent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leurs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croix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d’or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… Plus de </w:t>
      </w:r>
      <w:proofErr w:type="spellStart"/>
      <w:proofErr w:type="gram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muscat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 !</w:t>
      </w:r>
      <w:proofErr w:type="gram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plus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farandole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gram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!…</w:t>
      </w:r>
      <w:proofErr w:type="gram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mistral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avait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beau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souffler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ailes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restaient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immobiles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…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Puis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un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beau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jour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la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commune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fit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jeter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toutes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masures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à bas, et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l’on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sema à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leur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place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la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vigne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et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oliviers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CA4C2C" w:rsidRPr="00CA4C2C" w:rsidRDefault="00CA4C2C" w:rsidP="00CA4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Pourtant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au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milieu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la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débâcle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un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moulin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avait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tenu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bon et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continuait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virer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courageusement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sur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sa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butte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à la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barbe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minotiers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C’était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moulin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maître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Cornille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celui-là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même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où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nous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sommes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train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faire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la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veillée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 ce moment. </w:t>
      </w:r>
    </w:p>
    <w:p w:rsidR="00CA4C2C" w:rsidRPr="00CA4C2C" w:rsidRDefault="00CA4C2C" w:rsidP="00CA4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A4C2C" w:rsidRPr="00CA4C2C" w:rsidRDefault="00CA4C2C" w:rsidP="00CA4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96pt;height:.75pt" o:hrpct="0" o:hralign="center" o:hrstd="t" o:hr="t" fillcolor="#a0a0a0" stroked="f"/>
        </w:pict>
      </w:r>
    </w:p>
    <w:p w:rsidR="00CA4C2C" w:rsidRPr="00CA4C2C" w:rsidRDefault="00CA4C2C" w:rsidP="00CA4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A4C2C" w:rsidRPr="00CA4C2C" w:rsidRDefault="00CA4C2C" w:rsidP="00CA4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Maître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Cornille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était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un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vieux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meunier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vivant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depuis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soixante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ans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dans la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farine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et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enragé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pour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son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état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L’installation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minoteries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l’avait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rendu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comme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fou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Pendant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huit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jours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on le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vit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courir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par le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village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ameutant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monde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autour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lui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et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criant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toutes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ses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forces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qu’on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voulait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empoisonner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la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Provence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avec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la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farine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minotiers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. « 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N’allez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pas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là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-bas,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disait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proofErr w:type="gram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il ;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ces</w:t>
      </w:r>
      <w:proofErr w:type="spellEnd"/>
      <w:proofErr w:type="gram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brigands-là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pour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faire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pain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se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servent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la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vapeur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qui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est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une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invention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du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diable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tandis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que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moi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je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travaille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avec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mistral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et la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tramontane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qui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sont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la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respiration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du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bon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Dieu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… » Et il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trouvait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comme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cela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une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foule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belles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paroles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à la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louange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moulins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à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vent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mais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personne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écoutait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CA4C2C" w:rsidRPr="00CA4C2C" w:rsidRDefault="00CA4C2C" w:rsidP="00CA4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Alors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de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male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rage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le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vieux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s’enferma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dans son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moulin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et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vécut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tout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seul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comme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une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bête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farouche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Il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voulut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pas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même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garder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près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lui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sa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petite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-fille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Vivette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une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enfant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quinze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ans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qui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depuis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la mort de ses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parents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n’avait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plus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que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son </w:t>
      </w:r>
      <w:proofErr w:type="spellStart"/>
      <w:r w:rsidRPr="00CA4C2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grand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au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monde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La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pauvre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petite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fut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obligée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gagner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sa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vie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et de se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louer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un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peu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partout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dans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CA4C2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mas</w:t>
      </w:r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pour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la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moisson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magnans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ou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olivades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Et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pourtant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son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grand-père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avait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l’air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bien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l’aimer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cette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enfant-là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Il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lui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arrivait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souvent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faire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ses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quatre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lieues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à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pied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par le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grand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soleil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pour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aller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la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voir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au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CA4C2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mas</w:t>
      </w:r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où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elle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travaillait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et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quand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était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près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d’elle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il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passait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heures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entières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à la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regarder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pleurant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… </w:t>
      </w:r>
    </w:p>
    <w:p w:rsidR="00CA4C2C" w:rsidRPr="00CA4C2C" w:rsidRDefault="00CA4C2C" w:rsidP="00CA4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Dans le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pays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pensait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que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vieux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meunier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en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renvoyant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Vivette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avait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agi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par </w:t>
      </w:r>
      <w:proofErr w:type="spellStart"/>
      <w:proofErr w:type="gram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avarice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 ; et</w:t>
      </w:r>
      <w:proofErr w:type="gram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cela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lui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faisait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pas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honneur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laisser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sa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petite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-fille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ainsi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traîner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d’une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ferme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à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l’autre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exposée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aux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brutalités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baïles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et à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toutes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misères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jeunesses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condition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On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trouvait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très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mal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aussi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qu’un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homme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du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renom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maître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Cornille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et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qui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jusque-là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s’était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respecté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s’en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allât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maintenant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par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rues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comme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un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vrai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bohémien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pieds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nus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le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bonnet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troué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la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taillole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lambeaux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… Le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fait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est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que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dimanche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lorsque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nous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voyions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entrer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à la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messe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nous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avions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honte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pour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lui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nous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autres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proofErr w:type="gram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vieux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 ; et</w:t>
      </w:r>
      <w:proofErr w:type="gram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Cornille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sentait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bien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qu’il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n’osait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plus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venir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s’asseoir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sur le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banc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d’œuvre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Toujours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restait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au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fond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l’église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près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du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bénitier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avec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pauvres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CA4C2C" w:rsidRPr="00CA4C2C" w:rsidRDefault="00CA4C2C" w:rsidP="00CA4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Dans la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vie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maître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Cornille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 y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avait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quelque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chose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qui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n’était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pas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clair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Depuis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longtemps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personne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au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village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ne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lui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portait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plus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blé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et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pourtant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ailes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son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moulin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allaient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toujours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leur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train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comme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devant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… Le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soir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on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rencontrait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par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chemins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vieux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meunier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poussant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devant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lui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son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âne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chargé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gros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sacs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farine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CA4C2C" w:rsidRPr="00CA4C2C" w:rsidRDefault="00CA4C2C" w:rsidP="00CA4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—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Bonnes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vêpres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maître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proofErr w:type="gram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Cornille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 !</w:t>
      </w:r>
      <w:proofErr w:type="gram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lui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criaient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proofErr w:type="gram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paysans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;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ça</w:t>
      </w:r>
      <w:proofErr w:type="spellEnd"/>
      <w:proofErr w:type="gram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va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donc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toujours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la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meunerie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CA4C2C" w:rsidRPr="00CA4C2C" w:rsidRDefault="00CA4C2C" w:rsidP="00CA4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—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Toujours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enfants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répondait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vieux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d’un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air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gaillard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Dieu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merci, ce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n’est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pas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l’ouvrage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qui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nous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manque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CA4C2C" w:rsidRPr="00CA4C2C" w:rsidRDefault="00CA4C2C" w:rsidP="00CA4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Alors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si on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lui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demandait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d’où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diable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pouvait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venir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tant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d’ouvrage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il se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mettait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un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doigt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sur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lèvres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et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répondait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gravement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 : « </w:t>
      </w:r>
      <w:proofErr w:type="spellStart"/>
      <w:proofErr w:type="gramStart"/>
      <w:r w:rsidRPr="00CA4C2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Motus</w:t>
      </w:r>
      <w:proofErr w:type="spellEnd"/>
      <w:r w:rsidRPr="00CA4C2C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 !</w:t>
      </w:r>
      <w:proofErr w:type="gram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je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travaille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pour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l’exportation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… </w:t>
      </w:r>
      <w:proofErr w:type="gram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»</w:t>
      </w:r>
      <w:proofErr w:type="gram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Jamais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n’en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put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tirer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davantage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CA4C2C" w:rsidRPr="00CA4C2C" w:rsidRDefault="00CA4C2C" w:rsidP="00CA4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Quant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à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mettre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 </w:t>
      </w:r>
      <w:proofErr w:type="gram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nez</w:t>
      </w:r>
      <w:proofErr w:type="gram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dans son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moulin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il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n’y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fallait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pas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songer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La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petite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Vivette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elle-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même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n’y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entrait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pas… </w:t>
      </w:r>
    </w:p>
    <w:p w:rsidR="00CA4C2C" w:rsidRPr="00CA4C2C" w:rsidRDefault="00CA4C2C" w:rsidP="00CA4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Lorsqu’on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passait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devant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on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voyait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la porte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toujours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fermée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les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grosses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ailes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toujours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mouvement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le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vieil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âne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broutant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gazon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la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plate-forme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et un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grand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chat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maigre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qui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prenait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soleil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sur le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rebord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la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fenêtre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et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vous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regardait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d’un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air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méchant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CA4C2C" w:rsidRPr="00CA4C2C" w:rsidRDefault="00CA4C2C" w:rsidP="00CA4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Tout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cela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sentait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mystère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et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faisait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beaucoup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jaser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monde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Chacun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expliquait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à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sa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façon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secret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maître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Cornille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mais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bruit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général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était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qu’il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avait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dans ce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moulin-là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encore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plus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sacs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d’écus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que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sacs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>farine</w:t>
      </w:r>
      <w:proofErr w:type="spellEnd"/>
      <w:r w:rsidRPr="00CA4C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0F363D" w:rsidRDefault="000F363D"/>
    <w:sectPr w:rsidR="000F3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1D4" w:rsidRDefault="00DD41D4" w:rsidP="00CA4C2C">
      <w:pPr>
        <w:spacing w:after="0" w:line="240" w:lineRule="auto"/>
      </w:pPr>
      <w:r>
        <w:separator/>
      </w:r>
    </w:p>
  </w:endnote>
  <w:endnote w:type="continuationSeparator" w:id="0">
    <w:p w:rsidR="00DD41D4" w:rsidRDefault="00DD41D4" w:rsidP="00CA4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1D4" w:rsidRDefault="00DD41D4" w:rsidP="00CA4C2C">
      <w:pPr>
        <w:spacing w:after="0" w:line="240" w:lineRule="auto"/>
      </w:pPr>
      <w:r>
        <w:separator/>
      </w:r>
    </w:p>
  </w:footnote>
  <w:footnote w:type="continuationSeparator" w:id="0">
    <w:p w:rsidR="00DD41D4" w:rsidRDefault="00DD41D4" w:rsidP="00CA4C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0B7"/>
    <w:rsid w:val="000F363D"/>
    <w:rsid w:val="009360B7"/>
    <w:rsid w:val="00CA4C2C"/>
    <w:rsid w:val="00DD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512C8"/>
  <w15:chartTrackingRefBased/>
  <w15:docId w15:val="{D4970C63-ACC8-42C0-A195-0E5C9FA0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A4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A4C2C"/>
  </w:style>
  <w:style w:type="paragraph" w:styleId="AltBilgi">
    <w:name w:val="footer"/>
    <w:basedOn w:val="Normal"/>
    <w:link w:val="AltBilgiChar"/>
    <w:uiPriority w:val="99"/>
    <w:unhideWhenUsed/>
    <w:rsid w:val="00CA4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A4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7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5163</Characters>
  <Application>Microsoft Office Word</Application>
  <DocSecurity>0</DocSecurity>
  <Lines>43</Lines>
  <Paragraphs>12</Paragraphs>
  <ScaleCrop>false</ScaleCrop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Pc-FR</dc:creator>
  <cp:keywords/>
  <dc:description/>
  <cp:lastModifiedBy>Pc-FR</cp:lastModifiedBy>
  <cp:revision>2</cp:revision>
  <dcterms:created xsi:type="dcterms:W3CDTF">2018-09-12T07:37:00Z</dcterms:created>
  <dcterms:modified xsi:type="dcterms:W3CDTF">2018-09-12T07:38:00Z</dcterms:modified>
</cp:coreProperties>
</file>