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617A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DC7414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021381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5725DC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F85037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5EDDF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403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26DB60D" w14:textId="54E07CCF" w:rsidR="00BC32DD" w:rsidRPr="001A2552" w:rsidRDefault="00BB622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SKY403 SAĞLIK HUKUKU</w:t>
            </w:r>
          </w:p>
        </w:tc>
      </w:tr>
      <w:tr w:rsidR="00BC32DD" w:rsidRPr="001A2552" w14:paraId="4BDB11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91BB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EE254C5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TUĞÇE ORAL</w:t>
            </w:r>
          </w:p>
        </w:tc>
      </w:tr>
      <w:tr w:rsidR="00BC32DD" w:rsidRPr="001A2552" w14:paraId="728B12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320F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184E67C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78015E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55FC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C9A665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C51B7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A012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E0921B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E3489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E946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1470FC3" w14:textId="642D0A8A" w:rsidR="00BC32DD" w:rsidRPr="001A2552" w:rsidRDefault="00BB6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SAĞLIK HUKUKUNUN SAĞLIK YÖNETİCİLERİ PERSPEKTİFİNDEN DEĞERLENDİRİLMESİ</w:t>
            </w:r>
          </w:p>
        </w:tc>
      </w:tr>
      <w:tr w:rsidR="00BC32DD" w:rsidRPr="001A2552" w14:paraId="2077E1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A90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F59593" w14:textId="51BB1E01" w:rsidR="00BC32DD" w:rsidRPr="001A2552" w:rsidRDefault="00630E93" w:rsidP="00BB62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SAĞLIK BİLİMLERİ FAKÜLTESİ ÖĞRENCİLERİNİN İLERİDE KARŞILAŞABİLECEKLERİ HUKUKİ SORUNLAR HAKKINDA KENDİLERİNE TEMEL OLUŞTURABİLECEK ŞEKİLDE VE DÜZEYDE </w:t>
            </w:r>
            <w:r w:rsidR="00BB622F">
              <w:rPr>
                <w:szCs w:val="16"/>
              </w:rPr>
              <w:t>SAĞLIK HUKUKU</w:t>
            </w:r>
            <w:r>
              <w:rPr>
                <w:szCs w:val="16"/>
              </w:rPr>
              <w:t xml:space="preserve"> HAKKINDA BİLGİLENDİRİLMESİ</w:t>
            </w:r>
          </w:p>
        </w:tc>
      </w:tr>
      <w:tr w:rsidR="00BC32DD" w:rsidRPr="001A2552" w14:paraId="499D3D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044F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A6541E1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69BFDC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413C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1B00BC1" w14:textId="77777777" w:rsidR="00BC32DD" w:rsidRPr="001A2552" w:rsidRDefault="00630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5B732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68EE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91BAC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C20FE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571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790E154" w14:textId="0EE135F2" w:rsidR="00BC32DD" w:rsidRPr="001A2552" w:rsidRDefault="00BB622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Herhangi bir Sağlık Hukuku Kitabı</w:t>
            </w:r>
            <w:bookmarkStart w:id="0" w:name="_GoBack"/>
            <w:bookmarkEnd w:id="0"/>
          </w:p>
        </w:tc>
      </w:tr>
      <w:tr w:rsidR="00BC32DD" w:rsidRPr="001A2552" w14:paraId="26F367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D13E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E59D2A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68845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DC25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926DB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BCA4C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E2CD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030B0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AF7F952" w14:textId="77777777" w:rsidR="00BC32DD" w:rsidRPr="001A2552" w:rsidRDefault="00BC32DD" w:rsidP="00BC32DD">
      <w:pPr>
        <w:rPr>
          <w:sz w:val="16"/>
          <w:szCs w:val="16"/>
        </w:rPr>
      </w:pPr>
    </w:p>
    <w:p w14:paraId="4624AB36" w14:textId="77777777" w:rsidR="00BC32DD" w:rsidRPr="001A2552" w:rsidRDefault="00BC32DD" w:rsidP="00BC32DD">
      <w:pPr>
        <w:rPr>
          <w:sz w:val="16"/>
          <w:szCs w:val="16"/>
        </w:rPr>
      </w:pPr>
    </w:p>
    <w:p w14:paraId="07C90A2A" w14:textId="77777777" w:rsidR="00BC32DD" w:rsidRPr="001A2552" w:rsidRDefault="00BC32DD" w:rsidP="00BC32DD">
      <w:pPr>
        <w:rPr>
          <w:sz w:val="16"/>
          <w:szCs w:val="16"/>
        </w:rPr>
      </w:pPr>
    </w:p>
    <w:p w14:paraId="4697B50A" w14:textId="77777777" w:rsidR="00BC32DD" w:rsidRDefault="00BC32DD" w:rsidP="00BC32DD"/>
    <w:p w14:paraId="45091AEC" w14:textId="77777777" w:rsidR="00EB0AE2" w:rsidRDefault="00BB62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30E93"/>
    <w:rsid w:val="00832BE3"/>
    <w:rsid w:val="00BB622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292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Tuğçe ORAL</cp:lastModifiedBy>
  <cp:revision>2</cp:revision>
  <dcterms:created xsi:type="dcterms:W3CDTF">2018-09-24T12:27:00Z</dcterms:created>
  <dcterms:modified xsi:type="dcterms:W3CDTF">2018-09-24T12:27:00Z</dcterms:modified>
</cp:coreProperties>
</file>