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E1BF2" w:rsidP="00832AEF">
            <w:pPr>
              <w:pStyle w:val="DersBilgileri"/>
              <w:rPr>
                <w:b/>
                <w:bCs/>
                <w:szCs w:val="16"/>
              </w:rPr>
            </w:pPr>
            <w:r>
              <w:rPr>
                <w:b/>
                <w:bCs/>
                <w:szCs w:val="16"/>
              </w:rPr>
              <w:t>HKZ</w:t>
            </w:r>
            <w:proofErr w:type="gramStart"/>
            <w:r>
              <w:rPr>
                <w:b/>
                <w:bCs/>
                <w:szCs w:val="16"/>
              </w:rPr>
              <w:t xml:space="preserve">406 </w:t>
            </w:r>
            <w:r w:rsidRPr="005E1BF2">
              <w:rPr>
                <w:b/>
                <w:bCs/>
                <w:szCs w:val="16"/>
              </w:rPr>
              <w:t xml:space="preserve"> İş</w:t>
            </w:r>
            <w:proofErr w:type="gramEnd"/>
            <w:r w:rsidRPr="005E1BF2">
              <w:rPr>
                <w:b/>
                <w:bCs/>
                <w:szCs w:val="16"/>
              </w:rPr>
              <w:t xml:space="preserve"> ve Sosyal Güvenlik Hukuku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E1BF2" w:rsidP="00832AEF">
            <w:pPr>
              <w:pStyle w:val="DersBilgileri"/>
              <w:rPr>
                <w:szCs w:val="16"/>
              </w:rPr>
            </w:pPr>
            <w:r>
              <w:rPr>
                <w:szCs w:val="16"/>
              </w:rPr>
              <w:t xml:space="preserve">Prof. Dr. </w:t>
            </w:r>
            <w:r w:rsidR="00D72773">
              <w:rPr>
                <w:szCs w:val="16"/>
              </w:rPr>
              <w:t xml:space="preserve">Süleyman </w:t>
            </w:r>
            <w:proofErr w:type="spellStart"/>
            <w:r w:rsidR="00D72773">
              <w:rPr>
                <w:szCs w:val="16"/>
              </w:rPr>
              <w:t>Başterzi</w:t>
            </w:r>
            <w:proofErr w:type="spellEnd"/>
            <w:r w:rsidR="00D72773">
              <w:rPr>
                <w:szCs w:val="16"/>
              </w:rPr>
              <w:t xml:space="preserve"> – Doç. Dr. Gaye Baycık</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E1BF2" w:rsidP="00832AEF">
            <w:pPr>
              <w:pStyle w:val="DersBilgileri"/>
              <w:rPr>
                <w:szCs w:val="16"/>
              </w:rPr>
            </w:pPr>
            <w:r>
              <w:rPr>
                <w:szCs w:val="16"/>
              </w:rPr>
              <w:t xml:space="preserve">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96C43" w:rsidP="00832AEF">
            <w:pPr>
              <w:pStyle w:val="DersBilgileri"/>
              <w:rPr>
                <w:szCs w:val="16"/>
              </w:rPr>
            </w:pPr>
            <w:r>
              <w:rPr>
                <w:szCs w:val="16"/>
              </w:rPr>
              <w:t>6 Ulusal, 9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5E1BF2"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696C43" w:rsidRPr="00696C43" w:rsidRDefault="00696C43" w:rsidP="00696C43">
            <w:pPr>
              <w:pStyle w:val="DersBilgileri"/>
              <w:rPr>
                <w:szCs w:val="16"/>
              </w:rPr>
            </w:pPr>
            <w:r w:rsidRPr="00696C43">
              <w:rPr>
                <w:szCs w:val="16"/>
              </w:rPr>
              <w:t>İş Hukuku Kavramı – İş Hukukunun Özellikleri</w:t>
            </w:r>
          </w:p>
          <w:p w:rsidR="00696C43" w:rsidRPr="00696C43" w:rsidRDefault="00696C43" w:rsidP="00696C43">
            <w:pPr>
              <w:pStyle w:val="DersBilgileri"/>
              <w:rPr>
                <w:szCs w:val="16"/>
              </w:rPr>
            </w:pPr>
            <w:r w:rsidRPr="00696C43">
              <w:rPr>
                <w:szCs w:val="16"/>
              </w:rPr>
              <w:t>İş Hukukunun Kaynakları</w:t>
            </w:r>
          </w:p>
          <w:p w:rsidR="00696C43" w:rsidRPr="00696C43" w:rsidRDefault="00696C43" w:rsidP="00696C43">
            <w:pPr>
              <w:pStyle w:val="DersBilgileri"/>
              <w:rPr>
                <w:szCs w:val="16"/>
              </w:rPr>
            </w:pPr>
            <w:r w:rsidRPr="00696C43">
              <w:rPr>
                <w:szCs w:val="16"/>
              </w:rPr>
              <w:t>Uluslararası İş Hukuku – İş Hukukuyla İlgili Devlet Organları</w:t>
            </w:r>
          </w:p>
          <w:p w:rsidR="00696C43" w:rsidRPr="00696C43" w:rsidRDefault="00696C43" w:rsidP="00696C43">
            <w:pPr>
              <w:pStyle w:val="DersBilgileri"/>
              <w:rPr>
                <w:szCs w:val="16"/>
              </w:rPr>
            </w:pPr>
            <w:r w:rsidRPr="00696C43">
              <w:rPr>
                <w:szCs w:val="16"/>
              </w:rPr>
              <w:t>İş Hukuku Yaptırımları – İşçi Kavramı</w:t>
            </w:r>
          </w:p>
          <w:p w:rsidR="00696C43" w:rsidRPr="00696C43" w:rsidRDefault="00696C43" w:rsidP="00696C43">
            <w:pPr>
              <w:pStyle w:val="DersBilgileri"/>
              <w:rPr>
                <w:szCs w:val="16"/>
              </w:rPr>
            </w:pPr>
            <w:r w:rsidRPr="00696C43">
              <w:rPr>
                <w:szCs w:val="16"/>
              </w:rPr>
              <w:t>İşveren, Asıl İşveren ve Alt İşveren Kavramı</w:t>
            </w:r>
          </w:p>
          <w:p w:rsidR="00696C43" w:rsidRPr="00696C43" w:rsidRDefault="00696C43" w:rsidP="00696C43">
            <w:pPr>
              <w:pStyle w:val="DersBilgileri"/>
              <w:rPr>
                <w:szCs w:val="16"/>
              </w:rPr>
            </w:pPr>
            <w:r w:rsidRPr="00696C43">
              <w:rPr>
                <w:szCs w:val="16"/>
              </w:rPr>
              <w:t>İşveren Vekili Kavramı – İşyeri Kavramı</w:t>
            </w:r>
          </w:p>
          <w:p w:rsidR="00696C43" w:rsidRDefault="00696C43" w:rsidP="00696C43">
            <w:pPr>
              <w:pStyle w:val="DersBilgileri"/>
              <w:rPr>
                <w:szCs w:val="16"/>
              </w:rPr>
            </w:pPr>
            <w:r w:rsidRPr="00696C43">
              <w:rPr>
                <w:szCs w:val="16"/>
              </w:rPr>
              <w:t xml:space="preserve">İş Hukukunun Kapsamı – İş Akdinin Tanımı, unsurları, özellikleri </w:t>
            </w:r>
          </w:p>
          <w:p w:rsidR="00696C43" w:rsidRPr="00696C43" w:rsidRDefault="00696C43" w:rsidP="00696C43">
            <w:pPr>
              <w:pStyle w:val="DersBilgileri"/>
              <w:rPr>
                <w:szCs w:val="16"/>
              </w:rPr>
            </w:pPr>
            <w:r w:rsidRPr="00696C43">
              <w:rPr>
                <w:szCs w:val="16"/>
              </w:rPr>
              <w:t>İş Akdi Türler</w:t>
            </w:r>
            <w:r>
              <w:rPr>
                <w:szCs w:val="16"/>
              </w:rPr>
              <w:t>i</w:t>
            </w:r>
          </w:p>
          <w:p w:rsidR="00696C43" w:rsidRPr="00696C43" w:rsidRDefault="00696C43" w:rsidP="00696C43">
            <w:pPr>
              <w:pStyle w:val="DersBilgileri"/>
              <w:rPr>
                <w:szCs w:val="16"/>
              </w:rPr>
            </w:pPr>
            <w:r w:rsidRPr="00696C43">
              <w:rPr>
                <w:szCs w:val="16"/>
              </w:rPr>
              <w:t>İş Akdinin Kurulması</w:t>
            </w:r>
          </w:p>
          <w:p w:rsidR="00696C43" w:rsidRPr="00696C43" w:rsidRDefault="00696C43" w:rsidP="00696C43">
            <w:pPr>
              <w:pStyle w:val="DersBilgileri"/>
              <w:rPr>
                <w:szCs w:val="16"/>
              </w:rPr>
            </w:pPr>
            <w:r w:rsidRPr="00696C43">
              <w:rPr>
                <w:szCs w:val="16"/>
              </w:rPr>
              <w:t>İşçinin Borçları ve Sorumluluğu</w:t>
            </w:r>
          </w:p>
          <w:p w:rsidR="00696C43" w:rsidRPr="00696C43" w:rsidRDefault="00696C43" w:rsidP="00696C43">
            <w:pPr>
              <w:pStyle w:val="DersBilgileri"/>
              <w:rPr>
                <w:szCs w:val="16"/>
              </w:rPr>
            </w:pPr>
            <w:r w:rsidRPr="00696C43">
              <w:rPr>
                <w:szCs w:val="16"/>
              </w:rPr>
              <w:t>İşverenin Ücret Ödeme Borcu</w:t>
            </w:r>
          </w:p>
          <w:p w:rsidR="00696C43" w:rsidRPr="00696C43" w:rsidRDefault="00696C43" w:rsidP="00696C43">
            <w:pPr>
              <w:pStyle w:val="DersBilgileri"/>
              <w:rPr>
                <w:szCs w:val="16"/>
              </w:rPr>
            </w:pPr>
            <w:r w:rsidRPr="00696C43">
              <w:rPr>
                <w:szCs w:val="16"/>
              </w:rPr>
              <w:t>İşverenin İşçiyi Gözetme Borcu</w:t>
            </w:r>
          </w:p>
          <w:p w:rsidR="00696C43" w:rsidRPr="00696C43" w:rsidRDefault="00696C43" w:rsidP="00696C43">
            <w:pPr>
              <w:pStyle w:val="DersBilgileri"/>
              <w:rPr>
                <w:szCs w:val="16"/>
              </w:rPr>
            </w:pPr>
            <w:r w:rsidRPr="00696C43">
              <w:rPr>
                <w:szCs w:val="16"/>
              </w:rPr>
              <w:t>İş Akdinin Askıya Alınması</w:t>
            </w:r>
          </w:p>
          <w:p w:rsidR="00696C43" w:rsidRPr="00696C43" w:rsidRDefault="00696C43" w:rsidP="00696C43">
            <w:pPr>
              <w:pStyle w:val="DersBilgileri"/>
              <w:rPr>
                <w:szCs w:val="16"/>
              </w:rPr>
            </w:pPr>
            <w:r w:rsidRPr="00696C43">
              <w:rPr>
                <w:szCs w:val="16"/>
              </w:rPr>
              <w:t>İş Akdinin Sona Erme Halleri ve Süreli Fesi</w:t>
            </w:r>
            <w:r>
              <w:rPr>
                <w:szCs w:val="16"/>
              </w:rPr>
              <w:t>h</w:t>
            </w:r>
          </w:p>
          <w:p w:rsidR="00696C43" w:rsidRPr="00696C43" w:rsidRDefault="00696C43" w:rsidP="00696C43">
            <w:pPr>
              <w:pStyle w:val="DersBilgileri"/>
              <w:rPr>
                <w:szCs w:val="16"/>
              </w:rPr>
            </w:pPr>
            <w:r w:rsidRPr="00696C43">
              <w:rPr>
                <w:szCs w:val="16"/>
              </w:rPr>
              <w:t>İş Güvencesi</w:t>
            </w:r>
            <w:r>
              <w:rPr>
                <w:szCs w:val="16"/>
              </w:rPr>
              <w:t xml:space="preserve"> </w:t>
            </w:r>
          </w:p>
          <w:p w:rsidR="00696C43" w:rsidRDefault="00696C43" w:rsidP="00696C43">
            <w:pPr>
              <w:pStyle w:val="DersBilgileri"/>
              <w:rPr>
                <w:szCs w:val="16"/>
              </w:rPr>
            </w:pPr>
            <w:r w:rsidRPr="00696C43">
              <w:rPr>
                <w:szCs w:val="16"/>
              </w:rPr>
              <w:t xml:space="preserve">İşverenin Süreli Fesih Hakkının Sözleşmeyle Sınırlandırılması </w:t>
            </w:r>
          </w:p>
          <w:p w:rsidR="00696C43" w:rsidRPr="00696C43" w:rsidRDefault="00696C43" w:rsidP="00696C43">
            <w:pPr>
              <w:pStyle w:val="DersBilgileri"/>
              <w:rPr>
                <w:szCs w:val="16"/>
              </w:rPr>
            </w:pPr>
            <w:r w:rsidRPr="00696C43">
              <w:rPr>
                <w:szCs w:val="16"/>
              </w:rPr>
              <w:t xml:space="preserve">İş Akdinin Haklı Nedenle Feshi </w:t>
            </w:r>
          </w:p>
          <w:p w:rsidR="00696C43" w:rsidRPr="00696C43" w:rsidRDefault="00696C43" w:rsidP="00696C43">
            <w:pPr>
              <w:pStyle w:val="DersBilgileri"/>
              <w:ind w:left="0"/>
              <w:rPr>
                <w:szCs w:val="16"/>
              </w:rPr>
            </w:pPr>
            <w:r>
              <w:rPr>
                <w:szCs w:val="16"/>
              </w:rPr>
              <w:t xml:space="preserve">   </w:t>
            </w:r>
            <w:r w:rsidRPr="00696C43">
              <w:rPr>
                <w:szCs w:val="16"/>
              </w:rPr>
              <w:t>İş Akdinin Sona Ermesinin Hukuki Sonuçları</w:t>
            </w:r>
          </w:p>
          <w:p w:rsidR="00696C43" w:rsidRPr="00696C43" w:rsidRDefault="00696C43" w:rsidP="00696C43">
            <w:pPr>
              <w:pStyle w:val="DersBilgileri"/>
              <w:rPr>
                <w:szCs w:val="16"/>
              </w:rPr>
            </w:pPr>
            <w:r w:rsidRPr="00696C43">
              <w:rPr>
                <w:szCs w:val="16"/>
              </w:rPr>
              <w:t xml:space="preserve">Çalışma Süreleri </w:t>
            </w:r>
          </w:p>
          <w:p w:rsidR="00696C43" w:rsidRDefault="00696C43" w:rsidP="00696C43">
            <w:pPr>
              <w:pStyle w:val="DersBilgileri"/>
              <w:rPr>
                <w:szCs w:val="16"/>
              </w:rPr>
            </w:pPr>
            <w:r w:rsidRPr="00696C43">
              <w:rPr>
                <w:szCs w:val="16"/>
              </w:rPr>
              <w:t>Dinlenme Süreleri</w:t>
            </w:r>
          </w:p>
          <w:p w:rsidR="00696C43" w:rsidRPr="00696C43" w:rsidRDefault="00696C43" w:rsidP="00696C43">
            <w:pPr>
              <w:pStyle w:val="DersBilgileri"/>
              <w:rPr>
                <w:szCs w:val="16"/>
              </w:rPr>
            </w:pPr>
            <w:r w:rsidRPr="00696C43">
              <w:rPr>
                <w:szCs w:val="16"/>
              </w:rPr>
              <w:t xml:space="preserve">İş Sağlığı ve Güvenliği </w:t>
            </w:r>
          </w:p>
          <w:p w:rsidR="00696C43" w:rsidRPr="00696C43" w:rsidRDefault="00696C43" w:rsidP="00696C43">
            <w:pPr>
              <w:pStyle w:val="DersBilgileri"/>
              <w:rPr>
                <w:szCs w:val="16"/>
              </w:rPr>
            </w:pPr>
            <w:r w:rsidRPr="00696C43">
              <w:rPr>
                <w:szCs w:val="16"/>
              </w:rPr>
              <w:t>İş Aracılığı – İş Denetimi</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5E1BF2" w:rsidP="00832AEF">
            <w:pPr>
              <w:pStyle w:val="DersBilgileri"/>
              <w:rPr>
                <w:szCs w:val="16"/>
              </w:rPr>
            </w:pPr>
            <w:r w:rsidRPr="005E1BF2">
              <w:rPr>
                <w:szCs w:val="16"/>
              </w:rPr>
              <w:t xml:space="preserve">İş hukukunun temel kavram ve bilgilerini tanıtmak ve sağlamak, söz konusu kavram ve bilgileri değerlendirme, yorum yapabilme yetkinliği kazandırmak, iş hukuku alanındaki yasal mevzuatı aktararak yeni yayınları takip etme berecisi vermek dersin temel amacıdır.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E1BF2" w:rsidP="00832AEF">
            <w:pPr>
              <w:pStyle w:val="DersBilgileri"/>
              <w:rPr>
                <w:szCs w:val="16"/>
              </w:rPr>
            </w:pPr>
            <w:r>
              <w:rPr>
                <w:szCs w:val="16"/>
              </w:rPr>
              <w:t>28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5E1BF2"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5E1BF2"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5E1BF2" w:rsidP="00832AEF">
            <w:pPr>
              <w:pStyle w:val="Kaynakca"/>
              <w:rPr>
                <w:szCs w:val="16"/>
                <w:lang w:val="tr-TR"/>
              </w:rPr>
            </w:pPr>
            <w:r>
              <w:rPr>
                <w:szCs w:val="16"/>
                <w:lang w:val="tr-TR"/>
              </w:rPr>
              <w:t>SÜZEK, Sarper: İş Hukuku, B. 14, İstanbul 2017.</w:t>
            </w:r>
          </w:p>
          <w:p w:rsidR="005E1BF2" w:rsidRPr="001A2552" w:rsidRDefault="005E1BF2" w:rsidP="005E1BF2">
            <w:pPr>
              <w:pStyle w:val="Kaynakca"/>
              <w:ind w:left="157" w:firstLine="0"/>
              <w:rPr>
                <w:szCs w:val="16"/>
                <w:lang w:val="tr-TR"/>
              </w:rPr>
            </w:pPr>
            <w:r>
              <w:rPr>
                <w:szCs w:val="16"/>
                <w:lang w:val="tr-TR"/>
              </w:rPr>
              <w:t xml:space="preserve">ÇELİK, N. – CANİKLİOĞLU C. – CANBOLAT T.: İş Hukuku Dersleri, B. 30, İstanbul 2017.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5E1BF2" w:rsidP="00832AEF">
            <w:pPr>
              <w:pStyle w:val="DersBilgileri"/>
              <w:rPr>
                <w:szCs w:val="16"/>
              </w:rPr>
            </w:pPr>
            <w:r>
              <w:rPr>
                <w:szCs w:val="16"/>
              </w:rPr>
              <w:t xml:space="preserve">Yok </w:t>
            </w:r>
          </w:p>
        </w:tc>
      </w:tr>
    </w:tbl>
    <w:p w:rsidR="00BC32DD" w:rsidRPr="001A2552" w:rsidRDefault="00BC32DD" w:rsidP="00BC32DD">
      <w:pPr>
        <w:rPr>
          <w:sz w:val="16"/>
          <w:szCs w:val="16"/>
        </w:rPr>
      </w:pPr>
    </w:p>
    <w:sectPr w:rsidR="00BC32DD" w:rsidRPr="001A25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5E1BF2"/>
    <w:rsid w:val="00696C43"/>
    <w:rsid w:val="00832BE3"/>
    <w:rsid w:val="00BC32DD"/>
    <w:rsid w:val="00D727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C045"/>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 Erdoğan</dc:creator>
  <cp:keywords/>
  <dc:description/>
  <cp:lastModifiedBy>Çağla Erdoğan</cp:lastModifiedBy>
  <cp:revision>2</cp:revision>
  <dcterms:created xsi:type="dcterms:W3CDTF">2018-09-27T06:18:00Z</dcterms:created>
  <dcterms:modified xsi:type="dcterms:W3CDTF">2018-09-27T06:18:00Z</dcterms:modified>
</cp:coreProperties>
</file>