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10021" w:rsidP="00311E4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KİM443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706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EMEL EMREGÜL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706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100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B70691">
              <w:rPr>
                <w:szCs w:val="16"/>
              </w:rPr>
              <w:t xml:space="preserve"> (5 AKTS)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10021" w:rsidP="00832AEF">
            <w:pPr>
              <w:pStyle w:val="DersBilgileri"/>
              <w:rPr>
                <w:szCs w:val="16"/>
              </w:rPr>
            </w:pPr>
            <w:r w:rsidRPr="00E10021">
              <w:rPr>
                <w:b/>
                <w:sz w:val="20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311E49" w:rsidRDefault="00E10021" w:rsidP="00832AEF">
            <w:pPr>
              <w:pStyle w:val="DersBilgileri"/>
              <w:rPr>
                <w:b/>
              </w:rPr>
            </w:pPr>
            <w:r w:rsidRPr="001E303F">
              <w:rPr>
                <w:b/>
              </w:rPr>
              <w:t>Biyokimyasal Analizler</w:t>
            </w:r>
            <w:r>
              <w:rPr>
                <w:b/>
              </w:rPr>
              <w:t>in Genel Özellikleri, Önemi ve U</w:t>
            </w:r>
            <w:r w:rsidRPr="001E303F">
              <w:rPr>
                <w:b/>
              </w:rPr>
              <w:t>ygulama Alanları</w:t>
            </w:r>
          </w:p>
          <w:p w:rsidR="00E10021" w:rsidRDefault="00E10021" w:rsidP="00832AEF">
            <w:pPr>
              <w:pStyle w:val="DersBilgileri"/>
              <w:rPr>
                <w:b/>
              </w:rPr>
            </w:pPr>
            <w:r w:rsidRPr="001E303F">
              <w:rPr>
                <w:b/>
              </w:rPr>
              <w:t>Analiz için Örnek Alınması ve Saklanması</w:t>
            </w:r>
          </w:p>
          <w:p w:rsidR="00E10021" w:rsidRDefault="00E10021" w:rsidP="00832AEF">
            <w:pPr>
              <w:pStyle w:val="DersBilgileri"/>
              <w:rPr>
                <w:b/>
              </w:rPr>
            </w:pPr>
            <w:r w:rsidRPr="001E303F">
              <w:rPr>
                <w:b/>
              </w:rPr>
              <w:t>Başlıca Hata Kaynakları ve Deney Sonuçlarının Verilmesi</w:t>
            </w:r>
          </w:p>
          <w:p w:rsidR="00E10021" w:rsidRDefault="00E10021" w:rsidP="00832AEF">
            <w:pPr>
              <w:pStyle w:val="DersBilgileri"/>
              <w:rPr>
                <w:b/>
              </w:rPr>
            </w:pPr>
            <w:r w:rsidRPr="001E303F">
              <w:rPr>
                <w:b/>
              </w:rPr>
              <w:t xml:space="preserve">Biyokimyasal Analizlerde Kullanılan </w:t>
            </w:r>
            <w:proofErr w:type="spellStart"/>
            <w:r w:rsidRPr="001E303F">
              <w:rPr>
                <w:b/>
              </w:rPr>
              <w:t>Spektroskopik</w:t>
            </w:r>
            <w:proofErr w:type="spellEnd"/>
            <w:r w:rsidRPr="001E303F">
              <w:rPr>
                <w:b/>
              </w:rPr>
              <w:t xml:space="preserve"> Yöntemler</w:t>
            </w:r>
          </w:p>
          <w:p w:rsidR="00E10021" w:rsidRDefault="00E10021" w:rsidP="00832AEF">
            <w:pPr>
              <w:pStyle w:val="DersBilgileri"/>
              <w:rPr>
                <w:b/>
              </w:rPr>
            </w:pPr>
            <w:r w:rsidRPr="001E303F">
              <w:rPr>
                <w:b/>
              </w:rPr>
              <w:t xml:space="preserve">Biyokimyasal Analizlerde Kullanılan </w:t>
            </w:r>
            <w:proofErr w:type="spellStart"/>
            <w:r w:rsidRPr="001E303F">
              <w:rPr>
                <w:b/>
              </w:rPr>
              <w:t>Kromatografik</w:t>
            </w:r>
            <w:proofErr w:type="spellEnd"/>
            <w:r w:rsidRPr="001E303F">
              <w:rPr>
                <w:b/>
              </w:rPr>
              <w:t xml:space="preserve"> Yöntemler</w:t>
            </w:r>
          </w:p>
          <w:p w:rsidR="00E10021" w:rsidRDefault="00E10021" w:rsidP="00832AEF">
            <w:pPr>
              <w:pStyle w:val="DersBilgileri"/>
              <w:rPr>
                <w:b/>
              </w:rPr>
            </w:pPr>
            <w:r w:rsidRPr="001E303F">
              <w:rPr>
                <w:b/>
              </w:rPr>
              <w:t xml:space="preserve">Biyokimyasal Analizlerde Kullanılan </w:t>
            </w:r>
            <w:proofErr w:type="spellStart"/>
            <w:r w:rsidRPr="001E303F">
              <w:rPr>
                <w:b/>
              </w:rPr>
              <w:t>Elektroanalitik</w:t>
            </w:r>
            <w:proofErr w:type="spellEnd"/>
            <w:r w:rsidRPr="001E303F">
              <w:rPr>
                <w:b/>
              </w:rPr>
              <w:t xml:space="preserve"> Yöntemler</w:t>
            </w:r>
          </w:p>
          <w:p w:rsidR="00E10021" w:rsidRDefault="00E10021" w:rsidP="00832AEF">
            <w:pPr>
              <w:pStyle w:val="DersBilgileri"/>
              <w:rPr>
                <w:b/>
              </w:rPr>
            </w:pPr>
            <w:r w:rsidRPr="001E303F">
              <w:rPr>
                <w:b/>
              </w:rPr>
              <w:t xml:space="preserve">Biyokimyasal </w:t>
            </w:r>
            <w:r>
              <w:rPr>
                <w:b/>
              </w:rPr>
              <w:t>Analizlerde Kullanılan İ</w:t>
            </w:r>
            <w:r w:rsidRPr="001E303F">
              <w:rPr>
                <w:b/>
              </w:rPr>
              <w:t>mmünolojik Yöntemler</w:t>
            </w:r>
          </w:p>
          <w:p w:rsidR="00E10021" w:rsidRDefault="00E10021" w:rsidP="00832AEF">
            <w:pPr>
              <w:pStyle w:val="DersBilgileri"/>
              <w:rPr>
                <w:b/>
              </w:rPr>
            </w:pPr>
            <w:r w:rsidRPr="001E303F">
              <w:rPr>
                <w:b/>
              </w:rPr>
              <w:t>Karbonhidrat Analizleri</w:t>
            </w:r>
          </w:p>
          <w:p w:rsidR="00E10021" w:rsidRDefault="00CC7D5A" w:rsidP="00832AEF">
            <w:pPr>
              <w:pStyle w:val="DersBilgileri"/>
              <w:rPr>
                <w:b/>
              </w:rPr>
            </w:pPr>
            <w:r w:rsidRPr="001E303F">
              <w:rPr>
                <w:b/>
              </w:rPr>
              <w:t>Lipit Analizleri</w:t>
            </w:r>
          </w:p>
          <w:p w:rsidR="00CC7D5A" w:rsidRDefault="00CC7D5A" w:rsidP="00832AEF">
            <w:pPr>
              <w:pStyle w:val="DersBilgileri"/>
              <w:rPr>
                <w:b/>
              </w:rPr>
            </w:pPr>
            <w:r>
              <w:rPr>
                <w:b/>
              </w:rPr>
              <w:t>Nükleik A</w:t>
            </w:r>
            <w:r w:rsidRPr="001E303F">
              <w:rPr>
                <w:b/>
              </w:rPr>
              <w:t>sit Analizleri</w:t>
            </w:r>
          </w:p>
          <w:p w:rsidR="00CC7D5A" w:rsidRDefault="00CC7D5A" w:rsidP="00832AEF">
            <w:pPr>
              <w:pStyle w:val="DersBilgileri"/>
              <w:rPr>
                <w:b/>
              </w:rPr>
            </w:pPr>
            <w:r>
              <w:rPr>
                <w:b/>
              </w:rPr>
              <w:t>Amino Asit A</w:t>
            </w:r>
            <w:r w:rsidRPr="001E303F">
              <w:rPr>
                <w:b/>
              </w:rPr>
              <w:t>nalizleri</w:t>
            </w:r>
          </w:p>
          <w:p w:rsidR="00CC7D5A" w:rsidRPr="001A2552" w:rsidRDefault="00CC7D5A" w:rsidP="00832AEF">
            <w:pPr>
              <w:pStyle w:val="DersBilgileri"/>
              <w:rPr>
                <w:szCs w:val="16"/>
              </w:rPr>
            </w:pPr>
            <w:r w:rsidRPr="001E303F">
              <w:rPr>
                <w:b/>
              </w:rPr>
              <w:t xml:space="preserve">Enzimlerin </w:t>
            </w:r>
            <w:proofErr w:type="spellStart"/>
            <w:r w:rsidRPr="001E303F">
              <w:rPr>
                <w:b/>
              </w:rPr>
              <w:t>Immobilizasyon</w:t>
            </w:r>
            <w:r>
              <w:rPr>
                <w:b/>
              </w:rPr>
              <w:t>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10021" w:rsidP="00832AEF">
            <w:pPr>
              <w:pStyle w:val="DersBilgileri"/>
              <w:rPr>
                <w:szCs w:val="16"/>
              </w:rPr>
            </w:pPr>
            <w:r>
              <w:t xml:space="preserve">Analitik teknikler (Spektroskopi, </w:t>
            </w:r>
            <w:proofErr w:type="spellStart"/>
            <w:r>
              <w:t>Kromatografi</w:t>
            </w:r>
            <w:proofErr w:type="spellEnd"/>
            <w:r>
              <w:t xml:space="preserve">, </w:t>
            </w:r>
            <w:proofErr w:type="spellStart"/>
            <w:r>
              <w:t>Elektroanalitik</w:t>
            </w:r>
            <w:proofErr w:type="spellEnd"/>
            <w:r>
              <w:t xml:space="preserve"> teknikler, </w:t>
            </w:r>
            <w:proofErr w:type="spellStart"/>
            <w:r>
              <w:t>v.b</w:t>
            </w:r>
            <w:proofErr w:type="spellEnd"/>
            <w:r>
              <w:t>.) kullanılarak canlı organizmayı oluşturan yapı taşlarının analiz yöntemlerinin öğrenilmesi, hata kaynaklarının belirlenmesi ve hesaplanması konusunda bilgi sahibi yapmak.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100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706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706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70691" w:rsidRPr="001A2552" w:rsidTr="00832AEF">
        <w:trPr>
          <w:jc w:val="center"/>
        </w:trPr>
        <w:tc>
          <w:tcPr>
            <w:tcW w:w="2745" w:type="dxa"/>
            <w:vAlign w:val="center"/>
          </w:tcPr>
          <w:p w:rsidR="00B70691" w:rsidRPr="001A2552" w:rsidRDefault="00B70691" w:rsidP="00B706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C7D5A" w:rsidRPr="00B91016" w:rsidRDefault="00CC7D5A" w:rsidP="00CC7D5A">
            <w:pPr>
              <w:numPr>
                <w:ilvl w:val="0"/>
                <w:numId w:val="2"/>
              </w:numPr>
              <w:spacing w:line="375" w:lineRule="atLeast"/>
              <w:ind w:left="284" w:hanging="284"/>
              <w:jc w:val="left"/>
            </w:pPr>
            <w:proofErr w:type="spellStart"/>
            <w:r w:rsidRPr="00B91016">
              <w:rPr>
                <w:spacing w:val="-3"/>
                <w:kern w:val="36"/>
              </w:rPr>
              <w:t>Analytical</w:t>
            </w:r>
            <w:proofErr w:type="spellEnd"/>
            <w:r w:rsidRPr="00B91016">
              <w:rPr>
                <w:spacing w:val="-3"/>
                <w:kern w:val="36"/>
              </w:rPr>
              <w:t xml:space="preserve"> </w:t>
            </w:r>
            <w:proofErr w:type="spellStart"/>
            <w:r w:rsidRPr="00B91016">
              <w:rPr>
                <w:spacing w:val="-3"/>
                <w:kern w:val="36"/>
              </w:rPr>
              <w:t>Biochemistry</w:t>
            </w:r>
            <w:proofErr w:type="spellEnd"/>
            <w:r w:rsidRPr="00B91016">
              <w:t xml:space="preserve">; </w:t>
            </w:r>
            <w:hyperlink r:id="rId5" w:tooltip="Browse all products by David J. Holme" w:history="1">
              <w:r>
                <w:rPr>
                  <w:rStyle w:val="Kpr"/>
                  <w:bCs/>
                </w:rPr>
                <w:t xml:space="preserve">D.J. </w:t>
              </w:r>
              <w:proofErr w:type="spellStart"/>
              <w:r w:rsidRPr="00B91016">
                <w:rPr>
                  <w:rStyle w:val="Kpr"/>
                  <w:bCs/>
                </w:rPr>
                <w:t>Holme</w:t>
              </w:r>
              <w:proofErr w:type="spellEnd"/>
            </w:hyperlink>
            <w:r w:rsidRPr="00B91016">
              <w:rPr>
                <w:bCs/>
              </w:rPr>
              <w:t xml:space="preserve">; </w:t>
            </w:r>
            <w:hyperlink r:id="rId6" w:tooltip="Browse all products by Hazel Peck" w:history="1">
              <w:r>
                <w:rPr>
                  <w:rStyle w:val="Kpr"/>
                  <w:bCs/>
                </w:rPr>
                <w:t xml:space="preserve">H. </w:t>
              </w:r>
              <w:proofErr w:type="spellStart"/>
              <w:r w:rsidRPr="00B91016">
                <w:rPr>
                  <w:rStyle w:val="Kpr"/>
                  <w:bCs/>
                </w:rPr>
                <w:t>Peck</w:t>
              </w:r>
              <w:proofErr w:type="spellEnd"/>
            </w:hyperlink>
            <w:r w:rsidRPr="00B91016">
              <w:t xml:space="preserve">. </w:t>
            </w:r>
            <w:proofErr w:type="spellStart"/>
            <w:r>
              <w:t>Prentice</w:t>
            </w:r>
            <w:proofErr w:type="spellEnd"/>
            <w:r>
              <w:t xml:space="preserve"> </w:t>
            </w:r>
            <w:proofErr w:type="spellStart"/>
            <w:r>
              <w:t>Hall</w:t>
            </w:r>
            <w:proofErr w:type="spellEnd"/>
            <w:r>
              <w:t xml:space="preserve"> PTR, </w:t>
            </w:r>
            <w:r w:rsidRPr="00B91016">
              <w:t>1998.</w:t>
            </w:r>
          </w:p>
          <w:p w:rsidR="00B70691" w:rsidRPr="006D5AA2" w:rsidRDefault="00CC7D5A" w:rsidP="00CC7D5A">
            <w:pPr>
              <w:spacing w:before="60" w:after="60"/>
            </w:pPr>
            <w:r>
              <w:t xml:space="preserve">2. </w:t>
            </w:r>
            <w:r>
              <w:t xml:space="preserve">Enstrümantal Analiz İlkeleri; S. Holler, </w:t>
            </w:r>
            <w:proofErr w:type="spellStart"/>
            <w:r>
              <w:t>Nieman</w:t>
            </w:r>
            <w:proofErr w:type="spellEnd"/>
            <w:r>
              <w:t xml:space="preserve">. </w:t>
            </w:r>
            <w:proofErr w:type="spellStart"/>
            <w:r w:rsidRPr="00B91016">
              <w:t>Çev.Ed</w:t>
            </w:r>
            <w:proofErr w:type="spellEnd"/>
            <w:proofErr w:type="gramStart"/>
            <w:r w:rsidRPr="00B91016">
              <w:t>.:</w:t>
            </w:r>
            <w:proofErr w:type="gramEnd"/>
            <w:r w:rsidRPr="00B91016">
              <w:t xml:space="preserve"> Esma K</w:t>
            </w:r>
            <w:r>
              <w:t>ılıç,</w:t>
            </w:r>
            <w:r w:rsidRPr="00B91016">
              <w:t xml:space="preserve"> Bilim Yayıncılık, 2007.</w:t>
            </w:r>
          </w:p>
        </w:tc>
      </w:tr>
      <w:tr w:rsidR="00B70691" w:rsidRPr="001A2552" w:rsidTr="00832AEF">
        <w:trPr>
          <w:jc w:val="center"/>
        </w:trPr>
        <w:tc>
          <w:tcPr>
            <w:tcW w:w="2745" w:type="dxa"/>
            <w:vAlign w:val="center"/>
          </w:tcPr>
          <w:p w:rsidR="00B70691" w:rsidRPr="001A2552" w:rsidRDefault="00B70691" w:rsidP="00B70691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70691" w:rsidRPr="001A2552" w:rsidRDefault="00E10021" w:rsidP="00B706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B70691">
              <w:rPr>
                <w:szCs w:val="16"/>
              </w:rPr>
              <w:t xml:space="preserve"> (5 AKTS)</w:t>
            </w:r>
          </w:p>
        </w:tc>
      </w:tr>
      <w:tr w:rsidR="00B70691" w:rsidRPr="001A2552" w:rsidTr="00832AEF">
        <w:trPr>
          <w:jc w:val="center"/>
        </w:trPr>
        <w:tc>
          <w:tcPr>
            <w:tcW w:w="2745" w:type="dxa"/>
            <w:vAlign w:val="center"/>
          </w:tcPr>
          <w:p w:rsidR="00B70691" w:rsidRPr="001A2552" w:rsidRDefault="00B70691" w:rsidP="00B706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70691" w:rsidRPr="001A2552" w:rsidRDefault="00B70691" w:rsidP="00B706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70691" w:rsidRPr="001A2552" w:rsidTr="00832AEF">
        <w:trPr>
          <w:jc w:val="center"/>
        </w:trPr>
        <w:tc>
          <w:tcPr>
            <w:tcW w:w="2745" w:type="dxa"/>
            <w:vAlign w:val="center"/>
          </w:tcPr>
          <w:p w:rsidR="00B70691" w:rsidRPr="001A2552" w:rsidRDefault="00B70691" w:rsidP="00B706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70691" w:rsidRPr="001A2552" w:rsidRDefault="00B70691" w:rsidP="00B706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C7D5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34C33"/>
    <w:multiLevelType w:val="hybridMultilevel"/>
    <w:tmpl w:val="06A89D9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3332DA5"/>
    <w:multiLevelType w:val="hybridMultilevel"/>
    <w:tmpl w:val="C9541818"/>
    <w:lvl w:ilvl="0" w:tplc="9DA09ABC">
      <w:start w:val="1"/>
      <w:numFmt w:val="decimal"/>
      <w:lvlText w:val="%1)"/>
      <w:lvlJc w:val="left"/>
      <w:pPr>
        <w:ind w:left="4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11E49"/>
    <w:rsid w:val="005E3536"/>
    <w:rsid w:val="00832BE3"/>
    <w:rsid w:val="00B70691"/>
    <w:rsid w:val="00BC32DD"/>
    <w:rsid w:val="00CC7D5A"/>
    <w:rsid w:val="00E10021"/>
    <w:rsid w:val="00EF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DDC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ddmd1">
    <w:name w:val="addmd1"/>
    <w:basedOn w:val="VarsaylanParagrafYazTipi"/>
    <w:rsid w:val="00B70691"/>
    <w:rPr>
      <w:rFonts w:ascii="Arial" w:hAnsi="Arial" w:cs="Arial" w:hint="default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C7D5A"/>
    <w:rPr>
      <w:strike w:val="0"/>
      <w:dstrike w:val="0"/>
      <w:color w:val="B6061D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CC7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ders.com.au/by/hazel-peck/571312/" TargetMode="External"/><Relationship Id="rId5" Type="http://schemas.openxmlformats.org/officeDocument/2006/relationships/hyperlink" Target="http://www.borders.com.au/by/david-j-holme/5486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 Emregul</dc:creator>
  <cp:keywords/>
  <dc:description/>
  <cp:lastModifiedBy>Microsoft</cp:lastModifiedBy>
  <cp:revision>3</cp:revision>
  <dcterms:created xsi:type="dcterms:W3CDTF">2018-10-10T12:01:00Z</dcterms:created>
  <dcterms:modified xsi:type="dcterms:W3CDTF">2018-10-10T12:09:00Z</dcterms:modified>
</cp:coreProperties>
</file>