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28C" w:rsidRDefault="0001128C" w:rsidP="0001128C">
      <w:pPr>
        <w:ind w:right="792"/>
        <w:jc w:val="both"/>
        <w:rPr>
          <w:b/>
        </w:rPr>
      </w:pPr>
      <w:bookmarkStart w:id="0" w:name="_GoBack"/>
      <w:r>
        <w:rPr>
          <w:b/>
        </w:rPr>
        <w:t>MEVLİDLER:</w:t>
      </w:r>
    </w:p>
    <w:bookmarkEnd w:id="0"/>
    <w:p w:rsidR="0001128C" w:rsidRDefault="0001128C" w:rsidP="0001128C">
      <w:pPr>
        <w:ind w:right="792"/>
        <w:jc w:val="both"/>
        <w:rPr>
          <w:b/>
        </w:rPr>
      </w:pPr>
    </w:p>
    <w:p w:rsidR="0001128C" w:rsidRDefault="0001128C" w:rsidP="0001128C">
      <w:pPr>
        <w:ind w:left="708" w:right="792"/>
        <w:jc w:val="both"/>
        <w:rPr>
          <w:b/>
        </w:rPr>
      </w:pPr>
      <w:r>
        <w:rPr>
          <w:b/>
        </w:rPr>
        <w:t xml:space="preserve">1. </w:t>
      </w:r>
      <w:proofErr w:type="spellStart"/>
      <w:r>
        <w:rPr>
          <w:b/>
        </w:rPr>
        <w:t>Mevlid</w:t>
      </w:r>
      <w:proofErr w:type="spellEnd"/>
      <w:r>
        <w:rPr>
          <w:b/>
        </w:rPr>
        <w:t xml:space="preserve"> Kelimesinin Anlamları ve </w:t>
      </w:r>
      <w:proofErr w:type="spellStart"/>
      <w:r>
        <w:rPr>
          <w:b/>
        </w:rPr>
        <w:t>Mevlid</w:t>
      </w:r>
      <w:proofErr w:type="spellEnd"/>
      <w:r>
        <w:rPr>
          <w:b/>
        </w:rPr>
        <w:t xml:space="preserve"> Törenlerinin Tarihçesi</w:t>
      </w:r>
    </w:p>
    <w:p w:rsidR="0001128C" w:rsidRDefault="0001128C" w:rsidP="0001128C">
      <w:pPr>
        <w:pStyle w:val="GvdeMetniGirintisi"/>
        <w:ind w:right="792"/>
      </w:pPr>
      <w:r>
        <w:t xml:space="preserve">Arapça bir kelime olan </w:t>
      </w:r>
      <w:proofErr w:type="spellStart"/>
      <w:r>
        <w:t>mevlid</w:t>
      </w:r>
      <w:proofErr w:type="spellEnd"/>
      <w:r>
        <w:t xml:space="preserve">, velede fiilinden türetilmiş </w:t>
      </w:r>
      <w:proofErr w:type="spellStart"/>
      <w:r>
        <w:t>ism</w:t>
      </w:r>
      <w:proofErr w:type="spellEnd"/>
      <w:r>
        <w:t xml:space="preserve">-i zaman, </w:t>
      </w:r>
      <w:proofErr w:type="spellStart"/>
      <w:r>
        <w:t>ism</w:t>
      </w:r>
      <w:proofErr w:type="spellEnd"/>
      <w:r>
        <w:t xml:space="preserve">-i mekân ve mastar kalıplarında bir kelimedir. </w:t>
      </w:r>
      <w:proofErr w:type="spellStart"/>
      <w:r>
        <w:t>İsm</w:t>
      </w:r>
      <w:proofErr w:type="spellEnd"/>
      <w:r>
        <w:t xml:space="preserve">-i zaman olarak doğum zamanı; </w:t>
      </w:r>
      <w:proofErr w:type="spellStart"/>
      <w:r>
        <w:t>ism</w:t>
      </w:r>
      <w:proofErr w:type="spellEnd"/>
      <w:r>
        <w:t xml:space="preserve">-i mekân olarak doğum yeri ve mastar olarak ise doğmak anlamlarına gelmektedir. Bu kelime, sözlük anlamının yanında bir de terim anlamına sahiptir. Terim anlamı söz konusu olduğunda </w:t>
      </w:r>
      <w:proofErr w:type="spellStart"/>
      <w:r>
        <w:t>mevlid</w:t>
      </w:r>
      <w:proofErr w:type="spellEnd"/>
      <w:r>
        <w:t xml:space="preserve"> kelimesi </w:t>
      </w:r>
      <w:proofErr w:type="gramStart"/>
      <w:r>
        <w:t>ile,</w:t>
      </w:r>
      <w:proofErr w:type="gramEnd"/>
      <w:r>
        <w:t xml:space="preserve"> Hz. Muhammed’in doğum zamanı, doğum yeri; onun dünyaya gelişi; doğumundan bahseden eserler ve bununla ilgili törenler kastedilmiş olur. Bu durumda kelimeye </w:t>
      </w:r>
      <w:proofErr w:type="spellStart"/>
      <w:r>
        <w:t>nebî</w:t>
      </w:r>
      <w:proofErr w:type="spellEnd"/>
      <w:r>
        <w:t xml:space="preserve">, </w:t>
      </w:r>
      <w:proofErr w:type="spellStart"/>
      <w:r>
        <w:t>rasul</w:t>
      </w:r>
      <w:proofErr w:type="spellEnd"/>
      <w:r>
        <w:t xml:space="preserve"> veya </w:t>
      </w:r>
      <w:proofErr w:type="spellStart"/>
      <w:r>
        <w:t>şerîf</w:t>
      </w:r>
      <w:proofErr w:type="spellEnd"/>
      <w:r>
        <w:t xml:space="preserve"> kelimeleri eklenerek,  </w:t>
      </w:r>
      <w:proofErr w:type="spellStart"/>
      <w:r>
        <w:t>mevlid</w:t>
      </w:r>
      <w:proofErr w:type="spellEnd"/>
      <w:r>
        <w:t xml:space="preserve">-i </w:t>
      </w:r>
      <w:proofErr w:type="spellStart"/>
      <w:r>
        <w:t>nebî</w:t>
      </w:r>
      <w:proofErr w:type="spellEnd"/>
      <w:r>
        <w:t xml:space="preserve">, </w:t>
      </w:r>
      <w:proofErr w:type="spellStart"/>
      <w:r>
        <w:t>mevlid</w:t>
      </w:r>
      <w:proofErr w:type="spellEnd"/>
      <w:r>
        <w:t xml:space="preserve">-i </w:t>
      </w:r>
      <w:proofErr w:type="spellStart"/>
      <w:r>
        <w:t>rasul</w:t>
      </w:r>
      <w:proofErr w:type="spellEnd"/>
      <w:r>
        <w:t xml:space="preserve"> veya </w:t>
      </w:r>
      <w:proofErr w:type="spellStart"/>
      <w:r>
        <w:t>mevlid</w:t>
      </w:r>
      <w:proofErr w:type="spellEnd"/>
      <w:r>
        <w:t xml:space="preserve">-i </w:t>
      </w:r>
      <w:proofErr w:type="spellStart"/>
      <w:r>
        <w:t>şerîf</w:t>
      </w:r>
      <w:proofErr w:type="spellEnd"/>
      <w:r>
        <w:t xml:space="preserve"> şeklinde kullanılmaktadır. </w:t>
      </w:r>
      <w:proofErr w:type="spellStart"/>
      <w:r>
        <w:t>Mevlid</w:t>
      </w:r>
      <w:proofErr w:type="spellEnd"/>
      <w:r>
        <w:t xml:space="preserve"> törenlerinde, </w:t>
      </w:r>
      <w:proofErr w:type="spellStart"/>
      <w:r>
        <w:t>mevlidle</w:t>
      </w:r>
      <w:proofErr w:type="spellEnd"/>
      <w:r>
        <w:t xml:space="preserve"> ilgili metni belli bir makamla okuyan kimselere ise </w:t>
      </w:r>
      <w:proofErr w:type="spellStart"/>
      <w:r>
        <w:t>mevlid</w:t>
      </w:r>
      <w:proofErr w:type="spellEnd"/>
      <w:r>
        <w:t>-hân (</w:t>
      </w:r>
      <w:proofErr w:type="spellStart"/>
      <w:r>
        <w:t>mevlid</w:t>
      </w:r>
      <w:proofErr w:type="spellEnd"/>
      <w:r>
        <w:t xml:space="preserve"> okuyan) denmektedir. </w:t>
      </w:r>
    </w:p>
    <w:p w:rsidR="0001128C" w:rsidRDefault="0001128C" w:rsidP="0001128C">
      <w:pPr>
        <w:pStyle w:val="GvdeMetniGirintisi"/>
        <w:ind w:right="792"/>
      </w:pPr>
      <w:r>
        <w:t xml:space="preserve">Allah’ın son peygamberi olan Hz. Muhammed’in doğumu dünyanın en önemli olaylarından birisidir. Çünkü onun dünyaya gelişi ve Allah tarafından peygamber olarak gönderilişi sonucunda, dünya tarihinin akışı değişmiş ve yeni bir medeniyet/İslâm Medeniyeti dünyada hâkim bir konuma gelmiştir. Hz. Muhammed, 12 </w:t>
      </w:r>
      <w:proofErr w:type="spellStart"/>
      <w:r>
        <w:t>Rebiü’l</w:t>
      </w:r>
      <w:proofErr w:type="spellEnd"/>
      <w:r>
        <w:t xml:space="preserve">-evvel/20 Nisan 571 tarihinde, Mekke’nin </w:t>
      </w:r>
      <w:proofErr w:type="spellStart"/>
      <w:r>
        <w:t>Haşimoğulları</w:t>
      </w:r>
      <w:proofErr w:type="spellEnd"/>
      <w:r>
        <w:t xml:space="preserve"> mahallesinde babası Abdullah’tan kalan evde, Annesi </w:t>
      </w:r>
      <w:proofErr w:type="spellStart"/>
      <w:r>
        <w:t>Âmine</w:t>
      </w:r>
      <w:proofErr w:type="spellEnd"/>
      <w:r>
        <w:t xml:space="preserve"> hatun tarafından dünyaya getirilmiştir. Bu doğum olayı ailede büyük bir sevinçle karşılanmış ve dedesi </w:t>
      </w:r>
      <w:proofErr w:type="spellStart"/>
      <w:r>
        <w:t>Abdülmuttalib</w:t>
      </w:r>
      <w:proofErr w:type="spellEnd"/>
      <w:r>
        <w:t xml:space="preserve"> tarafından onun doğumu şerefine ziyafetler verilmiştir. </w:t>
      </w:r>
    </w:p>
    <w:p w:rsidR="0001128C" w:rsidRDefault="0001128C" w:rsidP="0001128C">
      <w:pPr>
        <w:pStyle w:val="GvdeMetniGirintisi"/>
        <w:ind w:right="792"/>
      </w:pPr>
      <w:r>
        <w:t xml:space="preserve">Yaşarken kendisine inananlar tarafından büyük bir aşkla sevilen Hz. Muhammed, vefat ettikten sonra, kendisini dünya gözüyle görememiş olan Müslümanlar tarafından da aynı şekilde sevilmeye devam eden bir peygamberdir. Ona </w:t>
      </w:r>
      <w:proofErr w:type="gramStart"/>
      <w:r>
        <w:t>karşı  duyulan</w:t>
      </w:r>
      <w:proofErr w:type="gramEnd"/>
      <w:r>
        <w:t xml:space="preserve"> bu sevginin gösterilişi ise farklı şekillerde ortaya çıkmıştır. Onun getirdiği ilkelere sahip çıkma ve onları yaşatmanın yanı sıra, onu daha iyi tanımak için, onu anma ve anlama toplantıları düzenlemek de ona duyulan sevginin belirtilerindendir. Özellikle onun doğumu, vefatı, miracı, hicreti gibi hayatındaki önemli olayların tarihlerinde düzenlenen bu toplantılarda Hz. Muhammed’i anlatan konuşmalar yapılması ve onu öven şiirler okunması Müslümanların bir geleneği hâline gelmiştir.</w:t>
      </w:r>
    </w:p>
    <w:p w:rsidR="0001128C" w:rsidRDefault="0001128C" w:rsidP="0001128C">
      <w:pPr>
        <w:pStyle w:val="GvdeMetniGirintisi"/>
        <w:ind w:right="792"/>
      </w:pPr>
      <w:r>
        <w:t xml:space="preserve">Hz. Muhammed’in doğumunu/mevlidini kutlamak için, resmî törenler tarihte ilk defa Mısır’da hâkim olan </w:t>
      </w:r>
      <w:proofErr w:type="spellStart"/>
      <w:r>
        <w:t>Fâtimîler</w:t>
      </w:r>
      <w:proofErr w:type="spellEnd"/>
      <w:r>
        <w:t xml:space="preserve"> döneminde (297-567/909-1171), Halife </w:t>
      </w:r>
      <w:proofErr w:type="spellStart"/>
      <w:r>
        <w:t>Muiz-lidini’llâh</w:t>
      </w:r>
      <w:proofErr w:type="spellEnd"/>
      <w:r>
        <w:t xml:space="preserve"> (972-975) tarafından kutlanmaya başlamış; Şiî olan bu devlette aynı zamanda Hz. Ali ve Hz. Fatıma için de </w:t>
      </w:r>
      <w:proofErr w:type="spellStart"/>
      <w:r>
        <w:t>mevlid</w:t>
      </w:r>
      <w:proofErr w:type="spellEnd"/>
      <w:r>
        <w:t xml:space="preserve"> törenleri düzenlenmiştir. Daha çok sarayda yaşayanlar arasında düzenlenen bu törenler halka yansımamıştır. Geniş halk kitlelerinin katıldığı ve bir bayram havası içerisinde geçen </w:t>
      </w:r>
      <w:proofErr w:type="spellStart"/>
      <w:r>
        <w:t>Mevlid</w:t>
      </w:r>
      <w:proofErr w:type="spellEnd"/>
      <w:r>
        <w:t xml:space="preserve">-i Nebî törenleri ise, ilk defa Selçuklu Atabeklerinden </w:t>
      </w:r>
      <w:proofErr w:type="spellStart"/>
      <w:r>
        <w:t>Muzafferüddin</w:t>
      </w:r>
      <w:proofErr w:type="spellEnd"/>
      <w:r>
        <w:t xml:space="preserve"> </w:t>
      </w:r>
      <w:proofErr w:type="spellStart"/>
      <w:r>
        <w:t>Gökböri</w:t>
      </w:r>
      <w:proofErr w:type="spellEnd"/>
      <w:r>
        <w:t xml:space="preserve"> (ö. 630/1233) tarafından 604/1207-1208 senesinde Erbil’de </w:t>
      </w:r>
      <w:proofErr w:type="spellStart"/>
      <w:r>
        <w:t>Mevlid</w:t>
      </w:r>
      <w:proofErr w:type="spellEnd"/>
      <w:r>
        <w:t xml:space="preserve"> bayramı olarak düzenlenmiştir. </w:t>
      </w:r>
    </w:p>
    <w:p w:rsidR="0001128C" w:rsidRDefault="0001128C" w:rsidP="0001128C">
      <w:pPr>
        <w:pStyle w:val="GvdeMetniGirintisi"/>
        <w:ind w:right="792"/>
      </w:pPr>
      <w:r>
        <w:t xml:space="preserve">Bu törenler için, Bağdat, Musul, Cezire, Nusaybin, İran gibi değişik yerlerden vaizler, </w:t>
      </w:r>
      <w:proofErr w:type="spellStart"/>
      <w:r>
        <w:t>sûfîler</w:t>
      </w:r>
      <w:proofErr w:type="spellEnd"/>
      <w:r>
        <w:t xml:space="preserve">, devlet adamları davet edilirdi. Geniş halk kitlelerinin katılımıyla düzenlenen ziyafetler, askerlerin geçit töreni, vaizlerin vaazları, şarkıcıların şarkı ve şiirleri, zikirlerle tam bir bayram havasında kutlanan bu törenler, günümüze kadar devam eden </w:t>
      </w:r>
      <w:proofErr w:type="spellStart"/>
      <w:r>
        <w:t>mevlid</w:t>
      </w:r>
      <w:proofErr w:type="spellEnd"/>
      <w:r>
        <w:t xml:space="preserve"> törenlerinin öncüsü ve örneği olmuş; başta ülkemiz olmak üzere tüm İslâm dünyasına yayılmış ve kabul görmüştür. </w:t>
      </w:r>
      <w:proofErr w:type="spellStart"/>
      <w:r>
        <w:t>Muzafferüddin</w:t>
      </w:r>
      <w:proofErr w:type="spellEnd"/>
      <w:r>
        <w:t xml:space="preserve"> </w:t>
      </w:r>
      <w:proofErr w:type="spellStart"/>
      <w:r>
        <w:t>Gökböri</w:t>
      </w:r>
      <w:proofErr w:type="spellEnd"/>
      <w:r>
        <w:t xml:space="preserve"> tarafından düzenlenen </w:t>
      </w:r>
      <w:proofErr w:type="spellStart"/>
      <w:r>
        <w:t>mevlid</w:t>
      </w:r>
      <w:proofErr w:type="spellEnd"/>
      <w:r>
        <w:t xml:space="preserve"> bayramlarında okunması için, </w:t>
      </w:r>
      <w:proofErr w:type="spellStart"/>
      <w:r>
        <w:t>Mağribli</w:t>
      </w:r>
      <w:proofErr w:type="spellEnd"/>
      <w:r>
        <w:t xml:space="preserve"> </w:t>
      </w:r>
      <w:proofErr w:type="spellStart"/>
      <w:r>
        <w:t>ibn</w:t>
      </w:r>
      <w:proofErr w:type="spellEnd"/>
      <w:r>
        <w:t xml:space="preserve"> </w:t>
      </w:r>
      <w:proofErr w:type="spellStart"/>
      <w:r>
        <w:t>Dihye’nin</w:t>
      </w:r>
      <w:proofErr w:type="spellEnd"/>
      <w:r>
        <w:t xml:space="preserve"> </w:t>
      </w:r>
      <w:proofErr w:type="spellStart"/>
      <w:r>
        <w:rPr>
          <w:i/>
        </w:rPr>
        <w:t>Kitâbü’t-Tenvîr</w:t>
      </w:r>
      <w:proofErr w:type="spellEnd"/>
      <w:r>
        <w:rPr>
          <w:i/>
        </w:rPr>
        <w:t xml:space="preserve"> fî </w:t>
      </w:r>
      <w:proofErr w:type="spellStart"/>
      <w:r>
        <w:rPr>
          <w:i/>
        </w:rPr>
        <w:t>Mevlidi’s-Sirâci’l-Münîr</w:t>
      </w:r>
      <w:proofErr w:type="spellEnd"/>
      <w:r>
        <w:t xml:space="preserve"> adıyla yazdığı eser de, bu tür törenlerde okunmak üzere kitaplar yazılmasına sebep olmuştur. </w:t>
      </w:r>
    </w:p>
    <w:p w:rsidR="0001128C" w:rsidRDefault="0001128C" w:rsidP="0001128C">
      <w:pPr>
        <w:pStyle w:val="GvdeMetniGirintisi"/>
        <w:ind w:right="792"/>
      </w:pPr>
      <w:r>
        <w:t xml:space="preserve">Bütün Müslüman Türk toplumlarında ve devletlerinde olduğu gibi Osmanlılarda da </w:t>
      </w:r>
      <w:proofErr w:type="spellStart"/>
      <w:r>
        <w:t>Mevlid</w:t>
      </w:r>
      <w:proofErr w:type="spellEnd"/>
      <w:r>
        <w:t xml:space="preserve"> törenleri büyük bir coşkuyla kutlanmıştır. Tarihî verilere </w:t>
      </w:r>
      <w:r>
        <w:lastRenderedPageBreak/>
        <w:t xml:space="preserve">göre Osmanlı Devleti’nde Padişah III. Murad’ın fermanı ile 996/1587 senesinden itibaren devlet töreni ile kutlanmaya başlayan </w:t>
      </w:r>
      <w:proofErr w:type="spellStart"/>
      <w:r>
        <w:t>Mevlid</w:t>
      </w:r>
      <w:proofErr w:type="spellEnd"/>
      <w:r>
        <w:t xml:space="preserve"> törenleri, 1910 yılından itibaren, çıkarılan bir kanunla, </w:t>
      </w:r>
      <w:proofErr w:type="spellStart"/>
      <w:r>
        <w:t>Mevlid</w:t>
      </w:r>
      <w:proofErr w:type="spellEnd"/>
      <w:r>
        <w:t xml:space="preserve"> Bayramı olarak kutlanmaya başlamıştır. Cumhuriyet’in ilanı sonrası resmî bayram olmaktan çıkarılan </w:t>
      </w:r>
      <w:proofErr w:type="spellStart"/>
      <w:r>
        <w:t>Mevlid</w:t>
      </w:r>
      <w:proofErr w:type="spellEnd"/>
      <w:r>
        <w:t xml:space="preserve"> törenleri, halkımız tarafından kutlanmaya devam etmektedir. Son yıllarda ülkemizde, bu konuyla ilgili bir gelişme yaşanmıştır. Türkiye Diyanet Vakfı, 1989 yılından itibaren, Hz. Muhammed’in doğum tarihi olan 20 Nisanı içine alan haftayı Kutlu doğum Haftası olarak ilan etmiş ve bu uygulama halkımız tarafından coşkuyla kabullenilmiştir. Bu hafta sebebiyle, Hz. Peygamber’i anmak için konferanslar, paneller, </w:t>
      </w:r>
      <w:proofErr w:type="gramStart"/>
      <w:r>
        <w:t>sempozyumlar</w:t>
      </w:r>
      <w:proofErr w:type="gramEnd"/>
      <w:r>
        <w:t xml:space="preserve"> düzenlenmekte; şiir ve bilgi yarışları yapılmakta; vaazlar verilmekte ve </w:t>
      </w:r>
      <w:proofErr w:type="spellStart"/>
      <w:r>
        <w:t>mevlidler</w:t>
      </w:r>
      <w:proofErr w:type="spellEnd"/>
      <w:r>
        <w:t xml:space="preserve"> okunmaktadır.</w:t>
      </w:r>
    </w:p>
    <w:p w:rsidR="0001128C" w:rsidRDefault="0001128C" w:rsidP="0001128C">
      <w:pPr>
        <w:pStyle w:val="GvdeMetniGirintisi"/>
        <w:ind w:right="792"/>
      </w:pPr>
      <w:proofErr w:type="spellStart"/>
      <w:proofErr w:type="gramStart"/>
      <w:r>
        <w:t>Mevlid</w:t>
      </w:r>
      <w:proofErr w:type="spellEnd"/>
      <w:r>
        <w:t xml:space="preserve"> kelimesi, günümüzde artık sadece Hz. Peygamber’in doğum zamanı olan </w:t>
      </w:r>
      <w:proofErr w:type="spellStart"/>
      <w:r>
        <w:t>Mevlid</w:t>
      </w:r>
      <w:proofErr w:type="spellEnd"/>
      <w:r>
        <w:t xml:space="preserve"> kandillerinde yapılan törenler ve bu törenlerde, yaygın olarak okunan Süleyman </w:t>
      </w:r>
      <w:proofErr w:type="spellStart"/>
      <w:r>
        <w:t>Çelebî’nin</w:t>
      </w:r>
      <w:proofErr w:type="spellEnd"/>
      <w:r>
        <w:t xml:space="preserve"> </w:t>
      </w:r>
      <w:proofErr w:type="spellStart"/>
      <w:r>
        <w:t>Vesiletü’n-Necât</w:t>
      </w:r>
      <w:proofErr w:type="spellEnd"/>
      <w:r>
        <w:t xml:space="preserve"> isimli eserini değil; düğün, nişan, sünnet, bir kimsenin doğum veya ölümü, hacca gidecekler için yapılan ve </w:t>
      </w:r>
      <w:proofErr w:type="spellStart"/>
      <w:r>
        <w:t>Mevlid</w:t>
      </w:r>
      <w:proofErr w:type="spellEnd"/>
      <w:r>
        <w:t xml:space="preserve"> metinlerinin okunduğu, cami, salon ve evlerde düzenlenen toplantıları da ifade etmektedir. </w:t>
      </w:r>
      <w:proofErr w:type="gramEnd"/>
      <w:r>
        <w:t xml:space="preserve">Bu bakımdan </w:t>
      </w:r>
      <w:proofErr w:type="spellStart"/>
      <w:r>
        <w:t>Mevlid</w:t>
      </w:r>
      <w:proofErr w:type="spellEnd"/>
      <w:r>
        <w:t xml:space="preserve"> törenlerinin milletimizin dinî ve kültürel hayatında çok önemli bir yeri vardır. Milletimizin peygamberine olan sevgisinin canlı tutulmasında, onu anlamak ve örnek almanın her Müslüman için kaçınılmaz bir görev olduğunun </w:t>
      </w:r>
      <w:proofErr w:type="spellStart"/>
      <w:r>
        <w:t>kavranılmasında</w:t>
      </w:r>
      <w:proofErr w:type="spellEnd"/>
      <w:r>
        <w:t xml:space="preserve">; sevinçte ve hüzünde birlik ve beraberlik içinde bir davranış </w:t>
      </w:r>
      <w:proofErr w:type="spellStart"/>
      <w:r>
        <w:t>sergilenilmesinde</w:t>
      </w:r>
      <w:proofErr w:type="spellEnd"/>
      <w:r>
        <w:t xml:space="preserve"> </w:t>
      </w:r>
      <w:proofErr w:type="spellStart"/>
      <w:r>
        <w:t>Mevlid</w:t>
      </w:r>
      <w:proofErr w:type="spellEnd"/>
      <w:r>
        <w:t xml:space="preserve"> törenlerinin ciddî katkıları olmaktadır.</w:t>
      </w:r>
    </w:p>
    <w:p w:rsidR="0001128C" w:rsidRDefault="0001128C" w:rsidP="0001128C">
      <w:pPr>
        <w:pStyle w:val="GvdeMetniGirintisi"/>
        <w:ind w:right="792"/>
      </w:pPr>
    </w:p>
    <w:p w:rsidR="0001128C" w:rsidRDefault="0001128C" w:rsidP="0001128C">
      <w:pPr>
        <w:pStyle w:val="GvdeMetniGirintisi"/>
        <w:ind w:right="792"/>
        <w:rPr>
          <w:b/>
        </w:rPr>
      </w:pPr>
      <w:r>
        <w:rPr>
          <w:b/>
        </w:rPr>
        <w:t xml:space="preserve">2. Arap ve Diğer Milletlerin Edebiyatı’nda </w:t>
      </w:r>
      <w:proofErr w:type="spellStart"/>
      <w:r>
        <w:rPr>
          <w:b/>
        </w:rPr>
        <w:t>Mevlid</w:t>
      </w:r>
      <w:proofErr w:type="spellEnd"/>
      <w:r>
        <w:rPr>
          <w:b/>
        </w:rPr>
        <w:t xml:space="preserve"> Türü:</w:t>
      </w:r>
    </w:p>
    <w:p w:rsidR="0001128C" w:rsidRDefault="0001128C" w:rsidP="0001128C">
      <w:pPr>
        <w:pStyle w:val="GvdeMetniGirintisi"/>
        <w:ind w:right="792"/>
      </w:pPr>
      <w:r>
        <w:t xml:space="preserve">Arap Edebiyatı’nda, kökleri Hz. Muhammed’in huzurunda </w:t>
      </w:r>
      <w:proofErr w:type="spellStart"/>
      <w:r>
        <w:t>Ka’b</w:t>
      </w:r>
      <w:proofErr w:type="spellEnd"/>
      <w:r>
        <w:t xml:space="preserve"> b. </w:t>
      </w:r>
      <w:proofErr w:type="spellStart"/>
      <w:r>
        <w:t>Züheyr</w:t>
      </w:r>
      <w:proofErr w:type="spellEnd"/>
      <w:r>
        <w:t xml:space="preserve"> tarafından okunan </w:t>
      </w:r>
      <w:r>
        <w:rPr>
          <w:i/>
        </w:rPr>
        <w:t xml:space="preserve">Kaside-i </w:t>
      </w:r>
      <w:proofErr w:type="spellStart"/>
      <w:r>
        <w:rPr>
          <w:i/>
        </w:rPr>
        <w:t>Bürde</w:t>
      </w:r>
      <w:proofErr w:type="spellEnd"/>
      <w:r>
        <w:rPr>
          <w:i/>
        </w:rPr>
        <w:t xml:space="preserve"> </w:t>
      </w:r>
      <w:proofErr w:type="gramStart"/>
      <w:r>
        <w:t>ile,</w:t>
      </w:r>
      <w:proofErr w:type="gramEnd"/>
      <w:r>
        <w:t xml:space="preserve"> Peygamber şairleri olarak bilinen Hassan b. </w:t>
      </w:r>
      <w:proofErr w:type="spellStart"/>
      <w:r>
        <w:t>Sâbit</w:t>
      </w:r>
      <w:proofErr w:type="spellEnd"/>
      <w:r>
        <w:t xml:space="preserve"> ve Abdullah b. </w:t>
      </w:r>
      <w:proofErr w:type="spellStart"/>
      <w:r>
        <w:t>Revahâ’nın</w:t>
      </w:r>
      <w:proofErr w:type="spellEnd"/>
      <w:r>
        <w:t xml:space="preserve"> peygamberi övmek için söyledikleri şiirlere kadar dayandırılan </w:t>
      </w:r>
      <w:proofErr w:type="spellStart"/>
      <w:r>
        <w:t>Mevlid</w:t>
      </w:r>
      <w:proofErr w:type="spellEnd"/>
      <w:r>
        <w:t xml:space="preserve"> türünde ilk müstakil eser, Ali b. El-</w:t>
      </w:r>
      <w:proofErr w:type="spellStart"/>
      <w:r>
        <w:t>Kisâî</w:t>
      </w:r>
      <w:proofErr w:type="spellEnd"/>
      <w:r>
        <w:t xml:space="preserve"> (ö.189/805)’ye nispet edilmektedir. </w:t>
      </w:r>
      <w:proofErr w:type="spellStart"/>
      <w:r>
        <w:t>Vâkidî</w:t>
      </w:r>
      <w:proofErr w:type="spellEnd"/>
      <w:r>
        <w:t xml:space="preserve"> (ö. 207/823)’ye ait olan </w:t>
      </w:r>
      <w:proofErr w:type="spellStart"/>
      <w:r>
        <w:rPr>
          <w:i/>
        </w:rPr>
        <w:t>Mevlidü’l-Vâkidî</w:t>
      </w:r>
      <w:proofErr w:type="spellEnd"/>
      <w:r>
        <w:rPr>
          <w:i/>
        </w:rPr>
        <w:t xml:space="preserve"> </w:t>
      </w:r>
      <w:proofErr w:type="spellStart"/>
      <w:r>
        <w:rPr>
          <w:i/>
        </w:rPr>
        <w:t>me’aş</w:t>
      </w:r>
      <w:proofErr w:type="spellEnd"/>
      <w:r>
        <w:rPr>
          <w:i/>
        </w:rPr>
        <w:t xml:space="preserve">-şerh </w:t>
      </w:r>
      <w:proofErr w:type="spellStart"/>
      <w:r>
        <w:rPr>
          <w:i/>
        </w:rPr>
        <w:t>ale’t-temâm</w:t>
      </w:r>
      <w:proofErr w:type="spellEnd"/>
      <w:r>
        <w:t xml:space="preserve"> isimli bir manzume ile Muhammed b. İshak el-</w:t>
      </w:r>
      <w:proofErr w:type="spellStart"/>
      <w:r>
        <w:t>Müseyyibî</w:t>
      </w:r>
      <w:proofErr w:type="spellEnd"/>
      <w:r>
        <w:t xml:space="preserve"> tarafından kaleme alınmış metinler bu türe ait Arap Edebiyatı’ndaki ilk örnekler olarak bilinmektedir. İmam Gazali (ö. 505/1111), </w:t>
      </w:r>
      <w:proofErr w:type="spellStart"/>
      <w:r>
        <w:t>İbnü’l-Cevzî</w:t>
      </w:r>
      <w:proofErr w:type="spellEnd"/>
      <w:r>
        <w:t xml:space="preserve"> (ö. 597/1201), </w:t>
      </w:r>
      <w:proofErr w:type="spellStart"/>
      <w:r>
        <w:t>Muhyiddîn</w:t>
      </w:r>
      <w:proofErr w:type="spellEnd"/>
      <w:r>
        <w:t xml:space="preserve"> </w:t>
      </w:r>
      <w:proofErr w:type="spellStart"/>
      <w:r>
        <w:t>İbnü’l</w:t>
      </w:r>
      <w:proofErr w:type="spellEnd"/>
      <w:r>
        <w:t xml:space="preserve">-Arabî (ö 638/1240), </w:t>
      </w:r>
      <w:proofErr w:type="spellStart"/>
      <w:r>
        <w:t>Ebü’l</w:t>
      </w:r>
      <w:proofErr w:type="spellEnd"/>
      <w:r>
        <w:t>-Kasım es-</w:t>
      </w:r>
      <w:proofErr w:type="spellStart"/>
      <w:r>
        <w:t>Sebtî</w:t>
      </w:r>
      <w:proofErr w:type="spellEnd"/>
      <w:r>
        <w:t xml:space="preserve"> (ö. 600/1203), </w:t>
      </w:r>
      <w:proofErr w:type="spellStart"/>
      <w:r>
        <w:t>Seyfüddîn</w:t>
      </w:r>
      <w:proofErr w:type="spellEnd"/>
      <w:r>
        <w:t xml:space="preserve"> </w:t>
      </w:r>
      <w:proofErr w:type="spellStart"/>
      <w:r>
        <w:t>ibn</w:t>
      </w:r>
      <w:proofErr w:type="spellEnd"/>
      <w:r>
        <w:t xml:space="preserve"> Tuğrul Bek et-Türkî (ö. 670/1271) Arapça </w:t>
      </w:r>
      <w:proofErr w:type="spellStart"/>
      <w:r>
        <w:t>mevlid</w:t>
      </w:r>
      <w:proofErr w:type="spellEnd"/>
      <w:r>
        <w:t xml:space="preserve"> yazmış müelliflerden bazılarıdır. Arapça yazılan </w:t>
      </w:r>
      <w:proofErr w:type="spellStart"/>
      <w:r>
        <w:t>mevlidler</w:t>
      </w:r>
      <w:proofErr w:type="spellEnd"/>
      <w:r>
        <w:t xml:space="preserve"> içerisinde, günümüzde de Arap dünyası ile Hindistan ve Güneydoğu Asya’daki İslâm ülkelerinde Arapça ve değişik dillerdeki tercümeleri ile en çok okunan metin, Medine Müftüsü Cafer b. Hasan el-</w:t>
      </w:r>
      <w:proofErr w:type="spellStart"/>
      <w:r>
        <w:t>Berzencî’nin</w:t>
      </w:r>
      <w:proofErr w:type="spellEnd"/>
      <w:r>
        <w:t xml:space="preserve"> </w:t>
      </w:r>
      <w:r>
        <w:rPr>
          <w:i/>
        </w:rPr>
        <w:t>el-</w:t>
      </w:r>
      <w:proofErr w:type="spellStart"/>
      <w:r>
        <w:rPr>
          <w:i/>
        </w:rPr>
        <w:t>Ikdü’l</w:t>
      </w:r>
      <w:proofErr w:type="spellEnd"/>
      <w:r>
        <w:rPr>
          <w:i/>
        </w:rPr>
        <w:t xml:space="preserve">-Cevher fî </w:t>
      </w:r>
      <w:proofErr w:type="spellStart"/>
      <w:r>
        <w:rPr>
          <w:i/>
        </w:rPr>
        <w:t>Mevlidi’n-Nebiyyi’l-Ezher</w:t>
      </w:r>
      <w:proofErr w:type="spellEnd"/>
      <w:r>
        <w:t xml:space="preserve"> adlı eserdir. Bu kitap </w:t>
      </w:r>
      <w:proofErr w:type="spellStart"/>
      <w:r>
        <w:rPr>
          <w:i/>
        </w:rPr>
        <w:t>Mevlüdü’n</w:t>
      </w:r>
      <w:proofErr w:type="spellEnd"/>
      <w:r>
        <w:rPr>
          <w:i/>
        </w:rPr>
        <w:t>-Nebî</w:t>
      </w:r>
      <w:r>
        <w:t xml:space="preserve"> ve </w:t>
      </w:r>
      <w:proofErr w:type="spellStart"/>
      <w:r>
        <w:rPr>
          <w:i/>
        </w:rPr>
        <w:t>Mevlüdü’l-Berzencî</w:t>
      </w:r>
      <w:proofErr w:type="spellEnd"/>
      <w:r>
        <w:t xml:space="preserve"> adlarıyla da bilinmektedir. Bunların dışında da gerek matbu gerekse yazma olarak çok sayıda Arapça </w:t>
      </w:r>
      <w:proofErr w:type="spellStart"/>
      <w:r>
        <w:t>mevlid</w:t>
      </w:r>
      <w:proofErr w:type="spellEnd"/>
      <w:r>
        <w:t xml:space="preserve"> bulunmaktadır. </w:t>
      </w:r>
      <w:proofErr w:type="spellStart"/>
      <w:r>
        <w:t>Mevlidler</w:t>
      </w:r>
      <w:proofErr w:type="spellEnd"/>
      <w:r>
        <w:t xml:space="preserve"> konusu itibariyle Hz. Peygamber’in sadece doğumundan değil, hayatının değişik safhalarından ve ahlâkından bahseden eserler olduğu için, kaynakları da siyer, </w:t>
      </w:r>
      <w:proofErr w:type="spellStart"/>
      <w:r>
        <w:t>megazî</w:t>
      </w:r>
      <w:proofErr w:type="spellEnd"/>
      <w:r>
        <w:t xml:space="preserve"> ve </w:t>
      </w:r>
      <w:proofErr w:type="spellStart"/>
      <w:r>
        <w:t>şemâil</w:t>
      </w:r>
      <w:proofErr w:type="spellEnd"/>
      <w:r>
        <w:t xml:space="preserve"> türü hadis kitaplarından oluşmaktadır. Özellikle </w:t>
      </w:r>
      <w:proofErr w:type="spellStart"/>
      <w:r>
        <w:t>İbn</w:t>
      </w:r>
      <w:proofErr w:type="spellEnd"/>
      <w:r>
        <w:t xml:space="preserve"> İshak’ın </w:t>
      </w:r>
      <w:r>
        <w:rPr>
          <w:i/>
        </w:rPr>
        <w:t>es-</w:t>
      </w:r>
      <w:proofErr w:type="spellStart"/>
      <w:r>
        <w:rPr>
          <w:i/>
        </w:rPr>
        <w:t>Sîre</w:t>
      </w:r>
      <w:proofErr w:type="spellEnd"/>
      <w:r>
        <w:t xml:space="preserve"> adlı eseri </w:t>
      </w:r>
      <w:proofErr w:type="gramStart"/>
      <w:r>
        <w:t>ile,</w:t>
      </w:r>
      <w:proofErr w:type="gramEnd"/>
      <w:r>
        <w:t xml:space="preserve"> </w:t>
      </w:r>
      <w:proofErr w:type="spellStart"/>
      <w:r>
        <w:t>İbn</w:t>
      </w:r>
      <w:proofErr w:type="spellEnd"/>
      <w:r>
        <w:t xml:space="preserve"> </w:t>
      </w:r>
      <w:proofErr w:type="spellStart"/>
      <w:r>
        <w:t>Hişam’ın</w:t>
      </w:r>
      <w:proofErr w:type="spellEnd"/>
      <w:r>
        <w:t xml:space="preserve"> </w:t>
      </w:r>
      <w:r>
        <w:rPr>
          <w:i/>
        </w:rPr>
        <w:t>es-</w:t>
      </w:r>
      <w:proofErr w:type="spellStart"/>
      <w:r>
        <w:rPr>
          <w:i/>
        </w:rPr>
        <w:t>Siretü’n</w:t>
      </w:r>
      <w:proofErr w:type="spellEnd"/>
      <w:r>
        <w:rPr>
          <w:i/>
        </w:rPr>
        <w:t>-</w:t>
      </w:r>
      <w:proofErr w:type="spellStart"/>
      <w:r>
        <w:rPr>
          <w:i/>
        </w:rPr>
        <w:t>Nebeviyye</w:t>
      </w:r>
      <w:r>
        <w:t>’si</w:t>
      </w:r>
      <w:proofErr w:type="spellEnd"/>
      <w:r>
        <w:t xml:space="preserve"> ve </w:t>
      </w:r>
      <w:proofErr w:type="spellStart"/>
      <w:r>
        <w:t>Kütüb</w:t>
      </w:r>
      <w:proofErr w:type="spellEnd"/>
      <w:r>
        <w:t xml:space="preserve">-i Sitte </w:t>
      </w:r>
      <w:proofErr w:type="spellStart"/>
      <w:r>
        <w:t>musannıflarından</w:t>
      </w:r>
      <w:proofErr w:type="spellEnd"/>
      <w:r>
        <w:t xml:space="preserve"> Ebu </w:t>
      </w:r>
      <w:proofErr w:type="spellStart"/>
      <w:r>
        <w:t>İsâ</w:t>
      </w:r>
      <w:proofErr w:type="spellEnd"/>
      <w:r>
        <w:t xml:space="preserve"> et-</w:t>
      </w:r>
      <w:proofErr w:type="spellStart"/>
      <w:r>
        <w:t>Tirmizî’nin</w:t>
      </w:r>
      <w:proofErr w:type="spellEnd"/>
      <w:r>
        <w:t xml:space="preserve"> </w:t>
      </w:r>
      <w:proofErr w:type="spellStart"/>
      <w:r>
        <w:rPr>
          <w:i/>
        </w:rPr>
        <w:t>Şemâilü’n</w:t>
      </w:r>
      <w:proofErr w:type="spellEnd"/>
      <w:r>
        <w:rPr>
          <w:i/>
        </w:rPr>
        <w:t>-Nebî’</w:t>
      </w:r>
      <w:r>
        <w:t>si bu türe kaynaklık eden en önemli kitaplardır.</w:t>
      </w:r>
    </w:p>
    <w:p w:rsidR="0001128C" w:rsidRDefault="0001128C" w:rsidP="0001128C">
      <w:pPr>
        <w:pStyle w:val="GvdeMetniGirintisi"/>
        <w:ind w:right="792"/>
      </w:pPr>
      <w:proofErr w:type="spellStart"/>
      <w:r>
        <w:t>Arapça’nın</w:t>
      </w:r>
      <w:proofErr w:type="spellEnd"/>
      <w:r>
        <w:t xml:space="preserve"> dışında dünyanın değişik dil ve lehçelerinde yazılmış </w:t>
      </w:r>
      <w:proofErr w:type="spellStart"/>
      <w:r>
        <w:t>mevlid</w:t>
      </w:r>
      <w:proofErr w:type="spellEnd"/>
      <w:r>
        <w:t xml:space="preserve"> metinlerinden konuyla ilgili araştırmalarda bahsedilmektedir. Bir kısmı Süleyman Çelebi’nin eserinin tercümesi olan bu </w:t>
      </w:r>
      <w:proofErr w:type="spellStart"/>
      <w:r>
        <w:t>mevlidlerden</w:t>
      </w:r>
      <w:proofErr w:type="spellEnd"/>
      <w:r>
        <w:t xml:space="preserve"> bazılarının dil ve lehçeleri ise şunlardır: Almanca, İngilizce, Arnavutça, Boşnakça, Çerkezce, Kürtçe, </w:t>
      </w:r>
      <w:proofErr w:type="spellStart"/>
      <w:r>
        <w:t>Zazaca</w:t>
      </w:r>
      <w:proofErr w:type="spellEnd"/>
      <w:r>
        <w:t xml:space="preserve">, Tatarca, </w:t>
      </w:r>
      <w:proofErr w:type="spellStart"/>
      <w:r>
        <w:t>Sevâhil</w:t>
      </w:r>
      <w:proofErr w:type="spellEnd"/>
      <w:r>
        <w:t xml:space="preserve"> dili, Cava dili, Rumca. Yeni yapılacak araştırmalar neticesinde elde </w:t>
      </w:r>
      <w:r>
        <w:lastRenderedPageBreak/>
        <w:t>edilecek bulgular, bu dil ve lehçelerin sayısının daha fazla olduğunu ortaya koyacaktır.</w:t>
      </w:r>
    </w:p>
    <w:p w:rsidR="0001128C" w:rsidRDefault="0001128C" w:rsidP="0001128C">
      <w:pPr>
        <w:pStyle w:val="GvdeMetniGirintisi"/>
        <w:ind w:right="792"/>
      </w:pPr>
      <w:r>
        <w:t xml:space="preserve">Konuyla ilgili araştırmalarda, İstanbul kütüphanelerinde Farsça </w:t>
      </w:r>
      <w:proofErr w:type="spellStart"/>
      <w:r>
        <w:t>mevlid</w:t>
      </w:r>
      <w:proofErr w:type="spellEnd"/>
      <w:r>
        <w:t xml:space="preserve"> metinlerinin varlığından bahsedilmekle birlikte bunlar, Arapça bazı siyer kitaplarının tercümelerinden ibarettir. Dolayısıyla İran Edebiyatı’nda, bizde ve Arap edebiyatlarında olduğu gibi, </w:t>
      </w:r>
      <w:proofErr w:type="spellStart"/>
      <w:r>
        <w:t>mevlid</w:t>
      </w:r>
      <w:proofErr w:type="spellEnd"/>
      <w:r>
        <w:t xml:space="preserve"> törenlerinde okunmak üzere yazılmış bu türe ait bir eser bulunmamaktadır.</w:t>
      </w:r>
    </w:p>
    <w:p w:rsidR="0001128C" w:rsidRDefault="0001128C" w:rsidP="0001128C">
      <w:pPr>
        <w:pStyle w:val="GvdeMetniGirintisi"/>
        <w:ind w:right="792" w:firstLine="0"/>
      </w:pPr>
    </w:p>
    <w:p w:rsidR="0001128C" w:rsidRDefault="0001128C" w:rsidP="0001128C">
      <w:pPr>
        <w:pStyle w:val="GvdeMetniGirintisi"/>
        <w:ind w:right="792"/>
        <w:rPr>
          <w:b/>
        </w:rPr>
      </w:pPr>
      <w:r>
        <w:rPr>
          <w:b/>
        </w:rPr>
        <w:t>3.</w:t>
      </w:r>
      <w:r>
        <w:t xml:space="preserve"> </w:t>
      </w:r>
      <w:r>
        <w:rPr>
          <w:b/>
        </w:rPr>
        <w:t xml:space="preserve">Türk Edebiyatı’nda </w:t>
      </w:r>
      <w:proofErr w:type="spellStart"/>
      <w:r>
        <w:rPr>
          <w:b/>
        </w:rPr>
        <w:t>Mevlid</w:t>
      </w:r>
      <w:proofErr w:type="spellEnd"/>
      <w:r>
        <w:rPr>
          <w:b/>
        </w:rPr>
        <w:t xml:space="preserve"> Türü  </w:t>
      </w:r>
    </w:p>
    <w:p w:rsidR="0001128C" w:rsidRDefault="0001128C" w:rsidP="0001128C">
      <w:pPr>
        <w:pStyle w:val="GvdeMetniGirintisi"/>
        <w:ind w:right="792"/>
      </w:pPr>
      <w:r>
        <w:t xml:space="preserve">Türk-İslâm Edebiyatı’ndaki en önemli dinî-edebî türlerinden birisi olan </w:t>
      </w:r>
      <w:proofErr w:type="spellStart"/>
      <w:r>
        <w:t>Mevlidler</w:t>
      </w:r>
      <w:proofErr w:type="spellEnd"/>
      <w:r>
        <w:t xml:space="preserve">, asıl itibariyle Hz. Peygamber’in hayatını anlatan siyer edebiyatının bir koludur. Türk Edebiyatı’na Arap Edebiyatı vasıtasıyla giren bu tür, edebiyatımızda diğer milletlerin edebiyatından daha fazla önemsenmiş ve gelişme göstermiştir. Öncülüğünü Süleyman </w:t>
      </w:r>
      <w:proofErr w:type="spellStart"/>
      <w:r>
        <w:t>Çelebî’nin</w:t>
      </w:r>
      <w:proofErr w:type="spellEnd"/>
      <w:r>
        <w:t xml:space="preserve"> yaptığı, çok sayıda Türk şairi </w:t>
      </w:r>
      <w:proofErr w:type="spellStart"/>
      <w:r>
        <w:t>mevlid</w:t>
      </w:r>
      <w:proofErr w:type="spellEnd"/>
      <w:r>
        <w:t xml:space="preserve"> türünde eser kaleme almıştır. </w:t>
      </w:r>
    </w:p>
    <w:p w:rsidR="0001128C" w:rsidRDefault="0001128C" w:rsidP="0001128C">
      <w:pPr>
        <w:pStyle w:val="GvdeMetniGirintisi"/>
        <w:ind w:right="792"/>
      </w:pPr>
      <w:r>
        <w:t xml:space="preserve">Araştırmalarda, bir kısmı Süleyman Çelebi’nin eserine aynen benzeyen, bir kısmı da tamamen farklılık arz eden iki yüz civarında Türkçe </w:t>
      </w:r>
      <w:proofErr w:type="spellStart"/>
      <w:r>
        <w:t>mevlid</w:t>
      </w:r>
      <w:proofErr w:type="spellEnd"/>
      <w:r>
        <w:t xml:space="preserve"> metni olduğu belirtilmektedir. </w:t>
      </w:r>
      <w:proofErr w:type="spellStart"/>
      <w:r>
        <w:t>Hasibe</w:t>
      </w:r>
      <w:proofErr w:type="spellEnd"/>
      <w:r>
        <w:t xml:space="preserve"> </w:t>
      </w:r>
      <w:proofErr w:type="spellStart"/>
      <w:r>
        <w:t>Mazıoğlu</w:t>
      </w:r>
      <w:proofErr w:type="spellEnd"/>
      <w:r>
        <w:t xml:space="preserve"> bir makalesinde Türkçe </w:t>
      </w:r>
      <w:proofErr w:type="spellStart"/>
      <w:r>
        <w:t>mevlid</w:t>
      </w:r>
      <w:proofErr w:type="spellEnd"/>
      <w:r>
        <w:t xml:space="preserve"> yazan elli dokuz isim saymış ve bunlardan on iki tanesini çeşitli kütüphanelerindeki yazmalarından hareketle tanıtmıştır. </w:t>
      </w:r>
      <w:proofErr w:type="spellStart"/>
      <w:r>
        <w:t>Mevlid</w:t>
      </w:r>
      <w:proofErr w:type="spellEnd"/>
      <w:r>
        <w:t xml:space="preserve"> türü ve Süleyman Çelebi’nin eseri hakkında doktora çalışması yapan Necla </w:t>
      </w:r>
      <w:proofErr w:type="spellStart"/>
      <w:r>
        <w:t>Pekolcay</w:t>
      </w:r>
      <w:proofErr w:type="spellEnd"/>
      <w:r>
        <w:t xml:space="preserve"> bu sayıyı altmış üçe çıkarmıştır. Diyanet Vakfı İslâm Ansiklopedisi’ne </w:t>
      </w:r>
      <w:proofErr w:type="spellStart"/>
      <w:r>
        <w:t>Mevlid</w:t>
      </w:r>
      <w:proofErr w:type="spellEnd"/>
      <w:r>
        <w:t xml:space="preserve"> maddesini yazan ilim adamlarımızdan Hasan Aksoy ise, bu türde eser yazan yetmiş adet Türk şairinin tespit edildiğini belirtmiş ve bunları bir liste hâlinde sunmuştur.</w:t>
      </w:r>
    </w:p>
    <w:p w:rsidR="0001128C" w:rsidRDefault="0001128C" w:rsidP="0001128C">
      <w:pPr>
        <w:pStyle w:val="GvdeMetniGirintisi"/>
        <w:ind w:right="792"/>
      </w:pPr>
      <w:r>
        <w:t xml:space="preserve">Aksoy’un verdiği listeden, yazılış tarihleri tespit edilen 43 tane mevlitten, 13 tanesi XV. asır; 12 tanesi XVI. asır; 2 tanesi XVII. asır; 7 tanesi XVIII. asır; 9 tanesinin ise XIX. asırda yazıldığını anlıyoruz. Bu bilgilere göre; Türk Edebiyatı’ndaki ilk örneği Süleyman Çelebi’nin 812/1409’da yazdığı </w:t>
      </w:r>
      <w:proofErr w:type="spellStart"/>
      <w:r>
        <w:rPr>
          <w:i/>
        </w:rPr>
        <w:t>Vesiletü’n-Necât</w:t>
      </w:r>
      <w:proofErr w:type="spellEnd"/>
      <w:r>
        <w:t xml:space="preserve"> adlı mesnevî olan, manzum </w:t>
      </w:r>
      <w:proofErr w:type="spellStart"/>
      <w:r>
        <w:t>mevlid</w:t>
      </w:r>
      <w:proofErr w:type="spellEnd"/>
      <w:r>
        <w:t xml:space="preserve"> yazma geleneğimizin XV ve XVI. asırlarda en parlak dönemini yaşadığını söyleyebiliriz. </w:t>
      </w:r>
    </w:p>
    <w:p w:rsidR="0001128C" w:rsidRDefault="0001128C" w:rsidP="0001128C">
      <w:pPr>
        <w:pStyle w:val="GvdeMetniGirintisi"/>
        <w:ind w:right="792"/>
      </w:pPr>
      <w:r>
        <w:t xml:space="preserve">Türk Edebiyatı’nda Süleyman Çelebi dışında manzum </w:t>
      </w:r>
      <w:proofErr w:type="spellStart"/>
      <w:r>
        <w:t>mevlid</w:t>
      </w:r>
      <w:proofErr w:type="spellEnd"/>
      <w:r>
        <w:t xml:space="preserve"> yazmış şairlerimizden bazıları ve eserlerini yazış tarihleri şöyledir:</w:t>
      </w:r>
    </w:p>
    <w:p w:rsidR="0001128C" w:rsidRDefault="0001128C" w:rsidP="0001128C">
      <w:pPr>
        <w:pStyle w:val="GvdeMetniGirintisi"/>
        <w:ind w:right="792"/>
      </w:pPr>
      <w:r>
        <w:t xml:space="preserve"> </w:t>
      </w:r>
      <w:proofErr w:type="spellStart"/>
      <w:r>
        <w:t>Ârif</w:t>
      </w:r>
      <w:proofErr w:type="spellEnd"/>
      <w:r>
        <w:t xml:space="preserve"> 842/1438; </w:t>
      </w:r>
      <w:proofErr w:type="spellStart"/>
      <w:r>
        <w:t>Kerimî</w:t>
      </w:r>
      <w:proofErr w:type="spellEnd"/>
      <w:r>
        <w:t xml:space="preserve"> 863/1459; </w:t>
      </w:r>
      <w:proofErr w:type="spellStart"/>
      <w:r>
        <w:t>Ahmed</w:t>
      </w:r>
      <w:proofErr w:type="spellEnd"/>
      <w:r>
        <w:t xml:space="preserve"> 873/1468-69; </w:t>
      </w:r>
      <w:proofErr w:type="spellStart"/>
      <w:r>
        <w:t>Hâfî</w:t>
      </w:r>
      <w:proofErr w:type="spellEnd"/>
      <w:r>
        <w:t xml:space="preserve"> 883/1478; Hocaoğlu 883/1478; Sinanoğlu 884/1679; </w:t>
      </w:r>
      <w:proofErr w:type="spellStart"/>
      <w:r>
        <w:t>Mustafaoğlu</w:t>
      </w:r>
      <w:proofErr w:type="spellEnd"/>
      <w:r>
        <w:t xml:space="preserve"> 896/1491; Halil 907/1501; Şemsî 988/1580; </w:t>
      </w:r>
      <w:proofErr w:type="spellStart"/>
      <w:r>
        <w:t>Visâlî</w:t>
      </w:r>
      <w:proofErr w:type="spellEnd"/>
      <w:r>
        <w:t xml:space="preserve"> Ali Çelebi XVI. </w:t>
      </w:r>
      <w:proofErr w:type="spellStart"/>
      <w:r>
        <w:t>y.y</w:t>
      </w:r>
      <w:proofErr w:type="spellEnd"/>
      <w:proofErr w:type="gramStart"/>
      <w:r>
        <w:t>.;</w:t>
      </w:r>
      <w:proofErr w:type="gramEnd"/>
      <w:r>
        <w:t xml:space="preserve"> </w:t>
      </w:r>
      <w:proofErr w:type="spellStart"/>
      <w:r>
        <w:t>Nahifî</w:t>
      </w:r>
      <w:proofErr w:type="spellEnd"/>
      <w:r>
        <w:t xml:space="preserve"> Süleyman XVIII. </w:t>
      </w:r>
      <w:proofErr w:type="spellStart"/>
      <w:r>
        <w:t>y.y</w:t>
      </w:r>
      <w:proofErr w:type="spellEnd"/>
      <w:r>
        <w:t xml:space="preserve">.; </w:t>
      </w:r>
      <w:proofErr w:type="spellStart"/>
      <w:r>
        <w:t>Ahmed</w:t>
      </w:r>
      <w:proofErr w:type="spellEnd"/>
      <w:r>
        <w:t xml:space="preserve"> </w:t>
      </w:r>
      <w:proofErr w:type="spellStart"/>
      <w:r>
        <w:t>Mürşidî</w:t>
      </w:r>
      <w:proofErr w:type="spellEnd"/>
      <w:r>
        <w:t xml:space="preserve"> XVIII. </w:t>
      </w:r>
      <w:proofErr w:type="spellStart"/>
      <w:r>
        <w:t>y.y</w:t>
      </w:r>
      <w:proofErr w:type="spellEnd"/>
      <w:r>
        <w:t xml:space="preserve">.; Selahaddin </w:t>
      </w:r>
      <w:proofErr w:type="spellStart"/>
      <w:r>
        <w:t>Uşşakî</w:t>
      </w:r>
      <w:proofErr w:type="spellEnd"/>
      <w:r>
        <w:t xml:space="preserve"> XVIII. </w:t>
      </w:r>
      <w:proofErr w:type="spellStart"/>
      <w:r>
        <w:t>y.y</w:t>
      </w:r>
      <w:proofErr w:type="spellEnd"/>
      <w:r>
        <w:t xml:space="preserve">.; Hasan İlmî 1226/1811; Tâhir Ağa 1279/1862-63; </w:t>
      </w:r>
      <w:proofErr w:type="spellStart"/>
      <w:r>
        <w:t>Kâmî</w:t>
      </w:r>
      <w:proofErr w:type="spellEnd"/>
      <w:r>
        <w:t xml:space="preserve"> 1279/1862-63; Edirne Müftüsü Fevzi Efendi XIX. </w:t>
      </w:r>
      <w:proofErr w:type="spellStart"/>
      <w:r>
        <w:t>y.y</w:t>
      </w:r>
      <w:proofErr w:type="spellEnd"/>
      <w:r>
        <w:t>. vs.</w:t>
      </w:r>
    </w:p>
    <w:p w:rsidR="0001128C" w:rsidRDefault="0001128C" w:rsidP="0001128C">
      <w:pPr>
        <w:pStyle w:val="GvdeMetniGirintisi"/>
        <w:ind w:right="792"/>
      </w:pPr>
      <w:r>
        <w:t xml:space="preserve">Türkçe manzum </w:t>
      </w:r>
      <w:proofErr w:type="spellStart"/>
      <w:r>
        <w:t>mevlid</w:t>
      </w:r>
      <w:proofErr w:type="spellEnd"/>
      <w:r>
        <w:t xml:space="preserve"> metinlerinin büyük bir çoğunluğu, aruz vezninin </w:t>
      </w:r>
      <w:proofErr w:type="spellStart"/>
      <w:r>
        <w:t>fâilâtün</w:t>
      </w:r>
      <w:proofErr w:type="spellEnd"/>
      <w:r>
        <w:t xml:space="preserve"> </w:t>
      </w:r>
      <w:proofErr w:type="spellStart"/>
      <w:r>
        <w:t>fâilâtün</w:t>
      </w:r>
      <w:proofErr w:type="spellEnd"/>
      <w:r>
        <w:t xml:space="preserve"> </w:t>
      </w:r>
      <w:proofErr w:type="spellStart"/>
      <w:r>
        <w:t>fâilün</w:t>
      </w:r>
      <w:proofErr w:type="spellEnd"/>
      <w:r>
        <w:t xml:space="preserve"> kalıbıyla ve mesnevî nazım şekliyle yazılmış olup yaklaşık 600-1400 beyitten meydana gelmektedir. </w:t>
      </w:r>
      <w:proofErr w:type="spellStart"/>
      <w:r>
        <w:t>Ehl</w:t>
      </w:r>
      <w:proofErr w:type="spellEnd"/>
      <w:r>
        <w:t xml:space="preserve">-i Sünnet anlayışına uygun olarak yazılan bu metinlerde, Hz. Muhammed’in doğumunun yanı sıra, miracı, diğer mucizeleri, hicreti, ahlâkı ve bazı nitelikleri ve vefatı gibi konular ele alınmıştır. Bazı </w:t>
      </w:r>
      <w:proofErr w:type="spellStart"/>
      <w:r>
        <w:t>mevlid</w:t>
      </w:r>
      <w:proofErr w:type="spellEnd"/>
      <w:r>
        <w:t xml:space="preserve"> metinlerinde Hz. Muhammed’in maddî doğumundan çok onun manevî doğumu yani Nur-ı Muhammedî’nin yaratılışı üzerinden durulmuştur. Bu </w:t>
      </w:r>
      <w:proofErr w:type="spellStart"/>
      <w:r>
        <w:t>mevlidlerde</w:t>
      </w:r>
      <w:proofErr w:type="spellEnd"/>
      <w:r>
        <w:t xml:space="preserve"> tasavvufî muhteva ağır basmaktadır. </w:t>
      </w:r>
      <w:proofErr w:type="spellStart"/>
      <w:r>
        <w:t>Halvetiyye</w:t>
      </w:r>
      <w:proofErr w:type="spellEnd"/>
      <w:r>
        <w:t xml:space="preserve"> Tarikatı’nın </w:t>
      </w:r>
      <w:proofErr w:type="spellStart"/>
      <w:r>
        <w:t>Şemsiyye</w:t>
      </w:r>
      <w:proofErr w:type="spellEnd"/>
      <w:r>
        <w:t xml:space="preserve"> kolunun kurucusu Şemseddin </w:t>
      </w:r>
      <w:proofErr w:type="spellStart"/>
      <w:r>
        <w:t>Sivâsî</w:t>
      </w:r>
      <w:proofErr w:type="spellEnd"/>
      <w:r>
        <w:t xml:space="preserve"> ile </w:t>
      </w:r>
      <w:proofErr w:type="spellStart"/>
      <w:r>
        <w:t>Visâlî</w:t>
      </w:r>
      <w:proofErr w:type="spellEnd"/>
      <w:r>
        <w:t xml:space="preserve"> Ali </w:t>
      </w:r>
      <w:proofErr w:type="spellStart"/>
      <w:proofErr w:type="gramStart"/>
      <w:r>
        <w:t>Çelebî’nin</w:t>
      </w:r>
      <w:proofErr w:type="spellEnd"/>
      <w:r>
        <w:t xml:space="preserve">  </w:t>
      </w:r>
      <w:proofErr w:type="spellStart"/>
      <w:r>
        <w:t>mevlidleri</w:t>
      </w:r>
      <w:proofErr w:type="spellEnd"/>
      <w:proofErr w:type="gramEnd"/>
      <w:r>
        <w:t xml:space="preserve"> bu tür eserlerdir. </w:t>
      </w:r>
    </w:p>
    <w:p w:rsidR="0001128C" w:rsidRDefault="0001128C" w:rsidP="0001128C">
      <w:pPr>
        <w:pStyle w:val="GvdeMetniGirintisi"/>
        <w:ind w:right="792"/>
      </w:pPr>
      <w:r>
        <w:t xml:space="preserve">Bunların dışında </w:t>
      </w:r>
      <w:proofErr w:type="spellStart"/>
      <w:r>
        <w:t>Mevlid</w:t>
      </w:r>
      <w:proofErr w:type="spellEnd"/>
      <w:r>
        <w:t xml:space="preserve">-i Nebî’nin muhtelif yıldönümlerinde şairlerimiz tarafından yazılmış şiirler de vardır. </w:t>
      </w:r>
      <w:proofErr w:type="spellStart"/>
      <w:r>
        <w:t>Azîz</w:t>
      </w:r>
      <w:proofErr w:type="spellEnd"/>
      <w:r>
        <w:t xml:space="preserve"> </w:t>
      </w:r>
      <w:proofErr w:type="spellStart"/>
      <w:r>
        <w:t>Mahmûd</w:t>
      </w:r>
      <w:proofErr w:type="spellEnd"/>
      <w:r>
        <w:t xml:space="preserve"> </w:t>
      </w:r>
      <w:proofErr w:type="spellStart"/>
      <w:r>
        <w:t>Hüdâyî</w:t>
      </w:r>
      <w:proofErr w:type="spellEnd"/>
      <w:r>
        <w:t xml:space="preserve">, </w:t>
      </w:r>
      <w:proofErr w:type="spellStart"/>
      <w:r>
        <w:t>Tâhirü’l</w:t>
      </w:r>
      <w:proofErr w:type="spellEnd"/>
      <w:r>
        <w:t xml:space="preserve">-Mevlevî, Mehmet Akif Ersoy, Arif Nihat Asya bu şairlerimizden sadece birkaçıdır. Burada Hz. </w:t>
      </w:r>
      <w:r>
        <w:lastRenderedPageBreak/>
        <w:t xml:space="preserve">Peygamber’in doğum yıldönümü sebebiyle </w:t>
      </w:r>
      <w:proofErr w:type="spellStart"/>
      <w:r>
        <w:t>Azîz</w:t>
      </w:r>
      <w:proofErr w:type="spellEnd"/>
      <w:r>
        <w:t xml:space="preserve"> </w:t>
      </w:r>
      <w:proofErr w:type="spellStart"/>
      <w:r>
        <w:t>Mahmûd</w:t>
      </w:r>
      <w:proofErr w:type="spellEnd"/>
      <w:r>
        <w:t xml:space="preserve"> </w:t>
      </w:r>
      <w:proofErr w:type="spellStart"/>
      <w:r>
        <w:t>Hüdâyî</w:t>
      </w:r>
      <w:proofErr w:type="spellEnd"/>
      <w:r>
        <w:t xml:space="preserve"> tarafından yazılmış bir ilâhîyi örnek olarak veriyoruz:</w:t>
      </w:r>
    </w:p>
    <w:p w:rsidR="0001128C" w:rsidRDefault="0001128C" w:rsidP="0001128C">
      <w:pPr>
        <w:pStyle w:val="GvdeMetniGirintisi"/>
        <w:ind w:right="792"/>
      </w:pPr>
      <w:r>
        <w:t xml:space="preserve">İki </w:t>
      </w:r>
      <w:proofErr w:type="spellStart"/>
      <w:r>
        <w:t>cihân</w:t>
      </w:r>
      <w:proofErr w:type="spellEnd"/>
      <w:r>
        <w:t xml:space="preserve"> Sultanının             Doğduğu ay geldi yine</w:t>
      </w:r>
    </w:p>
    <w:p w:rsidR="0001128C" w:rsidRDefault="0001128C" w:rsidP="0001128C">
      <w:pPr>
        <w:pStyle w:val="GvdeMetniGirintisi"/>
        <w:ind w:right="792"/>
      </w:pPr>
      <w:proofErr w:type="spellStart"/>
      <w:r>
        <w:t>İlm</w:t>
      </w:r>
      <w:proofErr w:type="spellEnd"/>
      <w:r>
        <w:t xml:space="preserve"> ü </w:t>
      </w:r>
      <w:proofErr w:type="spellStart"/>
      <w:r>
        <w:t>meârif</w:t>
      </w:r>
      <w:proofErr w:type="spellEnd"/>
      <w:r>
        <w:t xml:space="preserve"> </w:t>
      </w:r>
      <w:proofErr w:type="spellStart"/>
      <w:proofErr w:type="gramStart"/>
      <w:r>
        <w:t>kânının</w:t>
      </w:r>
      <w:proofErr w:type="spellEnd"/>
      <w:r>
        <w:t xml:space="preserve">            Doğduğu</w:t>
      </w:r>
      <w:proofErr w:type="gramEnd"/>
      <w:r>
        <w:t xml:space="preserve"> ay geldi yine</w:t>
      </w:r>
    </w:p>
    <w:p w:rsidR="0001128C" w:rsidRDefault="0001128C" w:rsidP="0001128C">
      <w:pPr>
        <w:pStyle w:val="GvdeMetniGirintisi"/>
        <w:ind w:right="792"/>
      </w:pPr>
    </w:p>
    <w:p w:rsidR="0001128C" w:rsidRDefault="0001128C" w:rsidP="0001128C">
      <w:pPr>
        <w:pStyle w:val="GvdeMetniGirintisi"/>
        <w:ind w:right="792"/>
      </w:pPr>
      <w:r>
        <w:t xml:space="preserve">Gelsin </w:t>
      </w:r>
      <w:proofErr w:type="spellStart"/>
      <w:r>
        <w:t>şefâat</w:t>
      </w:r>
      <w:proofErr w:type="spellEnd"/>
      <w:r>
        <w:t xml:space="preserve"> </w:t>
      </w:r>
      <w:proofErr w:type="gramStart"/>
      <w:r>
        <w:t>isteyen            Bulsun</w:t>
      </w:r>
      <w:proofErr w:type="gramEnd"/>
      <w:r>
        <w:t xml:space="preserve"> </w:t>
      </w:r>
      <w:proofErr w:type="spellStart"/>
      <w:r>
        <w:t>safâ</w:t>
      </w:r>
      <w:proofErr w:type="spellEnd"/>
      <w:r>
        <w:t xml:space="preserve"> anı seven</w:t>
      </w:r>
    </w:p>
    <w:p w:rsidR="0001128C" w:rsidRDefault="0001128C" w:rsidP="0001128C">
      <w:pPr>
        <w:pStyle w:val="GvdeMetniGirintisi"/>
        <w:ind w:right="792"/>
      </w:pPr>
      <w:r>
        <w:t xml:space="preserve">Ol </w:t>
      </w:r>
      <w:proofErr w:type="spellStart"/>
      <w:r>
        <w:t>sâhib</w:t>
      </w:r>
      <w:proofErr w:type="spellEnd"/>
      <w:r>
        <w:t xml:space="preserve">-i </w:t>
      </w:r>
      <w:proofErr w:type="spellStart"/>
      <w:r>
        <w:t>hulk</w:t>
      </w:r>
      <w:proofErr w:type="spellEnd"/>
      <w:r>
        <w:t xml:space="preserve">-i </w:t>
      </w:r>
      <w:proofErr w:type="spellStart"/>
      <w:proofErr w:type="gramStart"/>
      <w:r>
        <w:t>hasen</w:t>
      </w:r>
      <w:proofErr w:type="spellEnd"/>
      <w:r>
        <w:t xml:space="preserve">        Doğduğu</w:t>
      </w:r>
      <w:proofErr w:type="gramEnd"/>
      <w:r>
        <w:t xml:space="preserve"> ay geldi yine</w:t>
      </w:r>
    </w:p>
    <w:p w:rsidR="0001128C" w:rsidRDefault="0001128C" w:rsidP="0001128C">
      <w:pPr>
        <w:pStyle w:val="GvdeMetniGirintisi"/>
        <w:ind w:right="792"/>
      </w:pPr>
    </w:p>
    <w:p w:rsidR="0001128C" w:rsidRDefault="0001128C" w:rsidP="0001128C">
      <w:pPr>
        <w:pStyle w:val="GvdeMetniGirintisi"/>
        <w:ind w:right="792"/>
      </w:pPr>
      <w:proofErr w:type="spellStart"/>
      <w:r>
        <w:t>Bedr</w:t>
      </w:r>
      <w:proofErr w:type="spellEnd"/>
      <w:r>
        <w:t xml:space="preserve">-i </w:t>
      </w:r>
      <w:proofErr w:type="spellStart"/>
      <w:r>
        <w:t>dücâ</w:t>
      </w:r>
      <w:proofErr w:type="spellEnd"/>
      <w:r>
        <w:t xml:space="preserve"> şems-i </w:t>
      </w:r>
      <w:proofErr w:type="spellStart"/>
      <w:proofErr w:type="gramStart"/>
      <w:r>
        <w:t>duhâ</w:t>
      </w:r>
      <w:proofErr w:type="spellEnd"/>
      <w:r>
        <w:t xml:space="preserve">      </w:t>
      </w:r>
      <w:proofErr w:type="spellStart"/>
      <w:r>
        <w:t>Verd</w:t>
      </w:r>
      <w:proofErr w:type="spellEnd"/>
      <w:proofErr w:type="gramEnd"/>
      <w:r>
        <w:t xml:space="preserve">-i </w:t>
      </w:r>
      <w:proofErr w:type="spellStart"/>
      <w:r>
        <w:t>gülistân</w:t>
      </w:r>
      <w:proofErr w:type="spellEnd"/>
      <w:r>
        <w:t xml:space="preserve">-ı </w:t>
      </w:r>
      <w:proofErr w:type="spellStart"/>
      <w:r>
        <w:t>Hudâ</w:t>
      </w:r>
      <w:proofErr w:type="spellEnd"/>
    </w:p>
    <w:p w:rsidR="0001128C" w:rsidRDefault="0001128C" w:rsidP="0001128C">
      <w:pPr>
        <w:pStyle w:val="GvdeMetniGirintisi"/>
        <w:ind w:right="792"/>
      </w:pPr>
      <w:r>
        <w:t xml:space="preserve">Hakk’ın </w:t>
      </w:r>
      <w:proofErr w:type="spellStart"/>
      <w:r>
        <w:t>habîbi</w:t>
      </w:r>
      <w:proofErr w:type="spellEnd"/>
      <w:r>
        <w:t xml:space="preserve"> </w:t>
      </w:r>
      <w:proofErr w:type="spellStart"/>
      <w:proofErr w:type="gramStart"/>
      <w:r>
        <w:t>Mustafâ</w:t>
      </w:r>
      <w:proofErr w:type="spellEnd"/>
      <w:r>
        <w:t xml:space="preserve">       Doğduğu</w:t>
      </w:r>
      <w:proofErr w:type="gramEnd"/>
      <w:r>
        <w:t xml:space="preserve"> ay geldi yine</w:t>
      </w:r>
    </w:p>
    <w:p w:rsidR="0001128C" w:rsidRDefault="0001128C" w:rsidP="0001128C">
      <w:pPr>
        <w:pStyle w:val="GvdeMetniGirintisi"/>
        <w:ind w:right="792"/>
      </w:pPr>
    </w:p>
    <w:p w:rsidR="0001128C" w:rsidRDefault="0001128C" w:rsidP="0001128C">
      <w:pPr>
        <w:pStyle w:val="GvdeMetniGirintisi"/>
        <w:ind w:right="792"/>
      </w:pPr>
      <w:r>
        <w:t xml:space="preserve">Bir âşık-ı </w:t>
      </w:r>
      <w:proofErr w:type="spellStart"/>
      <w:r>
        <w:t>sâdık</w:t>
      </w:r>
      <w:proofErr w:type="spellEnd"/>
      <w:r>
        <w:t xml:space="preserve"> kani             Rahat bula </w:t>
      </w:r>
      <w:proofErr w:type="spellStart"/>
      <w:r>
        <w:t>cân</w:t>
      </w:r>
      <w:proofErr w:type="spellEnd"/>
      <w:r>
        <w:t xml:space="preserve"> u teni</w:t>
      </w:r>
    </w:p>
    <w:p w:rsidR="0001128C" w:rsidRDefault="0001128C" w:rsidP="0001128C">
      <w:pPr>
        <w:pStyle w:val="GvdeMetniGirintisi"/>
        <w:ind w:right="792"/>
      </w:pPr>
      <w:proofErr w:type="spellStart"/>
      <w:r>
        <w:t>Sırr</w:t>
      </w:r>
      <w:proofErr w:type="spellEnd"/>
      <w:r>
        <w:t xml:space="preserve">-ı </w:t>
      </w:r>
      <w:proofErr w:type="spellStart"/>
      <w:r>
        <w:t>hakîkat</w:t>
      </w:r>
      <w:proofErr w:type="spellEnd"/>
      <w:r>
        <w:t xml:space="preserve"> </w:t>
      </w:r>
      <w:proofErr w:type="gramStart"/>
      <w:r>
        <w:t>mahzeni          Doğduğu</w:t>
      </w:r>
      <w:proofErr w:type="gramEnd"/>
      <w:r>
        <w:t xml:space="preserve"> ay geldi yine</w:t>
      </w:r>
    </w:p>
    <w:p w:rsidR="0001128C" w:rsidRDefault="0001128C" w:rsidP="0001128C">
      <w:pPr>
        <w:pStyle w:val="GvdeMetniGirintisi"/>
        <w:ind w:right="792"/>
      </w:pPr>
    </w:p>
    <w:p w:rsidR="0001128C" w:rsidRDefault="0001128C" w:rsidP="0001128C">
      <w:pPr>
        <w:pStyle w:val="GvdeMetniGirintisi"/>
        <w:ind w:right="792"/>
      </w:pPr>
      <w:r>
        <w:t xml:space="preserve">Ânı </w:t>
      </w:r>
      <w:proofErr w:type="spellStart"/>
      <w:r>
        <w:t>Hüdâyî</w:t>
      </w:r>
      <w:proofErr w:type="spellEnd"/>
      <w:r>
        <w:t xml:space="preserve"> kim </w:t>
      </w:r>
      <w:proofErr w:type="gramStart"/>
      <w:r>
        <w:t xml:space="preserve">sever           </w:t>
      </w:r>
      <w:proofErr w:type="spellStart"/>
      <w:r>
        <w:t>Matlûba</w:t>
      </w:r>
      <w:proofErr w:type="spellEnd"/>
      <w:proofErr w:type="gramEnd"/>
      <w:r>
        <w:t xml:space="preserve"> bulmuştur zafer</w:t>
      </w:r>
    </w:p>
    <w:p w:rsidR="0001128C" w:rsidRDefault="0001128C" w:rsidP="0001128C">
      <w:pPr>
        <w:pStyle w:val="GvdeMetniGirintisi"/>
        <w:ind w:right="792"/>
      </w:pPr>
      <w:proofErr w:type="spellStart"/>
      <w:r>
        <w:t>Fahr</w:t>
      </w:r>
      <w:proofErr w:type="spellEnd"/>
      <w:r>
        <w:t xml:space="preserve">-i </w:t>
      </w:r>
      <w:proofErr w:type="spellStart"/>
      <w:r>
        <w:t>cihân</w:t>
      </w:r>
      <w:proofErr w:type="spellEnd"/>
      <w:r>
        <w:t xml:space="preserve"> </w:t>
      </w:r>
      <w:proofErr w:type="spellStart"/>
      <w:r>
        <w:t>Hayrü’l</w:t>
      </w:r>
      <w:proofErr w:type="spellEnd"/>
      <w:r>
        <w:t>-</w:t>
      </w:r>
      <w:proofErr w:type="gramStart"/>
      <w:r>
        <w:t>beşer    Doğduğu</w:t>
      </w:r>
      <w:proofErr w:type="gramEnd"/>
      <w:r>
        <w:t xml:space="preserve"> ay geldi yine</w:t>
      </w:r>
    </w:p>
    <w:p w:rsidR="0001128C" w:rsidRDefault="0001128C" w:rsidP="0001128C">
      <w:pPr>
        <w:pStyle w:val="GvdeMetniGirintisi"/>
        <w:ind w:right="792"/>
      </w:pPr>
      <w:r>
        <w:t xml:space="preserve"> (</w:t>
      </w:r>
      <w:proofErr w:type="spellStart"/>
      <w:r>
        <w:t>Ziver</w:t>
      </w:r>
      <w:proofErr w:type="spellEnd"/>
      <w:r>
        <w:t xml:space="preserve"> </w:t>
      </w:r>
      <w:proofErr w:type="spellStart"/>
      <w:r>
        <w:t>Tezeren</w:t>
      </w:r>
      <w:proofErr w:type="spellEnd"/>
      <w:r>
        <w:t xml:space="preserve">, </w:t>
      </w:r>
      <w:proofErr w:type="spellStart"/>
      <w:r>
        <w:rPr>
          <w:i/>
        </w:rPr>
        <w:t>Seyyid</w:t>
      </w:r>
      <w:proofErr w:type="spellEnd"/>
      <w:r>
        <w:rPr>
          <w:i/>
        </w:rPr>
        <w:t xml:space="preserve"> </w:t>
      </w:r>
      <w:proofErr w:type="spellStart"/>
      <w:r>
        <w:rPr>
          <w:i/>
        </w:rPr>
        <w:t>Azîz</w:t>
      </w:r>
      <w:proofErr w:type="spellEnd"/>
      <w:r>
        <w:rPr>
          <w:i/>
        </w:rPr>
        <w:t xml:space="preserve"> </w:t>
      </w:r>
      <w:proofErr w:type="spellStart"/>
      <w:r>
        <w:rPr>
          <w:i/>
        </w:rPr>
        <w:t>Mahmûd</w:t>
      </w:r>
      <w:proofErr w:type="spellEnd"/>
      <w:r>
        <w:rPr>
          <w:i/>
        </w:rPr>
        <w:t xml:space="preserve"> </w:t>
      </w:r>
      <w:proofErr w:type="spellStart"/>
      <w:r>
        <w:rPr>
          <w:i/>
        </w:rPr>
        <w:t>Hüdâyî</w:t>
      </w:r>
      <w:proofErr w:type="spellEnd"/>
      <w:r>
        <w:rPr>
          <w:i/>
        </w:rPr>
        <w:t xml:space="preserve"> </w:t>
      </w:r>
      <w:proofErr w:type="spellStart"/>
      <w:r>
        <w:rPr>
          <w:i/>
        </w:rPr>
        <w:t>Divânı</w:t>
      </w:r>
      <w:proofErr w:type="spellEnd"/>
      <w:r>
        <w:rPr>
          <w:i/>
        </w:rPr>
        <w:t xml:space="preserve"> II</w:t>
      </w:r>
      <w:r>
        <w:t>, İstanbul 1985, s. 162.)</w:t>
      </w:r>
    </w:p>
    <w:p w:rsidR="0001128C" w:rsidRDefault="0001128C" w:rsidP="0001128C">
      <w:pPr>
        <w:pStyle w:val="GvdeMetniGirintisi"/>
        <w:ind w:right="792"/>
      </w:pPr>
    </w:p>
    <w:p w:rsidR="0001128C" w:rsidRDefault="0001128C" w:rsidP="0001128C">
      <w:pPr>
        <w:pStyle w:val="GvdeMetniGirintisi"/>
        <w:ind w:right="792"/>
        <w:rPr>
          <w:b/>
        </w:rPr>
      </w:pPr>
      <w:r>
        <w:rPr>
          <w:b/>
        </w:rPr>
        <w:t xml:space="preserve">4. Süleyman Çelebi ve </w:t>
      </w:r>
      <w:proofErr w:type="spellStart"/>
      <w:r>
        <w:rPr>
          <w:b/>
        </w:rPr>
        <w:t>Vesiletü’n</w:t>
      </w:r>
      <w:proofErr w:type="spellEnd"/>
      <w:r>
        <w:rPr>
          <w:b/>
        </w:rPr>
        <w:t>-Necat Adlı Mevlidi</w:t>
      </w:r>
    </w:p>
    <w:p w:rsidR="0001128C" w:rsidRDefault="0001128C" w:rsidP="0001128C">
      <w:pPr>
        <w:pStyle w:val="GvdeMetniGirintisi"/>
        <w:ind w:right="792"/>
      </w:pPr>
      <w:r>
        <w:t xml:space="preserve">Türk Edebiyatı’nda </w:t>
      </w:r>
      <w:proofErr w:type="spellStart"/>
      <w:r>
        <w:t>mevlid</w:t>
      </w:r>
      <w:proofErr w:type="spellEnd"/>
      <w:r>
        <w:t xml:space="preserve"> türünde ilk eser yazan ve bu türün öncüsü olarak kabul </w:t>
      </w:r>
      <w:proofErr w:type="gramStart"/>
      <w:r>
        <w:t>edilen  Süleyman</w:t>
      </w:r>
      <w:proofErr w:type="gramEnd"/>
      <w:r>
        <w:t xml:space="preserve"> Çelebi, 752/1351 senesinde Bursa’da doğmuş ve </w:t>
      </w:r>
      <w:proofErr w:type="spellStart"/>
      <w:r>
        <w:t>râhat</w:t>
      </w:r>
      <w:proofErr w:type="spellEnd"/>
      <w:r>
        <w:t xml:space="preserve">-ı </w:t>
      </w:r>
      <w:proofErr w:type="spellStart"/>
      <w:r>
        <w:t>ervâh</w:t>
      </w:r>
      <w:proofErr w:type="spellEnd"/>
      <w:r>
        <w:t xml:space="preserve"> tamlamasının </w:t>
      </w:r>
      <w:proofErr w:type="spellStart"/>
      <w:r>
        <w:t>ebced</w:t>
      </w:r>
      <w:proofErr w:type="spellEnd"/>
      <w:r>
        <w:t xml:space="preserve"> değeri olan 825/1422’de aynı şehirde vefat etmiştir. Babası Osmanlı devlet adamlarından </w:t>
      </w:r>
      <w:proofErr w:type="spellStart"/>
      <w:r>
        <w:t>Ahmed</w:t>
      </w:r>
      <w:proofErr w:type="spellEnd"/>
      <w:r>
        <w:t xml:space="preserve"> Paşa, dedesi ise Orhan Gazi’nin çok değer verdiği Şeyh </w:t>
      </w:r>
      <w:proofErr w:type="spellStart"/>
      <w:r>
        <w:t>Mahmud</w:t>
      </w:r>
      <w:proofErr w:type="spellEnd"/>
      <w:r>
        <w:t xml:space="preserve"> adında bir mutasavvıftır. </w:t>
      </w:r>
    </w:p>
    <w:p w:rsidR="0001128C" w:rsidRDefault="0001128C" w:rsidP="0001128C">
      <w:pPr>
        <w:pStyle w:val="GvdeMetniGirintisi"/>
        <w:ind w:right="792"/>
      </w:pPr>
      <w:r>
        <w:t xml:space="preserve">Süleyman Çelebi, Yıldırım Bayezid’in Divân-ı </w:t>
      </w:r>
      <w:proofErr w:type="spellStart"/>
      <w:r>
        <w:t>Hümayûn</w:t>
      </w:r>
      <w:proofErr w:type="spellEnd"/>
      <w:r>
        <w:t xml:space="preserve"> imamlığını yapmış ve daha sonra da Emir </w:t>
      </w:r>
      <w:proofErr w:type="spellStart"/>
      <w:r>
        <w:t>Buharî’nin</w:t>
      </w:r>
      <w:proofErr w:type="spellEnd"/>
      <w:r>
        <w:t xml:space="preserve"> tavsiyesi ile Bursa Ulu Camii imamlığına atanmıştır. Onun almış olduğu eğitimle ilgili fazla bir bilgiye sahip olmamakla birlikte, </w:t>
      </w:r>
      <w:proofErr w:type="spellStart"/>
      <w:r>
        <w:t>Mevlid</w:t>
      </w:r>
      <w:proofErr w:type="spellEnd"/>
      <w:r>
        <w:t xml:space="preserve"> manzumesinden ve yapmış olduğu görevlerden dinî ilimler sahasında iyi yetişmiş; aynı zamanda edebî zevke sahip bir şair olduğunu anlıyoruz. </w:t>
      </w:r>
    </w:p>
    <w:p w:rsidR="0001128C" w:rsidRDefault="0001128C" w:rsidP="0001128C">
      <w:pPr>
        <w:pStyle w:val="GvdeMetniGirintisi"/>
        <w:ind w:right="792"/>
      </w:pPr>
      <w:r>
        <w:t xml:space="preserve">Süleyman Çelebi, </w:t>
      </w:r>
      <w:proofErr w:type="spellStart"/>
      <w:r>
        <w:t>Vesiletü’n</w:t>
      </w:r>
      <w:proofErr w:type="spellEnd"/>
      <w:r>
        <w:t xml:space="preserve">-Necat adlı mevlidini Bursa Ulu Camii’nde meydana gelen şu olay üzerine yazmıştır: İranlı bir </w:t>
      </w:r>
      <w:proofErr w:type="spellStart"/>
      <w:r>
        <w:t>vâiz</w:t>
      </w:r>
      <w:proofErr w:type="spellEnd"/>
      <w:r>
        <w:t xml:space="preserve">, “Biz Peygamberler arasında bir ayırım yapmayız.” (Bakara Suresi 2/285) ayetini tefsirini yaparken Hz. Muhammed’in Hz. </w:t>
      </w:r>
      <w:proofErr w:type="spellStart"/>
      <w:r>
        <w:t>İsâ’dan</w:t>
      </w:r>
      <w:proofErr w:type="spellEnd"/>
      <w:r>
        <w:t xml:space="preserve"> üstün olmadığını söylemiş; cemaat içinde olan bir Arap ise,  “Biz, peygamberlerden bazısını bazısına üstün kıldık.” (Bakara Suresi 2/253) ayeti ile cevap vermiştir. </w:t>
      </w:r>
    </w:p>
    <w:p w:rsidR="0001128C" w:rsidRDefault="0001128C" w:rsidP="0001128C">
      <w:pPr>
        <w:pStyle w:val="GvdeMetniGirintisi"/>
        <w:ind w:right="792"/>
      </w:pPr>
      <w:r>
        <w:t xml:space="preserve">Süleyman Çelebi bu olaya çok üzülmüş ve Hz. Muhammed’in Allah katındaki değerini ve diğer peygamberlerden üstün olduğunu göstermek amacıyla mevlidini yazmıştır. Mevlidin yazılış sebepleri arasında Hz. Peygamber’e duyulan sevgi ve onun şefaatine kavuşma arzusu başta gelmektedir. Yazar eserine, kurtuluş sebebi anlamına gelen </w:t>
      </w:r>
      <w:proofErr w:type="spellStart"/>
      <w:r>
        <w:t>Vesîletü’n-Necât</w:t>
      </w:r>
      <w:proofErr w:type="spellEnd"/>
      <w:r>
        <w:t xml:space="preserve"> adını vermiş ve Bursa’da 812/1409 senesinde yazdığını belirtmiştir: </w:t>
      </w:r>
    </w:p>
    <w:p w:rsidR="0001128C" w:rsidRDefault="0001128C" w:rsidP="0001128C">
      <w:pPr>
        <w:pStyle w:val="GvdeMetniGirintisi"/>
        <w:ind w:right="792"/>
      </w:pPr>
      <w:r>
        <w:t xml:space="preserve">İş bu </w:t>
      </w:r>
      <w:proofErr w:type="spellStart"/>
      <w:r>
        <w:t>kân</w:t>
      </w:r>
      <w:proofErr w:type="spellEnd"/>
      <w:r>
        <w:t xml:space="preserve">-ı </w:t>
      </w:r>
      <w:proofErr w:type="spellStart"/>
      <w:r>
        <w:t>şehd</w:t>
      </w:r>
      <w:proofErr w:type="spellEnd"/>
      <w:r>
        <w:t xml:space="preserve"> ki </w:t>
      </w:r>
      <w:proofErr w:type="spellStart"/>
      <w:r>
        <w:t>şîrindür</w:t>
      </w:r>
      <w:proofErr w:type="spellEnd"/>
      <w:r>
        <w:t xml:space="preserve"> dadı</w:t>
      </w:r>
    </w:p>
    <w:p w:rsidR="0001128C" w:rsidRDefault="0001128C" w:rsidP="0001128C">
      <w:pPr>
        <w:pStyle w:val="GvdeMetniGirintisi"/>
        <w:ind w:right="792"/>
      </w:pPr>
      <w:r>
        <w:t xml:space="preserve">Bil </w:t>
      </w:r>
      <w:proofErr w:type="spellStart"/>
      <w:r>
        <w:t>Vesîletü’n-Necât</w:t>
      </w:r>
      <w:proofErr w:type="spellEnd"/>
      <w:r>
        <w:t xml:space="preserve"> </w:t>
      </w:r>
      <w:proofErr w:type="spellStart"/>
      <w:r>
        <w:t>oldı</w:t>
      </w:r>
      <w:proofErr w:type="spellEnd"/>
      <w:r>
        <w:t xml:space="preserve"> adı</w:t>
      </w:r>
    </w:p>
    <w:p w:rsidR="0001128C" w:rsidRDefault="0001128C" w:rsidP="0001128C">
      <w:pPr>
        <w:pStyle w:val="GvdeMetniGirintisi"/>
        <w:ind w:right="792"/>
      </w:pPr>
    </w:p>
    <w:p w:rsidR="0001128C" w:rsidRDefault="0001128C" w:rsidP="0001128C">
      <w:pPr>
        <w:pStyle w:val="GvdeMetniGirintisi"/>
        <w:ind w:right="792"/>
      </w:pPr>
      <w:r>
        <w:t xml:space="preserve">Hem sekiz yüz on ikide </w:t>
      </w:r>
      <w:proofErr w:type="spellStart"/>
      <w:r>
        <w:t>târihi</w:t>
      </w:r>
      <w:proofErr w:type="spellEnd"/>
    </w:p>
    <w:p w:rsidR="0001128C" w:rsidRDefault="0001128C" w:rsidP="0001128C">
      <w:pPr>
        <w:pStyle w:val="GvdeMetniGirintisi"/>
        <w:ind w:right="792"/>
      </w:pPr>
      <w:proofErr w:type="spellStart"/>
      <w:r>
        <w:t>Bursada</w:t>
      </w:r>
      <w:proofErr w:type="spellEnd"/>
      <w:r>
        <w:t xml:space="preserve"> </w:t>
      </w:r>
      <w:proofErr w:type="spellStart"/>
      <w:r>
        <w:t>oldı</w:t>
      </w:r>
      <w:proofErr w:type="spellEnd"/>
      <w:r>
        <w:t xml:space="preserve"> </w:t>
      </w:r>
      <w:proofErr w:type="spellStart"/>
      <w:r>
        <w:t>tamâm</w:t>
      </w:r>
      <w:proofErr w:type="spellEnd"/>
      <w:r>
        <w:t xml:space="preserve"> bu i ahî </w:t>
      </w:r>
    </w:p>
    <w:p w:rsidR="0001128C" w:rsidRDefault="0001128C" w:rsidP="0001128C">
      <w:pPr>
        <w:pStyle w:val="GvdeMetniGirintisi"/>
        <w:ind w:right="792"/>
      </w:pPr>
      <w:r>
        <w:t xml:space="preserve">(Neclâ </w:t>
      </w:r>
      <w:proofErr w:type="spellStart"/>
      <w:r>
        <w:t>Pekolcay</w:t>
      </w:r>
      <w:proofErr w:type="spellEnd"/>
      <w:r>
        <w:t xml:space="preserve">, </w:t>
      </w:r>
      <w:proofErr w:type="spellStart"/>
      <w:r>
        <w:rPr>
          <w:i/>
        </w:rPr>
        <w:t>Mevlid</w:t>
      </w:r>
      <w:proofErr w:type="spellEnd"/>
      <w:r>
        <w:rPr>
          <w:i/>
        </w:rPr>
        <w:t>-Süleyman Çelebi</w:t>
      </w:r>
      <w:r>
        <w:t>, Dergah Yay</w:t>
      </w:r>
      <w:proofErr w:type="gramStart"/>
      <w:r>
        <w:t>.,</w:t>
      </w:r>
      <w:proofErr w:type="gramEnd"/>
      <w:r>
        <w:t xml:space="preserve"> İstanbul 1992, s.168)</w:t>
      </w:r>
    </w:p>
    <w:p w:rsidR="0001128C" w:rsidRDefault="0001128C" w:rsidP="0001128C">
      <w:pPr>
        <w:pStyle w:val="GvdeMetniGirintisi"/>
        <w:ind w:right="792"/>
      </w:pPr>
    </w:p>
    <w:p w:rsidR="0001128C" w:rsidRDefault="0001128C" w:rsidP="0001128C">
      <w:pPr>
        <w:pStyle w:val="GvdeMetniGirintisi"/>
        <w:ind w:right="792"/>
      </w:pPr>
      <w:proofErr w:type="spellStart"/>
      <w:r>
        <w:lastRenderedPageBreak/>
        <w:t>Vesiletü’n-Necât</w:t>
      </w:r>
      <w:proofErr w:type="spellEnd"/>
      <w:r>
        <w:t xml:space="preserve">, Türk </w:t>
      </w:r>
      <w:proofErr w:type="spellStart"/>
      <w:r>
        <w:t>edebiyatı’nda</w:t>
      </w:r>
      <w:proofErr w:type="spellEnd"/>
      <w:r>
        <w:t xml:space="preserve"> </w:t>
      </w:r>
      <w:proofErr w:type="spellStart"/>
      <w:r>
        <w:t>mevlid</w:t>
      </w:r>
      <w:proofErr w:type="spellEnd"/>
      <w:r>
        <w:t xml:space="preserve"> türüne ait ilk eser kabul edilmektedir ve kendisinden sonra yazılan hemen bütün eserleri etkilemiştir. Süleyman Çelebi’nin </w:t>
      </w:r>
      <w:proofErr w:type="gramStart"/>
      <w:r>
        <w:t>Aşık</w:t>
      </w:r>
      <w:proofErr w:type="gramEnd"/>
      <w:r>
        <w:t xml:space="preserve"> Paşa’nın </w:t>
      </w:r>
      <w:proofErr w:type="spellStart"/>
      <w:r>
        <w:t>Garipnâme</w:t>
      </w:r>
      <w:proofErr w:type="spellEnd"/>
      <w:r>
        <w:t xml:space="preserve"> adlı eseri ile Erzurumlu Mustafa </w:t>
      </w:r>
      <w:proofErr w:type="spellStart"/>
      <w:r>
        <w:t>Darir’in</w:t>
      </w:r>
      <w:proofErr w:type="spellEnd"/>
      <w:r>
        <w:t xml:space="preserve"> </w:t>
      </w:r>
      <w:proofErr w:type="spellStart"/>
      <w:r>
        <w:t>Siyerü’n-Nebevî’sinden</w:t>
      </w:r>
      <w:proofErr w:type="spellEnd"/>
      <w:r>
        <w:t xml:space="preserve"> faydalandığı araştırmacılar tarafından tespit edilmiştir. Dolayısıyla bu eserler, </w:t>
      </w:r>
      <w:proofErr w:type="spellStart"/>
      <w:r>
        <w:t>Vesiletü’n-Necât’ın</w:t>
      </w:r>
      <w:proofErr w:type="spellEnd"/>
      <w:r>
        <w:t xml:space="preserve"> kaynakları olarak kabul edilmektedir. </w:t>
      </w:r>
    </w:p>
    <w:p w:rsidR="0001128C" w:rsidRDefault="0001128C" w:rsidP="0001128C">
      <w:pPr>
        <w:pStyle w:val="GvdeMetniGirintisi"/>
        <w:ind w:right="792"/>
      </w:pPr>
      <w:r>
        <w:t xml:space="preserve">Süleyman Çelebi, eserini yazarken bazı kaynaklardan yararlanmakla birlikte, </w:t>
      </w:r>
      <w:proofErr w:type="spellStart"/>
      <w:r>
        <w:t>Vesiletü’n-Necât</w:t>
      </w:r>
      <w:proofErr w:type="spellEnd"/>
      <w:r>
        <w:t xml:space="preserve"> orijinal bir eserdir. Dil bakımından dönemine göre oldukça sade sayılabilecek bir Türkçe ile ve etkili bir üslupla kaleme alınmıştır. Didaktik/öğretici bir tarzda kaleme alınan bu eser, edebî sanatlar açısından da oldukça zengindir.</w:t>
      </w:r>
    </w:p>
    <w:p w:rsidR="0001128C" w:rsidRDefault="0001128C" w:rsidP="0001128C">
      <w:pPr>
        <w:pStyle w:val="GvdeMetniGirintisi"/>
        <w:ind w:right="792"/>
      </w:pPr>
      <w:r>
        <w:t xml:space="preserve"> </w:t>
      </w:r>
      <w:proofErr w:type="spellStart"/>
      <w:r>
        <w:t>Vesiletü’n-Necât</w:t>
      </w:r>
      <w:proofErr w:type="spellEnd"/>
      <w:r>
        <w:t xml:space="preserve">, mesnevî nazım şekliyle ve aruzun remel bahrinin </w:t>
      </w:r>
      <w:proofErr w:type="spellStart"/>
      <w:proofErr w:type="gramStart"/>
      <w:r>
        <w:t>fâilâtün</w:t>
      </w:r>
      <w:proofErr w:type="spellEnd"/>
      <w:r>
        <w:t xml:space="preserve">  </w:t>
      </w:r>
      <w:proofErr w:type="spellStart"/>
      <w:r>
        <w:t>fâilâtün</w:t>
      </w:r>
      <w:proofErr w:type="spellEnd"/>
      <w:proofErr w:type="gramEnd"/>
      <w:r>
        <w:t xml:space="preserve"> </w:t>
      </w:r>
      <w:proofErr w:type="spellStart"/>
      <w:r>
        <w:t>fâilün</w:t>
      </w:r>
      <w:proofErr w:type="spellEnd"/>
      <w:r>
        <w:t xml:space="preserve"> kalıbıyla yazılmıştır. Beyit sayısı, Necla </w:t>
      </w:r>
      <w:proofErr w:type="spellStart"/>
      <w:r>
        <w:t>Pekolcay’ın</w:t>
      </w:r>
      <w:proofErr w:type="spellEnd"/>
      <w:r>
        <w:t xml:space="preserve"> tenkitli neşrine göre, 768’dir. Mesnevî nazım şeklinin klasik tertibine uygun olarak düzenlenen eser, her birine bahir adı verilen şu on altı bölümden meydana gelmiştir:  </w:t>
      </w:r>
    </w:p>
    <w:p w:rsidR="0001128C" w:rsidRDefault="0001128C" w:rsidP="0001128C">
      <w:pPr>
        <w:pStyle w:val="GvdeMetniGirintisi"/>
        <w:ind w:right="792"/>
      </w:pPr>
      <w:r>
        <w:t xml:space="preserve">Fi </w:t>
      </w:r>
      <w:proofErr w:type="spellStart"/>
      <w:r>
        <w:t>tevhîdi</w:t>
      </w:r>
      <w:proofErr w:type="spellEnd"/>
      <w:r>
        <w:t xml:space="preserve"> </w:t>
      </w:r>
      <w:proofErr w:type="spellStart"/>
      <w:r>
        <w:t>Bârî</w:t>
      </w:r>
      <w:proofErr w:type="spellEnd"/>
      <w:r>
        <w:t xml:space="preserve"> </w:t>
      </w:r>
      <w:proofErr w:type="spellStart"/>
      <w:r>
        <w:t>Sübhanehu</w:t>
      </w:r>
      <w:proofErr w:type="spellEnd"/>
      <w:r>
        <w:t xml:space="preserve"> ve </w:t>
      </w:r>
      <w:proofErr w:type="spellStart"/>
      <w:r>
        <w:t>Te’âlâ</w:t>
      </w:r>
      <w:proofErr w:type="spellEnd"/>
      <w:r>
        <w:t xml:space="preserve">: Allah’ın birliği, </w:t>
      </w:r>
      <w:proofErr w:type="spellStart"/>
      <w:r>
        <w:t>tevhid</w:t>
      </w:r>
      <w:proofErr w:type="spellEnd"/>
      <w:r>
        <w:t xml:space="preserve">. </w:t>
      </w:r>
    </w:p>
    <w:p w:rsidR="0001128C" w:rsidRDefault="0001128C" w:rsidP="0001128C">
      <w:pPr>
        <w:pStyle w:val="GvdeMetniGirintisi"/>
        <w:ind w:right="792"/>
      </w:pPr>
      <w:r>
        <w:t xml:space="preserve">Fî </w:t>
      </w:r>
      <w:proofErr w:type="spellStart"/>
      <w:r>
        <w:t>iltimâsi’d</w:t>
      </w:r>
      <w:proofErr w:type="spellEnd"/>
      <w:r>
        <w:t xml:space="preserve">-dua </w:t>
      </w:r>
      <w:proofErr w:type="spellStart"/>
      <w:r>
        <w:t>li’n</w:t>
      </w:r>
      <w:proofErr w:type="spellEnd"/>
      <w:r>
        <w:t xml:space="preserve">-nâzım ve fî </w:t>
      </w:r>
      <w:proofErr w:type="spellStart"/>
      <w:r>
        <w:t>özri’l</w:t>
      </w:r>
      <w:proofErr w:type="spellEnd"/>
      <w:r>
        <w:t xml:space="preserve">-kitap: Yazarın kendisi için dua isteği ve aczini itirafı.  </w:t>
      </w:r>
    </w:p>
    <w:p w:rsidR="0001128C" w:rsidRDefault="0001128C" w:rsidP="0001128C">
      <w:pPr>
        <w:pStyle w:val="GvdeMetniGirintisi"/>
        <w:ind w:right="792"/>
      </w:pPr>
      <w:r>
        <w:t xml:space="preserve">Fi </w:t>
      </w:r>
      <w:proofErr w:type="spellStart"/>
      <w:r>
        <w:t>beyâni</w:t>
      </w:r>
      <w:proofErr w:type="spellEnd"/>
      <w:r>
        <w:t xml:space="preserve"> </w:t>
      </w:r>
      <w:proofErr w:type="spellStart"/>
      <w:r>
        <w:t>fıtrati’l</w:t>
      </w:r>
      <w:proofErr w:type="spellEnd"/>
      <w:r>
        <w:t>-âlem: Âlemin yaratılışının açıklanması.</w:t>
      </w:r>
    </w:p>
    <w:p w:rsidR="0001128C" w:rsidRDefault="0001128C" w:rsidP="0001128C">
      <w:pPr>
        <w:pStyle w:val="GvdeMetniGirintisi"/>
        <w:ind w:right="792"/>
      </w:pPr>
      <w:r>
        <w:t xml:space="preserve">Fî </w:t>
      </w:r>
      <w:proofErr w:type="spellStart"/>
      <w:r>
        <w:t>beyâni</w:t>
      </w:r>
      <w:proofErr w:type="spellEnd"/>
      <w:r>
        <w:t xml:space="preserve"> fıtratı </w:t>
      </w:r>
      <w:proofErr w:type="spellStart"/>
      <w:r>
        <w:t>rûhi</w:t>
      </w:r>
      <w:proofErr w:type="spellEnd"/>
      <w:r>
        <w:t xml:space="preserve"> Muhammed (</w:t>
      </w:r>
      <w:proofErr w:type="spellStart"/>
      <w:r>
        <w:t>a.s</w:t>
      </w:r>
      <w:proofErr w:type="spellEnd"/>
      <w:r>
        <w:t>.): Hz. Muhammed’in ruhunun yaratılışının açıklanması.</w:t>
      </w:r>
    </w:p>
    <w:p w:rsidR="0001128C" w:rsidRDefault="0001128C" w:rsidP="0001128C">
      <w:pPr>
        <w:pStyle w:val="GvdeMetniGirintisi"/>
        <w:ind w:right="792"/>
      </w:pPr>
      <w:r>
        <w:t xml:space="preserve">Fî </w:t>
      </w:r>
      <w:proofErr w:type="spellStart"/>
      <w:r>
        <w:t>beyâni</w:t>
      </w:r>
      <w:proofErr w:type="spellEnd"/>
      <w:r>
        <w:t xml:space="preserve"> </w:t>
      </w:r>
      <w:proofErr w:type="spellStart"/>
      <w:r>
        <w:t>zuhûri</w:t>
      </w:r>
      <w:proofErr w:type="spellEnd"/>
      <w:r>
        <w:t xml:space="preserve"> </w:t>
      </w:r>
      <w:proofErr w:type="spellStart"/>
      <w:r>
        <w:t>Vücûdu’n</w:t>
      </w:r>
      <w:proofErr w:type="spellEnd"/>
      <w:r>
        <w:t>-Nebî (</w:t>
      </w:r>
      <w:proofErr w:type="spellStart"/>
      <w:r>
        <w:t>s.a.s</w:t>
      </w:r>
      <w:proofErr w:type="spellEnd"/>
      <w:r>
        <w:t>.): Hz. Muhammed’in dünyaya gelişinin açıklanması.</w:t>
      </w:r>
    </w:p>
    <w:p w:rsidR="0001128C" w:rsidRDefault="0001128C" w:rsidP="0001128C">
      <w:pPr>
        <w:pStyle w:val="GvdeMetniGirintisi"/>
        <w:ind w:right="792"/>
      </w:pPr>
      <w:r>
        <w:t xml:space="preserve">Fî </w:t>
      </w:r>
      <w:proofErr w:type="spellStart"/>
      <w:r>
        <w:t>beyâni</w:t>
      </w:r>
      <w:proofErr w:type="spellEnd"/>
      <w:r>
        <w:t xml:space="preserve"> </w:t>
      </w:r>
      <w:proofErr w:type="spellStart"/>
      <w:r>
        <w:t>ma</w:t>
      </w:r>
      <w:proofErr w:type="spellEnd"/>
      <w:r>
        <w:t xml:space="preserve"> </w:t>
      </w:r>
      <w:proofErr w:type="spellStart"/>
      <w:r>
        <w:t>zahara</w:t>
      </w:r>
      <w:proofErr w:type="spellEnd"/>
      <w:r>
        <w:t xml:space="preserve"> fi vakti veladeti Muhammed (</w:t>
      </w:r>
      <w:proofErr w:type="spellStart"/>
      <w:r>
        <w:t>s.a.s</w:t>
      </w:r>
      <w:proofErr w:type="spellEnd"/>
      <w:r>
        <w:t>.): Hz. Muhammed’in dünyaya geldiği zaman meydana gelen olayların açıklanması.</w:t>
      </w:r>
    </w:p>
    <w:p w:rsidR="0001128C" w:rsidRDefault="0001128C" w:rsidP="0001128C">
      <w:pPr>
        <w:pStyle w:val="GvdeMetniGirintisi"/>
        <w:ind w:right="792"/>
      </w:pPr>
      <w:r>
        <w:t xml:space="preserve">Fî </w:t>
      </w:r>
      <w:proofErr w:type="spellStart"/>
      <w:r>
        <w:t>medhi’n</w:t>
      </w:r>
      <w:proofErr w:type="spellEnd"/>
      <w:r>
        <w:t>-nebi (</w:t>
      </w:r>
      <w:proofErr w:type="spellStart"/>
      <w:r>
        <w:t>s.a.s</w:t>
      </w:r>
      <w:proofErr w:type="spellEnd"/>
      <w:r>
        <w:t>.): Hz. Muhammed’in övüldüğü bir bölüm.</w:t>
      </w:r>
    </w:p>
    <w:p w:rsidR="0001128C" w:rsidRDefault="0001128C" w:rsidP="0001128C">
      <w:pPr>
        <w:pStyle w:val="GvdeMetniGirintisi"/>
        <w:ind w:right="792"/>
      </w:pPr>
      <w:r>
        <w:t xml:space="preserve">Fî </w:t>
      </w:r>
      <w:proofErr w:type="spellStart"/>
      <w:r>
        <w:t>beyâni</w:t>
      </w:r>
      <w:proofErr w:type="spellEnd"/>
      <w:r>
        <w:t xml:space="preserve"> </w:t>
      </w:r>
      <w:proofErr w:type="spellStart"/>
      <w:r>
        <w:t>mu’cizâti’n</w:t>
      </w:r>
      <w:proofErr w:type="spellEnd"/>
      <w:r>
        <w:t>-nebi (</w:t>
      </w:r>
      <w:proofErr w:type="spellStart"/>
      <w:r>
        <w:t>s.a.s</w:t>
      </w:r>
      <w:proofErr w:type="spellEnd"/>
      <w:r>
        <w:t xml:space="preserve">.): Hz. Muhammed’in mucizelerinin açıklanması. </w:t>
      </w:r>
    </w:p>
    <w:p w:rsidR="0001128C" w:rsidRDefault="0001128C" w:rsidP="0001128C">
      <w:pPr>
        <w:pStyle w:val="GvdeMetniGirintisi"/>
        <w:ind w:right="792"/>
      </w:pPr>
      <w:r>
        <w:t xml:space="preserve">Fî </w:t>
      </w:r>
      <w:proofErr w:type="spellStart"/>
      <w:r>
        <w:t>beyâni</w:t>
      </w:r>
      <w:proofErr w:type="spellEnd"/>
      <w:r>
        <w:t xml:space="preserve"> </w:t>
      </w:r>
      <w:proofErr w:type="spellStart"/>
      <w:r>
        <w:t>Mi’râcı</w:t>
      </w:r>
      <w:proofErr w:type="spellEnd"/>
      <w:r>
        <w:t xml:space="preserve"> Mustafa (</w:t>
      </w:r>
      <w:proofErr w:type="spellStart"/>
      <w:r>
        <w:t>s.a.s</w:t>
      </w:r>
      <w:proofErr w:type="spellEnd"/>
      <w:r>
        <w:t xml:space="preserve">.): Hz. Muhammed’in </w:t>
      </w:r>
      <w:proofErr w:type="spellStart"/>
      <w:r>
        <w:t>Mi’rac</w:t>
      </w:r>
      <w:proofErr w:type="spellEnd"/>
      <w:r>
        <w:t xml:space="preserve"> mucizesini açıklanması.</w:t>
      </w:r>
    </w:p>
    <w:p w:rsidR="0001128C" w:rsidRDefault="0001128C" w:rsidP="0001128C">
      <w:pPr>
        <w:pStyle w:val="GvdeMetniGirintisi"/>
        <w:ind w:right="792"/>
      </w:pPr>
      <w:r>
        <w:t xml:space="preserve">Fî </w:t>
      </w:r>
      <w:proofErr w:type="spellStart"/>
      <w:r>
        <w:t>beyâni</w:t>
      </w:r>
      <w:proofErr w:type="spellEnd"/>
      <w:r>
        <w:t xml:space="preserve"> </w:t>
      </w:r>
      <w:proofErr w:type="spellStart"/>
      <w:r>
        <w:t>Hicreti’n</w:t>
      </w:r>
      <w:proofErr w:type="spellEnd"/>
      <w:r>
        <w:t>-nebi (</w:t>
      </w:r>
      <w:proofErr w:type="spellStart"/>
      <w:r>
        <w:t>s.a.s</w:t>
      </w:r>
      <w:proofErr w:type="spellEnd"/>
      <w:r>
        <w:t>.): Hz. Muhammed’in Mekke’den Medine’ye hicretinin açıklanması.</w:t>
      </w:r>
    </w:p>
    <w:p w:rsidR="0001128C" w:rsidRDefault="0001128C" w:rsidP="0001128C">
      <w:pPr>
        <w:pStyle w:val="GvdeMetniGirintisi"/>
        <w:ind w:right="792"/>
      </w:pPr>
      <w:r>
        <w:t xml:space="preserve">Bazı </w:t>
      </w:r>
      <w:proofErr w:type="spellStart"/>
      <w:r>
        <w:t>Evsâf</w:t>
      </w:r>
      <w:proofErr w:type="spellEnd"/>
      <w:r>
        <w:t>-ı Muhammed Mustafa (</w:t>
      </w:r>
      <w:proofErr w:type="spellStart"/>
      <w:r>
        <w:t>s.a.s</w:t>
      </w:r>
      <w:proofErr w:type="spellEnd"/>
      <w:r>
        <w:t xml:space="preserve">.): Hz. Muhammed’in bazı fizikî ve </w:t>
      </w:r>
      <w:proofErr w:type="spellStart"/>
      <w:r>
        <w:t>ahlakî</w:t>
      </w:r>
      <w:proofErr w:type="spellEnd"/>
      <w:r>
        <w:t xml:space="preserve"> özelliklerinin açıklanması.</w:t>
      </w:r>
    </w:p>
    <w:p w:rsidR="0001128C" w:rsidRDefault="0001128C" w:rsidP="0001128C">
      <w:pPr>
        <w:pStyle w:val="GvdeMetniGirintisi"/>
        <w:ind w:right="792"/>
      </w:pPr>
      <w:r>
        <w:t xml:space="preserve">Fî </w:t>
      </w:r>
      <w:proofErr w:type="spellStart"/>
      <w:r>
        <w:t>beyâni’n-nükteti</w:t>
      </w:r>
      <w:proofErr w:type="spellEnd"/>
      <w:r>
        <w:t xml:space="preserve"> ve’n-nasihati: Yazarın bazı nükteler ve nasihatleri.</w:t>
      </w:r>
    </w:p>
    <w:p w:rsidR="0001128C" w:rsidRDefault="0001128C" w:rsidP="0001128C">
      <w:pPr>
        <w:pStyle w:val="GvdeMetniGirintisi"/>
        <w:ind w:right="792"/>
      </w:pPr>
      <w:proofErr w:type="spellStart"/>
      <w:r>
        <w:t>Fi’n-nehy</w:t>
      </w:r>
      <w:proofErr w:type="spellEnd"/>
      <w:r>
        <w:t xml:space="preserve"> an </w:t>
      </w:r>
      <w:proofErr w:type="spellStart"/>
      <w:r>
        <w:t>ef’âli’l-mezmûmeti</w:t>
      </w:r>
      <w:proofErr w:type="spellEnd"/>
      <w:r>
        <w:t>: Dinen kötü kabul edilen davranışlardan sakınılması.</w:t>
      </w:r>
    </w:p>
    <w:p w:rsidR="0001128C" w:rsidRDefault="0001128C" w:rsidP="0001128C">
      <w:pPr>
        <w:pStyle w:val="GvdeMetniGirintisi"/>
        <w:ind w:right="792"/>
      </w:pPr>
      <w:r>
        <w:t xml:space="preserve">Fi </w:t>
      </w:r>
      <w:proofErr w:type="spellStart"/>
      <w:r>
        <w:t>tebliği’r-risâleti</w:t>
      </w:r>
      <w:proofErr w:type="spellEnd"/>
      <w:r>
        <w:t>: Hz. Muhammed’in, peygamberlik görevini yerine getirmesi.</w:t>
      </w:r>
    </w:p>
    <w:p w:rsidR="0001128C" w:rsidRDefault="0001128C" w:rsidP="0001128C">
      <w:pPr>
        <w:pStyle w:val="GvdeMetniGirintisi"/>
        <w:ind w:right="792"/>
      </w:pPr>
      <w:r>
        <w:t xml:space="preserve">Fî </w:t>
      </w:r>
      <w:proofErr w:type="spellStart"/>
      <w:r>
        <w:t>vefâti’n</w:t>
      </w:r>
      <w:proofErr w:type="spellEnd"/>
      <w:r>
        <w:t>-Nebî (</w:t>
      </w:r>
      <w:proofErr w:type="spellStart"/>
      <w:r>
        <w:t>s.a.s</w:t>
      </w:r>
      <w:proofErr w:type="spellEnd"/>
      <w:r>
        <w:t>.): Hz. Muhammed’in vefatı.</w:t>
      </w:r>
    </w:p>
    <w:p w:rsidR="0001128C" w:rsidRDefault="0001128C" w:rsidP="0001128C">
      <w:pPr>
        <w:pStyle w:val="GvdeMetniGirintisi"/>
        <w:ind w:right="792"/>
      </w:pPr>
      <w:r>
        <w:t xml:space="preserve">Fî </w:t>
      </w:r>
      <w:proofErr w:type="spellStart"/>
      <w:r>
        <w:t>hâtimeti’l-Kitâp</w:t>
      </w:r>
      <w:proofErr w:type="spellEnd"/>
      <w:r>
        <w:t xml:space="preserve">: Kitabın adı, yazıldığı yer ve tarih ve dua gibi hususları içeren son bölümü. </w:t>
      </w:r>
    </w:p>
    <w:p w:rsidR="0001128C" w:rsidRDefault="0001128C" w:rsidP="0001128C">
      <w:pPr>
        <w:pStyle w:val="GvdeMetniGirintisi"/>
        <w:ind w:right="792"/>
      </w:pPr>
      <w:r>
        <w:t xml:space="preserve">Kütüphanelerimizde çok sayıda yazma nüshası bulunan </w:t>
      </w:r>
      <w:proofErr w:type="spellStart"/>
      <w:r>
        <w:t>Vesiletü’n-Necât</w:t>
      </w:r>
      <w:proofErr w:type="spellEnd"/>
      <w:r>
        <w:t>, günümüz alfabesiyle de birkaç defa yayımlanmıştır. Bu neşirlerden en önemlileri şunlardır:</w:t>
      </w:r>
    </w:p>
    <w:p w:rsidR="0001128C" w:rsidRDefault="0001128C" w:rsidP="0001128C">
      <w:pPr>
        <w:pStyle w:val="GvdeMetniGirintisi"/>
        <w:ind w:right="792"/>
      </w:pPr>
      <w:r>
        <w:t xml:space="preserve">Ahmet Ateş, </w:t>
      </w:r>
      <w:r>
        <w:rPr>
          <w:i/>
        </w:rPr>
        <w:t xml:space="preserve">Süleyman Çelebi </w:t>
      </w:r>
      <w:proofErr w:type="spellStart"/>
      <w:r>
        <w:rPr>
          <w:i/>
        </w:rPr>
        <w:t>Vesiletü’n-Necât</w:t>
      </w:r>
      <w:proofErr w:type="spellEnd"/>
      <w:r>
        <w:rPr>
          <w:i/>
        </w:rPr>
        <w:t xml:space="preserve">, </w:t>
      </w:r>
      <w:proofErr w:type="spellStart"/>
      <w:r>
        <w:rPr>
          <w:i/>
        </w:rPr>
        <w:t>Mevlid</w:t>
      </w:r>
      <w:proofErr w:type="spellEnd"/>
      <w:r>
        <w:t>, Türk Dil Kurumu Yay</w:t>
      </w:r>
      <w:proofErr w:type="gramStart"/>
      <w:r>
        <w:t>.,</w:t>
      </w:r>
      <w:proofErr w:type="gramEnd"/>
      <w:r>
        <w:t xml:space="preserve"> Ankara 1954.</w:t>
      </w:r>
    </w:p>
    <w:p w:rsidR="0001128C" w:rsidRDefault="0001128C" w:rsidP="0001128C">
      <w:pPr>
        <w:pStyle w:val="GvdeMetniGirintisi"/>
        <w:ind w:right="792"/>
      </w:pPr>
      <w:r>
        <w:t xml:space="preserve">Süleyman Çelebi, </w:t>
      </w:r>
      <w:proofErr w:type="spellStart"/>
      <w:r>
        <w:rPr>
          <w:i/>
        </w:rPr>
        <w:t>Mevlid</w:t>
      </w:r>
      <w:proofErr w:type="spellEnd"/>
      <w:r>
        <w:rPr>
          <w:i/>
        </w:rPr>
        <w:t xml:space="preserve"> (</w:t>
      </w:r>
      <w:proofErr w:type="spellStart"/>
      <w:r>
        <w:rPr>
          <w:i/>
        </w:rPr>
        <w:t>Vesiletü’n-Necât</w:t>
      </w:r>
      <w:proofErr w:type="spellEnd"/>
      <w:r>
        <w:rPr>
          <w:i/>
        </w:rPr>
        <w:t>)</w:t>
      </w:r>
      <w:r>
        <w:t>, (Hz. Faruk K. Timurtaş), MEB. Yay</w:t>
      </w:r>
      <w:proofErr w:type="gramStart"/>
      <w:r>
        <w:t>.,</w:t>
      </w:r>
      <w:proofErr w:type="gramEnd"/>
      <w:r>
        <w:t xml:space="preserve"> İstanbul 1970.</w:t>
      </w:r>
    </w:p>
    <w:p w:rsidR="0001128C" w:rsidRDefault="0001128C" w:rsidP="0001128C">
      <w:pPr>
        <w:pStyle w:val="GvdeMetniGirintisi"/>
        <w:ind w:right="792"/>
      </w:pPr>
      <w:r>
        <w:t xml:space="preserve">Neclâ </w:t>
      </w:r>
      <w:proofErr w:type="spellStart"/>
      <w:r>
        <w:t>Pekolcay</w:t>
      </w:r>
      <w:proofErr w:type="spellEnd"/>
      <w:r>
        <w:t xml:space="preserve">, </w:t>
      </w:r>
      <w:proofErr w:type="spellStart"/>
      <w:r>
        <w:rPr>
          <w:i/>
        </w:rPr>
        <w:t>Mevlid</w:t>
      </w:r>
      <w:proofErr w:type="spellEnd"/>
      <w:r>
        <w:rPr>
          <w:i/>
        </w:rPr>
        <w:t>-Süleyman Çelebi</w:t>
      </w:r>
      <w:r>
        <w:t>, Dergah Yay</w:t>
      </w:r>
      <w:proofErr w:type="gramStart"/>
      <w:r>
        <w:t>.,</w:t>
      </w:r>
      <w:proofErr w:type="gramEnd"/>
      <w:r>
        <w:t xml:space="preserve"> İstanbul 1980 ve 1992.</w:t>
      </w:r>
    </w:p>
    <w:p w:rsidR="0001128C" w:rsidRDefault="0001128C" w:rsidP="0001128C">
      <w:pPr>
        <w:pStyle w:val="GvdeMetniGirintisi"/>
        <w:ind w:right="792"/>
      </w:pPr>
      <w:r>
        <w:lastRenderedPageBreak/>
        <w:t xml:space="preserve">Ahmet </w:t>
      </w:r>
      <w:proofErr w:type="spellStart"/>
      <w:r>
        <w:t>Aymutlu</w:t>
      </w:r>
      <w:proofErr w:type="spellEnd"/>
      <w:r>
        <w:t xml:space="preserve">, </w:t>
      </w:r>
      <w:r>
        <w:rPr>
          <w:i/>
        </w:rPr>
        <w:t xml:space="preserve">Süleyman Çelebi ve </w:t>
      </w:r>
      <w:proofErr w:type="spellStart"/>
      <w:r>
        <w:rPr>
          <w:i/>
        </w:rPr>
        <w:t>Mevlid</w:t>
      </w:r>
      <w:proofErr w:type="spellEnd"/>
      <w:r>
        <w:rPr>
          <w:i/>
        </w:rPr>
        <w:t>-i Şerif</w:t>
      </w:r>
      <w:r>
        <w:t>, MEB. Yay</w:t>
      </w:r>
      <w:proofErr w:type="gramStart"/>
      <w:r>
        <w:t>.,</w:t>
      </w:r>
      <w:proofErr w:type="gramEnd"/>
      <w:r>
        <w:t xml:space="preserve"> İstanbul 1995.</w:t>
      </w:r>
    </w:p>
    <w:p w:rsidR="0001128C" w:rsidRDefault="0001128C" w:rsidP="0001128C">
      <w:pPr>
        <w:pStyle w:val="GvdeMetniGirintisi"/>
        <w:ind w:right="792"/>
      </w:pPr>
      <w:r>
        <w:t xml:space="preserve">Bunların dışında son dönem mutasavvıflarından Hüseyin </w:t>
      </w:r>
      <w:proofErr w:type="spellStart"/>
      <w:r>
        <w:t>Vassaf’ın</w:t>
      </w:r>
      <w:proofErr w:type="spellEnd"/>
      <w:r>
        <w:t xml:space="preserve">,  </w:t>
      </w:r>
      <w:proofErr w:type="spellStart"/>
      <w:r w:rsidRPr="00A34F1F">
        <w:rPr>
          <w:i/>
        </w:rPr>
        <w:t>Vesiletü’n-Necât</w:t>
      </w:r>
      <w:r>
        <w:t>’a</w:t>
      </w:r>
      <w:proofErr w:type="spellEnd"/>
      <w:r>
        <w:t xml:space="preserve"> yazdığı şerh de  yayınlanmıştır: Hüseyin </w:t>
      </w:r>
      <w:proofErr w:type="spellStart"/>
      <w:r>
        <w:t>Vassaf</w:t>
      </w:r>
      <w:proofErr w:type="spellEnd"/>
      <w:r>
        <w:t xml:space="preserve">, </w:t>
      </w:r>
      <w:proofErr w:type="spellStart"/>
      <w:r>
        <w:rPr>
          <w:i/>
        </w:rPr>
        <w:t>Mevlid</w:t>
      </w:r>
      <w:proofErr w:type="spellEnd"/>
      <w:r>
        <w:rPr>
          <w:i/>
        </w:rPr>
        <w:t xml:space="preserve"> Şerhi-</w:t>
      </w:r>
      <w:proofErr w:type="spellStart"/>
      <w:r>
        <w:rPr>
          <w:i/>
        </w:rPr>
        <w:t>Gülzâr</w:t>
      </w:r>
      <w:proofErr w:type="spellEnd"/>
      <w:r>
        <w:rPr>
          <w:i/>
        </w:rPr>
        <w:t>-ı Aşk</w:t>
      </w:r>
      <w:r>
        <w:t xml:space="preserve">, (Hz. Mustafa Tatçı, Musa Yıldız, Kaplan </w:t>
      </w:r>
      <w:proofErr w:type="spellStart"/>
      <w:r>
        <w:t>Üstüner</w:t>
      </w:r>
      <w:proofErr w:type="spellEnd"/>
      <w:r>
        <w:t>), Dergah Yay</w:t>
      </w:r>
      <w:proofErr w:type="gramStart"/>
      <w:r>
        <w:t>.,</w:t>
      </w:r>
      <w:proofErr w:type="gramEnd"/>
      <w:r>
        <w:t xml:space="preserve"> İstanbul 2006.</w:t>
      </w:r>
    </w:p>
    <w:p w:rsidR="0001128C" w:rsidRDefault="0001128C" w:rsidP="0001128C">
      <w:pPr>
        <w:pStyle w:val="GvdeMetniGirintisi"/>
        <w:ind w:right="792"/>
      </w:pPr>
      <w:r>
        <w:t xml:space="preserve">Süleyman Çelebi’nin </w:t>
      </w:r>
      <w:proofErr w:type="spellStart"/>
      <w:r w:rsidRPr="00A34F1F">
        <w:rPr>
          <w:i/>
        </w:rPr>
        <w:t>Vesiletü’n-Necât</w:t>
      </w:r>
      <w:proofErr w:type="spellEnd"/>
      <w:r>
        <w:t xml:space="preserve"> adlı eserinin Hz. Muhammed’in doğumunun anlatıldığı bölümden:</w:t>
      </w:r>
    </w:p>
    <w:p w:rsidR="0001128C" w:rsidRDefault="0001128C" w:rsidP="0001128C">
      <w:pPr>
        <w:pStyle w:val="GvdeMetniGirintisi"/>
        <w:ind w:right="792"/>
      </w:pPr>
    </w:p>
    <w:p w:rsidR="0001128C" w:rsidRDefault="0001128C" w:rsidP="0001128C">
      <w:pPr>
        <w:pStyle w:val="GvdeMetniGirintisi"/>
        <w:ind w:right="792"/>
      </w:pPr>
      <w:proofErr w:type="spellStart"/>
      <w:r>
        <w:t>Âmine</w:t>
      </w:r>
      <w:proofErr w:type="spellEnd"/>
      <w:r>
        <w:t xml:space="preserve"> Hâtun Muhammed anası</w:t>
      </w:r>
    </w:p>
    <w:p w:rsidR="0001128C" w:rsidRDefault="0001128C" w:rsidP="0001128C">
      <w:pPr>
        <w:pStyle w:val="GvdeMetniGirintisi"/>
        <w:ind w:right="792"/>
      </w:pPr>
      <w:r>
        <w:t xml:space="preserve">Ol </w:t>
      </w:r>
      <w:proofErr w:type="spellStart"/>
      <w:r>
        <w:t>sadefden</w:t>
      </w:r>
      <w:proofErr w:type="spellEnd"/>
      <w:r>
        <w:t xml:space="preserve"> </w:t>
      </w:r>
      <w:proofErr w:type="spellStart"/>
      <w:r>
        <w:t>oldı</w:t>
      </w:r>
      <w:proofErr w:type="spellEnd"/>
      <w:r>
        <w:t xml:space="preserve"> ol dür dânesi</w:t>
      </w:r>
    </w:p>
    <w:p w:rsidR="0001128C" w:rsidRDefault="0001128C" w:rsidP="0001128C">
      <w:pPr>
        <w:pStyle w:val="GvdeMetniGirintisi"/>
        <w:ind w:right="792"/>
      </w:pPr>
    </w:p>
    <w:p w:rsidR="0001128C" w:rsidRDefault="0001128C" w:rsidP="0001128C">
      <w:pPr>
        <w:pStyle w:val="GvdeMetniGirintisi"/>
        <w:ind w:right="792"/>
      </w:pPr>
      <w:proofErr w:type="spellStart"/>
      <w:r>
        <w:t>Çünki</w:t>
      </w:r>
      <w:proofErr w:type="spellEnd"/>
      <w:r>
        <w:t xml:space="preserve"> </w:t>
      </w:r>
      <w:proofErr w:type="spellStart"/>
      <w:r>
        <w:t>Abdullah’dan</w:t>
      </w:r>
      <w:proofErr w:type="spellEnd"/>
      <w:r>
        <w:t xml:space="preserve"> </w:t>
      </w:r>
      <w:proofErr w:type="spellStart"/>
      <w:r>
        <w:t>oldı</w:t>
      </w:r>
      <w:proofErr w:type="spellEnd"/>
      <w:r>
        <w:t xml:space="preserve"> hâmile</w:t>
      </w:r>
    </w:p>
    <w:p w:rsidR="0001128C" w:rsidRDefault="0001128C" w:rsidP="0001128C">
      <w:pPr>
        <w:pStyle w:val="GvdeMetniGirintisi"/>
        <w:ind w:right="792"/>
      </w:pPr>
      <w:proofErr w:type="spellStart"/>
      <w:r>
        <w:t>Vakt</w:t>
      </w:r>
      <w:proofErr w:type="spellEnd"/>
      <w:r>
        <w:t xml:space="preserve"> </w:t>
      </w:r>
      <w:proofErr w:type="spellStart"/>
      <w:r>
        <w:t>irişdi</w:t>
      </w:r>
      <w:proofErr w:type="spellEnd"/>
      <w:r>
        <w:t xml:space="preserve"> hafta </w:t>
      </w:r>
      <w:proofErr w:type="spellStart"/>
      <w:r>
        <w:t>vü</w:t>
      </w:r>
      <w:proofErr w:type="spellEnd"/>
      <w:r>
        <w:t xml:space="preserve"> </w:t>
      </w:r>
      <w:proofErr w:type="spellStart"/>
      <w:r>
        <w:t>eyyâm</w:t>
      </w:r>
      <w:proofErr w:type="spellEnd"/>
      <w:r>
        <w:t xml:space="preserve"> ile</w:t>
      </w:r>
    </w:p>
    <w:p w:rsidR="0001128C" w:rsidRDefault="0001128C" w:rsidP="0001128C">
      <w:pPr>
        <w:pStyle w:val="GvdeMetniGirintisi"/>
        <w:ind w:right="792"/>
      </w:pPr>
    </w:p>
    <w:p w:rsidR="0001128C" w:rsidRDefault="0001128C" w:rsidP="0001128C">
      <w:pPr>
        <w:pStyle w:val="GvdeMetniGirintisi"/>
        <w:ind w:right="792"/>
      </w:pPr>
      <w:r>
        <w:t xml:space="preserve">Hem Muhammed </w:t>
      </w:r>
      <w:proofErr w:type="spellStart"/>
      <w:r>
        <w:t>gelmegi</w:t>
      </w:r>
      <w:proofErr w:type="spellEnd"/>
      <w:r>
        <w:t xml:space="preserve"> </w:t>
      </w:r>
      <w:proofErr w:type="spellStart"/>
      <w:r>
        <w:t>oldı</w:t>
      </w:r>
      <w:proofErr w:type="spellEnd"/>
      <w:r>
        <w:t xml:space="preserve"> </w:t>
      </w:r>
      <w:proofErr w:type="spellStart"/>
      <w:r>
        <w:t>yakîn</w:t>
      </w:r>
      <w:proofErr w:type="spellEnd"/>
    </w:p>
    <w:p w:rsidR="0001128C" w:rsidRDefault="0001128C" w:rsidP="0001128C">
      <w:pPr>
        <w:pStyle w:val="GvdeMetniGirintisi"/>
        <w:ind w:right="792"/>
      </w:pPr>
      <w:r>
        <w:t xml:space="preserve">Çok alâmetler </w:t>
      </w:r>
      <w:proofErr w:type="spellStart"/>
      <w:r>
        <w:t>belürdi</w:t>
      </w:r>
      <w:proofErr w:type="spellEnd"/>
      <w:r>
        <w:t xml:space="preserve"> gelmedin</w:t>
      </w:r>
    </w:p>
    <w:p w:rsidR="0001128C" w:rsidRDefault="0001128C" w:rsidP="0001128C">
      <w:pPr>
        <w:pStyle w:val="GvdeMetniGirintisi"/>
        <w:ind w:right="792"/>
      </w:pPr>
    </w:p>
    <w:p w:rsidR="0001128C" w:rsidRDefault="0001128C" w:rsidP="0001128C">
      <w:pPr>
        <w:pStyle w:val="GvdeMetniGirintisi"/>
        <w:ind w:right="792"/>
      </w:pPr>
      <w:proofErr w:type="spellStart"/>
      <w:r>
        <w:t>Şol</w:t>
      </w:r>
      <w:proofErr w:type="spellEnd"/>
      <w:r>
        <w:t xml:space="preserve"> </w:t>
      </w:r>
      <w:proofErr w:type="spellStart"/>
      <w:r>
        <w:t>kitâblar</w:t>
      </w:r>
      <w:proofErr w:type="spellEnd"/>
      <w:r>
        <w:t xml:space="preserve"> içre söylenen haber</w:t>
      </w:r>
    </w:p>
    <w:p w:rsidR="0001128C" w:rsidRDefault="0001128C" w:rsidP="0001128C">
      <w:pPr>
        <w:pStyle w:val="GvdeMetniGirintisi"/>
        <w:ind w:right="792"/>
      </w:pPr>
      <w:proofErr w:type="spellStart"/>
      <w:r>
        <w:t>Zâhir</w:t>
      </w:r>
      <w:proofErr w:type="spellEnd"/>
      <w:r>
        <w:t xml:space="preserve"> </w:t>
      </w:r>
      <w:proofErr w:type="spellStart"/>
      <w:r>
        <w:t>oldı</w:t>
      </w:r>
      <w:proofErr w:type="spellEnd"/>
      <w:r>
        <w:t xml:space="preserve"> </w:t>
      </w:r>
      <w:proofErr w:type="spellStart"/>
      <w:r>
        <w:t>vü</w:t>
      </w:r>
      <w:proofErr w:type="spellEnd"/>
      <w:r>
        <w:t xml:space="preserve"> </w:t>
      </w:r>
      <w:proofErr w:type="spellStart"/>
      <w:r>
        <w:t>göründi</w:t>
      </w:r>
      <w:proofErr w:type="spellEnd"/>
      <w:r>
        <w:t xml:space="preserve"> ser-te-ser</w:t>
      </w:r>
    </w:p>
    <w:p w:rsidR="0001128C" w:rsidRDefault="0001128C" w:rsidP="0001128C">
      <w:pPr>
        <w:pStyle w:val="GvdeMetniGirintisi"/>
        <w:ind w:right="792"/>
      </w:pPr>
    </w:p>
    <w:p w:rsidR="0001128C" w:rsidRDefault="0001128C" w:rsidP="0001128C">
      <w:pPr>
        <w:pStyle w:val="GvdeMetniGirintisi"/>
        <w:ind w:right="792"/>
      </w:pPr>
      <w:r>
        <w:t xml:space="preserve">Halk-ı âlem </w:t>
      </w:r>
      <w:proofErr w:type="spellStart"/>
      <w:r>
        <w:t>gözlerile</w:t>
      </w:r>
      <w:proofErr w:type="spellEnd"/>
      <w:r>
        <w:t xml:space="preserve"> </w:t>
      </w:r>
      <w:proofErr w:type="spellStart"/>
      <w:r>
        <w:t>gördiler</w:t>
      </w:r>
      <w:proofErr w:type="spellEnd"/>
    </w:p>
    <w:p w:rsidR="0001128C" w:rsidRDefault="0001128C" w:rsidP="0001128C">
      <w:pPr>
        <w:pStyle w:val="GvdeMetniGirintisi"/>
        <w:ind w:right="792"/>
      </w:pPr>
      <w:r>
        <w:t>Görmeyenlere haberler virdiler</w:t>
      </w:r>
    </w:p>
    <w:p w:rsidR="0001128C" w:rsidRDefault="0001128C" w:rsidP="0001128C">
      <w:pPr>
        <w:pStyle w:val="GvdeMetniGirintisi"/>
        <w:ind w:right="792"/>
      </w:pPr>
      <w:proofErr w:type="gramStart"/>
      <w:r>
        <w:t>...........</w:t>
      </w:r>
      <w:proofErr w:type="gramEnd"/>
    </w:p>
    <w:p w:rsidR="0001128C" w:rsidRDefault="0001128C" w:rsidP="0001128C">
      <w:pPr>
        <w:pStyle w:val="GvdeMetniGirintisi"/>
        <w:ind w:right="792"/>
      </w:pPr>
      <w:r>
        <w:t xml:space="preserve">Ol </w:t>
      </w:r>
      <w:proofErr w:type="spellStart"/>
      <w:r>
        <w:t>gice</w:t>
      </w:r>
      <w:proofErr w:type="spellEnd"/>
      <w:r>
        <w:t xml:space="preserve"> kim </w:t>
      </w:r>
      <w:proofErr w:type="spellStart"/>
      <w:r>
        <w:t>dogdı</w:t>
      </w:r>
      <w:proofErr w:type="spellEnd"/>
      <w:r>
        <w:t xml:space="preserve"> ol </w:t>
      </w:r>
      <w:proofErr w:type="spellStart"/>
      <w:r>
        <w:t>hayrü’l</w:t>
      </w:r>
      <w:proofErr w:type="spellEnd"/>
      <w:r>
        <w:t>-beşer</w:t>
      </w:r>
    </w:p>
    <w:p w:rsidR="0001128C" w:rsidRDefault="0001128C" w:rsidP="0001128C">
      <w:pPr>
        <w:pStyle w:val="GvdeMetniGirintisi"/>
        <w:ind w:right="792"/>
      </w:pPr>
      <w:r>
        <w:t xml:space="preserve">Anası anda neler </w:t>
      </w:r>
      <w:proofErr w:type="spellStart"/>
      <w:r>
        <w:t>gördi</w:t>
      </w:r>
      <w:proofErr w:type="spellEnd"/>
      <w:r>
        <w:t xml:space="preserve"> neler</w:t>
      </w:r>
    </w:p>
    <w:p w:rsidR="0001128C" w:rsidRDefault="0001128C" w:rsidP="0001128C">
      <w:pPr>
        <w:pStyle w:val="GvdeMetniGirintisi"/>
        <w:ind w:right="792"/>
      </w:pPr>
    </w:p>
    <w:p w:rsidR="0001128C" w:rsidRDefault="0001128C" w:rsidP="0001128C">
      <w:pPr>
        <w:pStyle w:val="GvdeMetniGirintisi"/>
        <w:ind w:right="792"/>
      </w:pPr>
      <w:r>
        <w:t xml:space="preserve">Her ne kim </w:t>
      </w:r>
      <w:proofErr w:type="spellStart"/>
      <w:r>
        <w:t>göründi</w:t>
      </w:r>
      <w:proofErr w:type="spellEnd"/>
      <w:r>
        <w:t xml:space="preserve"> ise </w:t>
      </w:r>
      <w:proofErr w:type="spellStart"/>
      <w:r>
        <w:t>gözine</w:t>
      </w:r>
      <w:proofErr w:type="spellEnd"/>
    </w:p>
    <w:p w:rsidR="0001128C" w:rsidRDefault="0001128C" w:rsidP="0001128C">
      <w:pPr>
        <w:pStyle w:val="GvdeMetniGirintisi"/>
        <w:ind w:right="792"/>
      </w:pPr>
      <w:r>
        <w:t xml:space="preserve">Hem dahi </w:t>
      </w:r>
      <w:proofErr w:type="spellStart"/>
      <w:r>
        <w:t>vâki</w:t>
      </w:r>
      <w:proofErr w:type="spellEnd"/>
      <w:r>
        <w:t xml:space="preserve"> olanı </w:t>
      </w:r>
      <w:proofErr w:type="spellStart"/>
      <w:r>
        <w:t>özine</w:t>
      </w:r>
      <w:proofErr w:type="spellEnd"/>
    </w:p>
    <w:p w:rsidR="0001128C" w:rsidRDefault="0001128C" w:rsidP="0001128C">
      <w:pPr>
        <w:pStyle w:val="GvdeMetniGirintisi"/>
        <w:ind w:right="792"/>
      </w:pPr>
    </w:p>
    <w:p w:rsidR="0001128C" w:rsidRDefault="0001128C" w:rsidP="0001128C">
      <w:pPr>
        <w:pStyle w:val="GvdeMetniGirintisi"/>
        <w:ind w:right="792"/>
      </w:pPr>
      <w:r>
        <w:t xml:space="preserve">Ol </w:t>
      </w:r>
      <w:proofErr w:type="spellStart"/>
      <w:r>
        <w:t>rebiülevvel</w:t>
      </w:r>
      <w:proofErr w:type="spellEnd"/>
      <w:r>
        <w:t xml:space="preserve"> ayı nicesi</w:t>
      </w:r>
    </w:p>
    <w:p w:rsidR="0001128C" w:rsidRDefault="0001128C" w:rsidP="0001128C">
      <w:pPr>
        <w:pStyle w:val="GvdeMetniGirintisi"/>
        <w:ind w:right="792"/>
      </w:pPr>
      <w:r>
        <w:t xml:space="preserve">On ikinci </w:t>
      </w:r>
      <w:proofErr w:type="spellStart"/>
      <w:r>
        <w:t>gice</w:t>
      </w:r>
      <w:proofErr w:type="spellEnd"/>
      <w:r>
        <w:t xml:space="preserve"> </w:t>
      </w:r>
      <w:proofErr w:type="spellStart"/>
      <w:r>
        <w:t>isneyn</w:t>
      </w:r>
      <w:proofErr w:type="spellEnd"/>
      <w:r>
        <w:t xml:space="preserve"> </w:t>
      </w:r>
      <w:proofErr w:type="spellStart"/>
      <w:r>
        <w:t>gicesi</w:t>
      </w:r>
      <w:proofErr w:type="spellEnd"/>
    </w:p>
    <w:p w:rsidR="0001128C" w:rsidRDefault="0001128C" w:rsidP="0001128C">
      <w:pPr>
        <w:pStyle w:val="GvdeMetniGirintisi"/>
        <w:ind w:right="792"/>
      </w:pPr>
    </w:p>
    <w:p w:rsidR="0001128C" w:rsidRDefault="0001128C" w:rsidP="0001128C">
      <w:pPr>
        <w:pStyle w:val="GvdeMetniGirintisi"/>
        <w:ind w:right="792"/>
      </w:pPr>
      <w:proofErr w:type="spellStart"/>
      <w:r>
        <w:t>Doğduğın</w:t>
      </w:r>
      <w:proofErr w:type="spellEnd"/>
      <w:r>
        <w:t xml:space="preserve"> </w:t>
      </w:r>
      <w:proofErr w:type="spellStart"/>
      <w:r>
        <w:t>bildürdi</w:t>
      </w:r>
      <w:proofErr w:type="spellEnd"/>
      <w:r>
        <w:t xml:space="preserve"> ol halka </w:t>
      </w:r>
      <w:proofErr w:type="spellStart"/>
      <w:r>
        <w:t>tamâm</w:t>
      </w:r>
      <w:proofErr w:type="spellEnd"/>
    </w:p>
    <w:p w:rsidR="0001128C" w:rsidRDefault="0001128C" w:rsidP="0001128C">
      <w:pPr>
        <w:pStyle w:val="GvdeMetniGirintisi"/>
        <w:ind w:right="792"/>
      </w:pPr>
      <w:r>
        <w:t xml:space="preserve">Ne </w:t>
      </w:r>
      <w:proofErr w:type="spellStart"/>
      <w:r>
        <w:t>didügün</w:t>
      </w:r>
      <w:proofErr w:type="spellEnd"/>
      <w:r>
        <w:t xml:space="preserve"> işit imdi î </w:t>
      </w:r>
      <w:proofErr w:type="spellStart"/>
      <w:r>
        <w:t>hümâm</w:t>
      </w:r>
      <w:proofErr w:type="spellEnd"/>
    </w:p>
    <w:p w:rsidR="0001128C" w:rsidRDefault="0001128C" w:rsidP="0001128C">
      <w:pPr>
        <w:pStyle w:val="GvdeMetniGirintisi"/>
        <w:ind w:right="792"/>
      </w:pPr>
    </w:p>
    <w:p w:rsidR="0001128C" w:rsidRDefault="0001128C" w:rsidP="0001128C">
      <w:pPr>
        <w:pStyle w:val="GvdeMetniGirintisi"/>
        <w:ind w:right="792"/>
      </w:pPr>
      <w:proofErr w:type="spellStart"/>
      <w:r>
        <w:t>Didi</w:t>
      </w:r>
      <w:proofErr w:type="spellEnd"/>
      <w:r>
        <w:t xml:space="preserve"> bir </w:t>
      </w:r>
      <w:proofErr w:type="spellStart"/>
      <w:r>
        <w:t>nûr</w:t>
      </w:r>
      <w:proofErr w:type="spellEnd"/>
      <w:r>
        <w:t xml:space="preserve"> </w:t>
      </w:r>
      <w:proofErr w:type="spellStart"/>
      <w:r>
        <w:t>çıkdı</w:t>
      </w:r>
      <w:proofErr w:type="spellEnd"/>
      <w:r>
        <w:t xml:space="preserve"> evden </w:t>
      </w:r>
      <w:proofErr w:type="spellStart"/>
      <w:r>
        <w:t>nâgehân</w:t>
      </w:r>
      <w:proofErr w:type="spellEnd"/>
    </w:p>
    <w:p w:rsidR="0001128C" w:rsidRDefault="0001128C" w:rsidP="0001128C">
      <w:pPr>
        <w:pStyle w:val="GvdeMetniGirintisi"/>
        <w:ind w:right="792"/>
      </w:pPr>
      <w:proofErr w:type="spellStart"/>
      <w:r>
        <w:t>Âşikârâ</w:t>
      </w:r>
      <w:proofErr w:type="spellEnd"/>
      <w:r>
        <w:t xml:space="preserve"> </w:t>
      </w:r>
      <w:proofErr w:type="spellStart"/>
      <w:r>
        <w:t>oldı</w:t>
      </w:r>
      <w:proofErr w:type="spellEnd"/>
      <w:r>
        <w:t xml:space="preserve"> cümle </w:t>
      </w:r>
      <w:proofErr w:type="spellStart"/>
      <w:r>
        <w:t>ins</w:t>
      </w:r>
      <w:proofErr w:type="spellEnd"/>
      <w:r>
        <w:t xml:space="preserve"> ü </w:t>
      </w:r>
      <w:proofErr w:type="spellStart"/>
      <w:r>
        <w:t>cân</w:t>
      </w:r>
      <w:proofErr w:type="spellEnd"/>
    </w:p>
    <w:p w:rsidR="0001128C" w:rsidRDefault="0001128C" w:rsidP="0001128C">
      <w:pPr>
        <w:pStyle w:val="GvdeMetniGirintisi"/>
        <w:ind w:right="792"/>
      </w:pPr>
    </w:p>
    <w:p w:rsidR="0001128C" w:rsidRDefault="0001128C" w:rsidP="0001128C">
      <w:pPr>
        <w:pStyle w:val="GvdeMetniGirintisi"/>
        <w:ind w:right="792"/>
      </w:pPr>
      <w:r>
        <w:t xml:space="preserve">Hem hava </w:t>
      </w:r>
      <w:proofErr w:type="spellStart"/>
      <w:r>
        <w:t>üzre</w:t>
      </w:r>
      <w:proofErr w:type="spellEnd"/>
      <w:r>
        <w:t xml:space="preserve"> döşendi bir döşek</w:t>
      </w:r>
    </w:p>
    <w:p w:rsidR="0001128C" w:rsidRDefault="0001128C" w:rsidP="0001128C">
      <w:pPr>
        <w:pStyle w:val="GvdeMetniGirintisi"/>
        <w:ind w:right="792"/>
      </w:pPr>
      <w:r>
        <w:t>Adı Sündüs döşeyen anı melek</w:t>
      </w:r>
    </w:p>
    <w:p w:rsidR="0001128C" w:rsidRDefault="0001128C" w:rsidP="0001128C">
      <w:pPr>
        <w:pStyle w:val="GvdeMetniGirintisi"/>
        <w:ind w:right="792"/>
      </w:pPr>
    </w:p>
    <w:p w:rsidR="0001128C" w:rsidRDefault="0001128C" w:rsidP="0001128C">
      <w:pPr>
        <w:pStyle w:val="GvdeMetniGirintisi"/>
        <w:ind w:right="792"/>
      </w:pPr>
      <w:r>
        <w:t xml:space="preserve">Üç </w:t>
      </w:r>
      <w:proofErr w:type="gramStart"/>
      <w:r>
        <w:t>alem</w:t>
      </w:r>
      <w:proofErr w:type="gramEnd"/>
      <w:r>
        <w:t xml:space="preserve"> dahi dikildi üç </w:t>
      </w:r>
      <w:proofErr w:type="spellStart"/>
      <w:r>
        <w:t>yire</w:t>
      </w:r>
      <w:proofErr w:type="spellEnd"/>
    </w:p>
    <w:p w:rsidR="0001128C" w:rsidRDefault="0001128C" w:rsidP="0001128C">
      <w:pPr>
        <w:pStyle w:val="GvdeMetniGirintisi"/>
        <w:ind w:right="792"/>
      </w:pPr>
      <w:r>
        <w:t xml:space="preserve">Her birisi </w:t>
      </w:r>
      <w:proofErr w:type="spellStart"/>
      <w:r>
        <w:t>aydayın</w:t>
      </w:r>
      <w:proofErr w:type="spellEnd"/>
      <w:r>
        <w:t xml:space="preserve"> </w:t>
      </w:r>
      <w:proofErr w:type="spellStart"/>
      <w:r>
        <w:t>nire</w:t>
      </w:r>
      <w:proofErr w:type="spellEnd"/>
      <w:r>
        <w:t xml:space="preserve"> </w:t>
      </w:r>
      <w:proofErr w:type="spellStart"/>
      <w:r>
        <w:t>nire</w:t>
      </w:r>
      <w:proofErr w:type="spellEnd"/>
    </w:p>
    <w:p w:rsidR="0001128C" w:rsidRDefault="0001128C" w:rsidP="0001128C">
      <w:pPr>
        <w:pStyle w:val="GvdeMetniGirintisi"/>
        <w:ind w:right="792"/>
      </w:pPr>
    </w:p>
    <w:p w:rsidR="0001128C" w:rsidRDefault="0001128C" w:rsidP="0001128C">
      <w:pPr>
        <w:pStyle w:val="GvdeMetniGirintisi"/>
        <w:ind w:right="792"/>
      </w:pPr>
      <w:proofErr w:type="spellStart"/>
      <w:r>
        <w:t>Mağrib</w:t>
      </w:r>
      <w:proofErr w:type="spellEnd"/>
      <w:r>
        <w:t xml:space="preserve"> ü </w:t>
      </w:r>
      <w:proofErr w:type="spellStart"/>
      <w:r>
        <w:t>maşrıkda</w:t>
      </w:r>
      <w:proofErr w:type="spellEnd"/>
      <w:r>
        <w:t xml:space="preserve"> ikisi </w:t>
      </w:r>
      <w:proofErr w:type="spellStart"/>
      <w:r>
        <w:t>anun</w:t>
      </w:r>
      <w:proofErr w:type="spellEnd"/>
    </w:p>
    <w:p w:rsidR="0001128C" w:rsidRDefault="0001128C" w:rsidP="0001128C">
      <w:pPr>
        <w:pStyle w:val="GvdeMetniGirintisi"/>
        <w:ind w:right="792"/>
      </w:pPr>
      <w:r>
        <w:t xml:space="preserve">Biri damında </w:t>
      </w:r>
      <w:proofErr w:type="spellStart"/>
      <w:r>
        <w:t>diklidi</w:t>
      </w:r>
      <w:proofErr w:type="spellEnd"/>
      <w:r>
        <w:t xml:space="preserve"> </w:t>
      </w:r>
      <w:proofErr w:type="spellStart"/>
      <w:r>
        <w:t>Kâbenün</w:t>
      </w:r>
      <w:proofErr w:type="spellEnd"/>
    </w:p>
    <w:p w:rsidR="0001128C" w:rsidRDefault="0001128C" w:rsidP="0001128C">
      <w:pPr>
        <w:pStyle w:val="GvdeMetniGirintisi"/>
        <w:ind w:right="792"/>
      </w:pPr>
    </w:p>
    <w:p w:rsidR="0001128C" w:rsidRDefault="0001128C" w:rsidP="0001128C">
      <w:pPr>
        <w:pStyle w:val="GvdeMetniGirintisi"/>
        <w:ind w:right="792"/>
      </w:pPr>
      <w:r>
        <w:t xml:space="preserve">Bildim anlardan ki ol halkın </w:t>
      </w:r>
      <w:proofErr w:type="spellStart"/>
      <w:r>
        <w:t>yegi</w:t>
      </w:r>
      <w:proofErr w:type="spellEnd"/>
    </w:p>
    <w:p w:rsidR="0001128C" w:rsidRDefault="0001128C" w:rsidP="0001128C">
      <w:pPr>
        <w:pStyle w:val="GvdeMetniGirintisi"/>
        <w:ind w:right="792"/>
      </w:pPr>
      <w:r>
        <w:t xml:space="preserve">Kim </w:t>
      </w:r>
      <w:proofErr w:type="spellStart"/>
      <w:r>
        <w:t>yakîn</w:t>
      </w:r>
      <w:proofErr w:type="spellEnd"/>
      <w:r>
        <w:t xml:space="preserve"> </w:t>
      </w:r>
      <w:proofErr w:type="spellStart"/>
      <w:r>
        <w:t>oldı</w:t>
      </w:r>
      <w:proofErr w:type="spellEnd"/>
      <w:r>
        <w:t xml:space="preserve"> </w:t>
      </w:r>
      <w:proofErr w:type="spellStart"/>
      <w:r>
        <w:t>cihâna</w:t>
      </w:r>
      <w:proofErr w:type="spellEnd"/>
      <w:r>
        <w:t xml:space="preserve"> </w:t>
      </w:r>
      <w:proofErr w:type="spellStart"/>
      <w:r>
        <w:t>gelmegi</w:t>
      </w:r>
      <w:proofErr w:type="spellEnd"/>
    </w:p>
    <w:p w:rsidR="0001128C" w:rsidRDefault="0001128C" w:rsidP="0001128C">
      <w:pPr>
        <w:pStyle w:val="GvdeMetniGirintisi"/>
        <w:ind w:right="792"/>
      </w:pPr>
    </w:p>
    <w:p w:rsidR="0001128C" w:rsidRDefault="0001128C" w:rsidP="0001128C">
      <w:pPr>
        <w:pStyle w:val="GvdeMetniGirintisi"/>
        <w:ind w:right="792"/>
      </w:pPr>
      <w:proofErr w:type="spellStart"/>
      <w:r>
        <w:t>Çünki</w:t>
      </w:r>
      <w:proofErr w:type="spellEnd"/>
      <w:r>
        <w:t xml:space="preserve"> bu işler bana </w:t>
      </w:r>
      <w:proofErr w:type="spellStart"/>
      <w:r>
        <w:t>oldı</w:t>
      </w:r>
      <w:proofErr w:type="spellEnd"/>
      <w:r>
        <w:t xml:space="preserve"> </w:t>
      </w:r>
      <w:proofErr w:type="spellStart"/>
      <w:r>
        <w:t>yakîn</w:t>
      </w:r>
      <w:proofErr w:type="spellEnd"/>
    </w:p>
    <w:p w:rsidR="0001128C" w:rsidRDefault="0001128C" w:rsidP="0001128C">
      <w:pPr>
        <w:pStyle w:val="GvdeMetniGirintisi"/>
        <w:ind w:right="792"/>
      </w:pPr>
      <w:r>
        <w:t xml:space="preserve">Ben </w:t>
      </w:r>
      <w:proofErr w:type="spellStart"/>
      <w:r>
        <w:t>evümde</w:t>
      </w:r>
      <w:proofErr w:type="spellEnd"/>
      <w:r>
        <w:t xml:space="preserve"> otururken </w:t>
      </w:r>
      <w:proofErr w:type="spellStart"/>
      <w:r>
        <w:t>yalnuzın</w:t>
      </w:r>
      <w:proofErr w:type="spellEnd"/>
    </w:p>
    <w:p w:rsidR="0001128C" w:rsidRDefault="0001128C" w:rsidP="0001128C">
      <w:pPr>
        <w:pStyle w:val="GvdeMetniGirintisi"/>
        <w:ind w:right="792"/>
      </w:pPr>
    </w:p>
    <w:p w:rsidR="0001128C" w:rsidRDefault="0001128C" w:rsidP="0001128C">
      <w:pPr>
        <w:pStyle w:val="GvdeMetniGirintisi"/>
        <w:ind w:right="792"/>
      </w:pPr>
      <w:proofErr w:type="spellStart"/>
      <w:r>
        <w:t>Yarılup</w:t>
      </w:r>
      <w:proofErr w:type="spellEnd"/>
      <w:r>
        <w:t xml:space="preserve"> </w:t>
      </w:r>
      <w:proofErr w:type="spellStart"/>
      <w:r>
        <w:t>dıvar</w:t>
      </w:r>
      <w:proofErr w:type="spellEnd"/>
      <w:r>
        <w:t xml:space="preserve"> </w:t>
      </w:r>
      <w:proofErr w:type="spellStart"/>
      <w:r>
        <w:t>çıkdı</w:t>
      </w:r>
      <w:proofErr w:type="spellEnd"/>
      <w:r>
        <w:t xml:space="preserve"> </w:t>
      </w:r>
      <w:proofErr w:type="spellStart"/>
      <w:r>
        <w:t>nâgehân</w:t>
      </w:r>
      <w:proofErr w:type="spellEnd"/>
    </w:p>
    <w:p w:rsidR="0001128C" w:rsidRDefault="0001128C" w:rsidP="0001128C">
      <w:pPr>
        <w:pStyle w:val="GvdeMetniGirintisi"/>
        <w:ind w:right="792"/>
      </w:pPr>
      <w:r>
        <w:t xml:space="preserve">Üç bile </w:t>
      </w:r>
      <w:proofErr w:type="spellStart"/>
      <w:r>
        <w:t>hûri</w:t>
      </w:r>
      <w:proofErr w:type="spellEnd"/>
      <w:r>
        <w:t xml:space="preserve"> bana </w:t>
      </w:r>
      <w:proofErr w:type="spellStart"/>
      <w:r>
        <w:t>oldı</w:t>
      </w:r>
      <w:proofErr w:type="spellEnd"/>
      <w:r>
        <w:t xml:space="preserve"> </w:t>
      </w:r>
      <w:proofErr w:type="spellStart"/>
      <w:r>
        <w:t>ayân</w:t>
      </w:r>
      <w:proofErr w:type="spellEnd"/>
    </w:p>
    <w:p w:rsidR="0001128C" w:rsidRDefault="0001128C" w:rsidP="0001128C">
      <w:pPr>
        <w:pStyle w:val="GvdeMetniGirintisi"/>
        <w:ind w:right="792"/>
      </w:pPr>
    </w:p>
    <w:p w:rsidR="0001128C" w:rsidRDefault="0001128C" w:rsidP="0001128C">
      <w:pPr>
        <w:pStyle w:val="GvdeMetniGirintisi"/>
        <w:ind w:right="792"/>
      </w:pPr>
      <w:r>
        <w:t xml:space="preserve">Çevre yanıma gelip </w:t>
      </w:r>
      <w:proofErr w:type="spellStart"/>
      <w:r>
        <w:t>oturdılar</w:t>
      </w:r>
      <w:proofErr w:type="spellEnd"/>
    </w:p>
    <w:p w:rsidR="0001128C" w:rsidRDefault="0001128C" w:rsidP="0001128C">
      <w:pPr>
        <w:pStyle w:val="GvdeMetniGirintisi"/>
        <w:ind w:right="792"/>
      </w:pPr>
      <w:proofErr w:type="spellStart"/>
      <w:r>
        <w:t>Mustafâyı</w:t>
      </w:r>
      <w:proofErr w:type="spellEnd"/>
      <w:r>
        <w:t xml:space="preserve"> birbirine </w:t>
      </w:r>
      <w:proofErr w:type="spellStart"/>
      <w:r>
        <w:t>muştılar</w:t>
      </w:r>
      <w:proofErr w:type="spellEnd"/>
    </w:p>
    <w:p w:rsidR="0001128C" w:rsidRDefault="0001128C" w:rsidP="0001128C">
      <w:pPr>
        <w:pStyle w:val="GvdeMetniGirintisi"/>
        <w:ind w:right="792" w:firstLine="0"/>
      </w:pPr>
      <w:r>
        <w:tab/>
      </w:r>
      <w:proofErr w:type="gramStart"/>
      <w:r>
        <w:t>...........</w:t>
      </w:r>
      <w:proofErr w:type="gramEnd"/>
    </w:p>
    <w:p w:rsidR="0001128C" w:rsidRDefault="0001128C" w:rsidP="0001128C">
      <w:pPr>
        <w:pStyle w:val="GvdeMetniGirintisi"/>
        <w:ind w:right="792" w:firstLine="0"/>
      </w:pPr>
      <w:r>
        <w:tab/>
      </w:r>
      <w:proofErr w:type="spellStart"/>
      <w:r>
        <w:t>Âmine</w:t>
      </w:r>
      <w:proofErr w:type="spellEnd"/>
      <w:r>
        <w:t xml:space="preserve"> </w:t>
      </w:r>
      <w:proofErr w:type="spellStart"/>
      <w:r>
        <w:t>aydur</w:t>
      </w:r>
      <w:proofErr w:type="spellEnd"/>
      <w:r>
        <w:t xml:space="preserve"> </w:t>
      </w:r>
      <w:proofErr w:type="spellStart"/>
      <w:r>
        <w:t>çü</w:t>
      </w:r>
      <w:proofErr w:type="spellEnd"/>
      <w:r>
        <w:t xml:space="preserve"> </w:t>
      </w:r>
      <w:proofErr w:type="spellStart"/>
      <w:r>
        <w:t>vakt</w:t>
      </w:r>
      <w:proofErr w:type="spellEnd"/>
      <w:r>
        <w:t xml:space="preserve"> </w:t>
      </w:r>
      <w:proofErr w:type="spellStart"/>
      <w:r>
        <w:t>oldı</w:t>
      </w:r>
      <w:proofErr w:type="spellEnd"/>
      <w:r>
        <w:t xml:space="preserve"> </w:t>
      </w:r>
      <w:proofErr w:type="spellStart"/>
      <w:r>
        <w:t>tamâm</w:t>
      </w:r>
      <w:proofErr w:type="spellEnd"/>
    </w:p>
    <w:p w:rsidR="0001128C" w:rsidRDefault="0001128C" w:rsidP="0001128C">
      <w:pPr>
        <w:pStyle w:val="GvdeMetniGirintisi"/>
        <w:ind w:right="792" w:firstLine="0"/>
      </w:pPr>
      <w:r>
        <w:tab/>
        <w:t xml:space="preserve">Kim </w:t>
      </w:r>
      <w:proofErr w:type="spellStart"/>
      <w:r>
        <w:t>vücûda</w:t>
      </w:r>
      <w:proofErr w:type="spellEnd"/>
      <w:r>
        <w:t xml:space="preserve"> gele ol Hak </w:t>
      </w:r>
      <w:proofErr w:type="spellStart"/>
      <w:r>
        <w:t>vehbeti</w:t>
      </w:r>
      <w:proofErr w:type="spellEnd"/>
    </w:p>
    <w:p w:rsidR="0001128C" w:rsidRDefault="0001128C" w:rsidP="0001128C">
      <w:pPr>
        <w:pStyle w:val="GvdeMetniGirintisi"/>
        <w:ind w:right="792" w:firstLine="0"/>
      </w:pPr>
    </w:p>
    <w:p w:rsidR="0001128C" w:rsidRDefault="0001128C" w:rsidP="0001128C">
      <w:pPr>
        <w:pStyle w:val="GvdeMetniGirintisi"/>
        <w:ind w:right="792" w:firstLine="0"/>
      </w:pPr>
      <w:r>
        <w:tab/>
      </w:r>
      <w:proofErr w:type="spellStart"/>
      <w:r>
        <w:t>Susadum</w:t>
      </w:r>
      <w:proofErr w:type="spellEnd"/>
      <w:r>
        <w:t xml:space="preserve"> su </w:t>
      </w:r>
      <w:proofErr w:type="spellStart"/>
      <w:r>
        <w:t>diledüm</w:t>
      </w:r>
      <w:proofErr w:type="spellEnd"/>
      <w:r>
        <w:t xml:space="preserve"> </w:t>
      </w:r>
      <w:proofErr w:type="spellStart"/>
      <w:r>
        <w:t>içmeklige</w:t>
      </w:r>
      <w:proofErr w:type="spellEnd"/>
    </w:p>
    <w:p w:rsidR="0001128C" w:rsidRDefault="0001128C" w:rsidP="0001128C">
      <w:pPr>
        <w:pStyle w:val="GvdeMetniGirintisi"/>
        <w:ind w:right="792" w:firstLine="0"/>
      </w:pPr>
      <w:r>
        <w:tab/>
        <w:t>Virdiler bir şişe dolu şerbeti</w:t>
      </w:r>
    </w:p>
    <w:p w:rsidR="0001128C" w:rsidRDefault="0001128C" w:rsidP="0001128C">
      <w:pPr>
        <w:pStyle w:val="GvdeMetniGirintisi"/>
        <w:ind w:right="792" w:firstLine="0"/>
      </w:pPr>
    </w:p>
    <w:p w:rsidR="0001128C" w:rsidRDefault="0001128C" w:rsidP="0001128C">
      <w:pPr>
        <w:pStyle w:val="GvdeMetniGirintisi"/>
        <w:ind w:right="792" w:firstLine="0"/>
      </w:pPr>
      <w:r>
        <w:tab/>
        <w:t xml:space="preserve">Kardan </w:t>
      </w:r>
      <w:proofErr w:type="spellStart"/>
      <w:r>
        <w:t>ag</w:t>
      </w:r>
      <w:proofErr w:type="spellEnd"/>
      <w:r>
        <w:t xml:space="preserve"> idi ve hem </w:t>
      </w:r>
      <w:proofErr w:type="spellStart"/>
      <w:r>
        <w:t>sovuk</w:t>
      </w:r>
      <w:proofErr w:type="spellEnd"/>
      <w:r>
        <w:t xml:space="preserve"> idi</w:t>
      </w:r>
    </w:p>
    <w:p w:rsidR="0001128C" w:rsidRDefault="0001128C" w:rsidP="0001128C">
      <w:pPr>
        <w:pStyle w:val="GvdeMetniGirintisi"/>
        <w:ind w:right="792" w:firstLine="0"/>
      </w:pPr>
      <w:r>
        <w:tab/>
        <w:t>Dahi şirindi şekerden lezzeti</w:t>
      </w:r>
    </w:p>
    <w:p w:rsidR="0001128C" w:rsidRDefault="0001128C" w:rsidP="0001128C">
      <w:pPr>
        <w:pStyle w:val="GvdeMetniGirintisi"/>
        <w:ind w:right="792" w:firstLine="0"/>
      </w:pPr>
    </w:p>
    <w:p w:rsidR="0001128C" w:rsidRDefault="0001128C" w:rsidP="0001128C">
      <w:pPr>
        <w:pStyle w:val="GvdeMetniGirintisi"/>
        <w:ind w:right="792" w:firstLine="0"/>
      </w:pPr>
      <w:r>
        <w:tab/>
        <w:t xml:space="preserve">Sonra gark </w:t>
      </w:r>
      <w:proofErr w:type="spellStart"/>
      <w:r>
        <w:t>oldı</w:t>
      </w:r>
      <w:proofErr w:type="spellEnd"/>
      <w:r>
        <w:t xml:space="preserve"> </w:t>
      </w:r>
      <w:proofErr w:type="spellStart"/>
      <w:r>
        <w:t>vücûdım</w:t>
      </w:r>
      <w:proofErr w:type="spellEnd"/>
      <w:r>
        <w:t xml:space="preserve"> </w:t>
      </w:r>
      <w:proofErr w:type="spellStart"/>
      <w:r>
        <w:t>nûrile</w:t>
      </w:r>
      <w:proofErr w:type="spellEnd"/>
    </w:p>
    <w:p w:rsidR="0001128C" w:rsidRDefault="0001128C" w:rsidP="0001128C">
      <w:pPr>
        <w:pStyle w:val="GvdeMetniGirintisi"/>
        <w:ind w:right="792" w:firstLine="0"/>
      </w:pPr>
      <w:r>
        <w:tab/>
        <w:t xml:space="preserve">Bürüdü beni o </w:t>
      </w:r>
      <w:proofErr w:type="spellStart"/>
      <w:r>
        <w:t>nûrun</w:t>
      </w:r>
      <w:proofErr w:type="spellEnd"/>
      <w:r>
        <w:t xml:space="preserve"> ismeti</w:t>
      </w:r>
    </w:p>
    <w:p w:rsidR="0001128C" w:rsidRDefault="0001128C" w:rsidP="0001128C">
      <w:pPr>
        <w:pStyle w:val="GvdeMetniGirintisi"/>
        <w:ind w:right="792" w:firstLine="0"/>
      </w:pPr>
    </w:p>
    <w:p w:rsidR="0001128C" w:rsidRDefault="0001128C" w:rsidP="0001128C">
      <w:pPr>
        <w:pStyle w:val="GvdeMetniGirintisi"/>
        <w:ind w:right="792" w:firstLine="0"/>
      </w:pPr>
      <w:r>
        <w:tab/>
        <w:t xml:space="preserve">Geldi bir </w:t>
      </w:r>
      <w:proofErr w:type="gramStart"/>
      <w:r>
        <w:t>ak kuş</w:t>
      </w:r>
      <w:proofErr w:type="gramEnd"/>
      <w:r>
        <w:t xml:space="preserve"> </w:t>
      </w:r>
      <w:proofErr w:type="spellStart"/>
      <w:r>
        <w:t>kanadıle</w:t>
      </w:r>
      <w:proofErr w:type="spellEnd"/>
      <w:r>
        <w:t xml:space="preserve"> </w:t>
      </w:r>
      <w:proofErr w:type="spellStart"/>
      <w:r>
        <w:t>benüm</w:t>
      </w:r>
      <w:proofErr w:type="spellEnd"/>
    </w:p>
    <w:p w:rsidR="0001128C" w:rsidRDefault="0001128C" w:rsidP="0001128C">
      <w:pPr>
        <w:pStyle w:val="GvdeMetniGirintisi"/>
        <w:ind w:right="792" w:firstLine="0"/>
      </w:pPr>
      <w:r>
        <w:tab/>
        <w:t xml:space="preserve">Arkamı </w:t>
      </w:r>
      <w:proofErr w:type="spellStart"/>
      <w:r>
        <w:t>sıgadı</w:t>
      </w:r>
      <w:proofErr w:type="spellEnd"/>
      <w:r>
        <w:t xml:space="preserve"> kuvvetle katı</w:t>
      </w:r>
    </w:p>
    <w:p w:rsidR="0001128C" w:rsidRDefault="0001128C" w:rsidP="0001128C">
      <w:pPr>
        <w:pStyle w:val="GvdeMetniGirintisi"/>
        <w:ind w:right="792" w:firstLine="0"/>
      </w:pPr>
    </w:p>
    <w:p w:rsidR="0001128C" w:rsidRDefault="0001128C" w:rsidP="0001128C">
      <w:pPr>
        <w:pStyle w:val="GvdeMetniGirintisi"/>
        <w:ind w:right="792" w:firstLine="0"/>
      </w:pPr>
      <w:r>
        <w:tab/>
      </w:r>
      <w:proofErr w:type="spellStart"/>
      <w:r>
        <w:t>Dogdı</w:t>
      </w:r>
      <w:proofErr w:type="spellEnd"/>
      <w:r>
        <w:t xml:space="preserve"> ol </w:t>
      </w:r>
      <w:proofErr w:type="spellStart"/>
      <w:r>
        <w:t>saatde</w:t>
      </w:r>
      <w:proofErr w:type="spellEnd"/>
      <w:r>
        <w:t xml:space="preserve"> ol şâh-ı </w:t>
      </w:r>
      <w:proofErr w:type="spellStart"/>
      <w:r>
        <w:t>rüsûl</w:t>
      </w:r>
      <w:proofErr w:type="spellEnd"/>
    </w:p>
    <w:p w:rsidR="0001128C" w:rsidRDefault="0001128C" w:rsidP="0001128C">
      <w:pPr>
        <w:pStyle w:val="GvdeMetniGirintisi"/>
        <w:ind w:right="792" w:firstLine="0"/>
      </w:pPr>
      <w:r>
        <w:tab/>
        <w:t xml:space="preserve">Kim </w:t>
      </w:r>
      <w:proofErr w:type="spellStart"/>
      <w:r>
        <w:t>anunla</w:t>
      </w:r>
      <w:proofErr w:type="spellEnd"/>
      <w:r>
        <w:t xml:space="preserve"> </w:t>
      </w:r>
      <w:proofErr w:type="spellStart"/>
      <w:r>
        <w:t>buldı</w:t>
      </w:r>
      <w:proofErr w:type="spellEnd"/>
      <w:r>
        <w:t xml:space="preserve"> âlem izzeti</w:t>
      </w:r>
    </w:p>
    <w:p w:rsidR="0001128C" w:rsidRDefault="0001128C" w:rsidP="0001128C">
      <w:pPr>
        <w:pStyle w:val="GvdeMetniGirintisi"/>
        <w:ind w:right="792"/>
      </w:pPr>
      <w:r>
        <w:t xml:space="preserve">(Neclâ </w:t>
      </w:r>
      <w:proofErr w:type="spellStart"/>
      <w:r>
        <w:t>Pekolcay</w:t>
      </w:r>
      <w:proofErr w:type="spellEnd"/>
      <w:r>
        <w:t xml:space="preserve">, </w:t>
      </w:r>
      <w:proofErr w:type="spellStart"/>
      <w:r>
        <w:rPr>
          <w:i/>
        </w:rPr>
        <w:t>Mevlid</w:t>
      </w:r>
      <w:proofErr w:type="spellEnd"/>
      <w:r>
        <w:rPr>
          <w:i/>
        </w:rPr>
        <w:t>-Süleyman Çelebi</w:t>
      </w:r>
      <w:r>
        <w:t>, Dergah Yay</w:t>
      </w:r>
      <w:proofErr w:type="gramStart"/>
      <w:r>
        <w:t>.,</w:t>
      </w:r>
      <w:proofErr w:type="gramEnd"/>
      <w:r>
        <w:t xml:space="preserve"> İstanbul 1992, s. 76-88)</w:t>
      </w:r>
    </w:p>
    <w:p w:rsidR="00F11FCE" w:rsidRDefault="00F11FCE"/>
    <w:sectPr w:rsidR="00F11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641A1"/>
    <w:multiLevelType w:val="hybridMultilevel"/>
    <w:tmpl w:val="AF668656"/>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63"/>
    <w:rsid w:val="0001128C"/>
    <w:rsid w:val="00D97E63"/>
    <w:rsid w:val="00F11F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3698"/>
  <w15:chartTrackingRefBased/>
  <w15:docId w15:val="{4435AB99-5949-4F45-97B8-B228B661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28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01128C"/>
    <w:pPr>
      <w:ind w:firstLine="709"/>
    </w:pPr>
  </w:style>
  <w:style w:type="character" w:customStyle="1" w:styleId="GvdeMetniGirintisiChar">
    <w:name w:val="Gövde Metni Girintisi Char"/>
    <w:basedOn w:val="VarsaylanParagrafYazTipi"/>
    <w:link w:val="GvdeMetniGirintisi"/>
    <w:rsid w:val="0001128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2708</Words>
  <Characters>15441</Characters>
  <Application>Microsoft Office Word</Application>
  <DocSecurity>0</DocSecurity>
  <Lines>128</Lines>
  <Paragraphs>36</Paragraphs>
  <ScaleCrop>false</ScaleCrop>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BayUni</dc:creator>
  <cp:keywords/>
  <dc:description/>
  <cp:lastModifiedBy>BayUni</cp:lastModifiedBy>
  <cp:revision>2</cp:revision>
  <dcterms:created xsi:type="dcterms:W3CDTF">2018-10-19T08:41:00Z</dcterms:created>
  <dcterms:modified xsi:type="dcterms:W3CDTF">2018-10-19T08:42:00Z</dcterms:modified>
</cp:coreProperties>
</file>