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58807"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2E804265" w14:textId="77777777" w:rsidR="00BC32DD" w:rsidRPr="001A2552" w:rsidRDefault="00BC32DD" w:rsidP="00BC32DD">
      <w:pPr>
        <w:jc w:val="center"/>
        <w:rPr>
          <w:b/>
          <w:sz w:val="16"/>
          <w:szCs w:val="16"/>
        </w:rPr>
      </w:pPr>
      <w:r w:rsidRPr="001A2552">
        <w:rPr>
          <w:b/>
          <w:sz w:val="16"/>
          <w:szCs w:val="16"/>
        </w:rPr>
        <w:t>Açık Ders Malzemeleri</w:t>
      </w:r>
    </w:p>
    <w:p w14:paraId="097FEBF8" w14:textId="77777777" w:rsidR="00BC32DD" w:rsidRDefault="00BC32DD" w:rsidP="00BC32DD">
      <w:pPr>
        <w:pStyle w:val="Basliklar"/>
        <w:jc w:val="center"/>
        <w:rPr>
          <w:sz w:val="16"/>
          <w:szCs w:val="16"/>
        </w:rPr>
      </w:pPr>
    </w:p>
    <w:p w14:paraId="0B8C4351" w14:textId="77777777" w:rsidR="00BC32DD" w:rsidRPr="001A2552" w:rsidRDefault="00BC32DD" w:rsidP="00BC32DD">
      <w:pPr>
        <w:pStyle w:val="Basliklar"/>
        <w:jc w:val="center"/>
        <w:rPr>
          <w:sz w:val="16"/>
          <w:szCs w:val="16"/>
        </w:rPr>
      </w:pPr>
      <w:r>
        <w:rPr>
          <w:sz w:val="16"/>
          <w:szCs w:val="16"/>
        </w:rPr>
        <w:t>Ders izlence Formu</w:t>
      </w:r>
    </w:p>
    <w:p w14:paraId="1EFF3313"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59FC371A" w14:textId="77777777" w:rsidTr="00832AEF">
        <w:trPr>
          <w:jc w:val="center"/>
        </w:trPr>
        <w:tc>
          <w:tcPr>
            <w:tcW w:w="2745" w:type="dxa"/>
            <w:vAlign w:val="center"/>
          </w:tcPr>
          <w:p w14:paraId="3F571FAB" w14:textId="77777777" w:rsidR="00BC32DD" w:rsidRPr="001A2552" w:rsidRDefault="00BC32DD" w:rsidP="00832AEF">
            <w:pPr>
              <w:pStyle w:val="DersBasliklar"/>
              <w:rPr>
                <w:szCs w:val="16"/>
              </w:rPr>
            </w:pPr>
            <w:r w:rsidRPr="001A2552">
              <w:rPr>
                <w:szCs w:val="16"/>
              </w:rPr>
              <w:t>Dersin Kodu ve İsmi</w:t>
            </w:r>
          </w:p>
        </w:tc>
        <w:tc>
          <w:tcPr>
            <w:tcW w:w="6068" w:type="dxa"/>
          </w:tcPr>
          <w:p w14:paraId="0C66ACB4" w14:textId="77777777" w:rsidR="00BC32DD" w:rsidRPr="001A2552" w:rsidRDefault="003A7BD1" w:rsidP="00832AEF">
            <w:pPr>
              <w:pStyle w:val="DersBilgileri"/>
              <w:rPr>
                <w:b/>
                <w:bCs/>
                <w:szCs w:val="16"/>
              </w:rPr>
            </w:pPr>
            <w:r>
              <w:rPr>
                <w:b/>
                <w:bCs/>
                <w:szCs w:val="16"/>
              </w:rPr>
              <w:t xml:space="preserve">HKZ301-Borçlar Hukuku </w:t>
            </w:r>
            <w:r w:rsidR="00B017F2">
              <w:rPr>
                <w:b/>
                <w:bCs/>
                <w:szCs w:val="16"/>
              </w:rPr>
              <w:t>(</w:t>
            </w:r>
            <w:r>
              <w:rPr>
                <w:b/>
                <w:bCs/>
                <w:szCs w:val="16"/>
              </w:rPr>
              <w:t>Özel Hükümler</w:t>
            </w:r>
            <w:r w:rsidR="00B017F2">
              <w:rPr>
                <w:b/>
                <w:bCs/>
                <w:szCs w:val="16"/>
              </w:rPr>
              <w:t>) A Şubesi</w:t>
            </w:r>
          </w:p>
        </w:tc>
      </w:tr>
      <w:tr w:rsidR="00BC32DD" w:rsidRPr="001A2552" w14:paraId="21A4FE77" w14:textId="77777777" w:rsidTr="00832AEF">
        <w:trPr>
          <w:jc w:val="center"/>
        </w:trPr>
        <w:tc>
          <w:tcPr>
            <w:tcW w:w="2745" w:type="dxa"/>
            <w:vAlign w:val="center"/>
          </w:tcPr>
          <w:p w14:paraId="3BDAC5C0" w14:textId="77777777" w:rsidR="00BC32DD" w:rsidRPr="001A2552" w:rsidRDefault="00BC32DD" w:rsidP="00832AEF">
            <w:pPr>
              <w:pStyle w:val="DersBasliklar"/>
              <w:rPr>
                <w:szCs w:val="16"/>
              </w:rPr>
            </w:pPr>
            <w:r w:rsidRPr="001A2552">
              <w:rPr>
                <w:szCs w:val="16"/>
              </w:rPr>
              <w:t>Dersin Sorumlusu</w:t>
            </w:r>
          </w:p>
        </w:tc>
        <w:tc>
          <w:tcPr>
            <w:tcW w:w="6068" w:type="dxa"/>
          </w:tcPr>
          <w:p w14:paraId="52E12067" w14:textId="77777777" w:rsidR="00BC32DD" w:rsidRPr="001A2552" w:rsidRDefault="003A7BD1" w:rsidP="00B017F2">
            <w:pPr>
              <w:pStyle w:val="DersBilgileri"/>
              <w:rPr>
                <w:szCs w:val="16"/>
              </w:rPr>
            </w:pPr>
            <w:r>
              <w:rPr>
                <w:szCs w:val="16"/>
              </w:rPr>
              <w:t xml:space="preserve">Prof. Dr. </w:t>
            </w:r>
            <w:r w:rsidR="00B017F2">
              <w:rPr>
                <w:szCs w:val="16"/>
              </w:rPr>
              <w:t>Zarife Şenocak</w:t>
            </w:r>
          </w:p>
        </w:tc>
      </w:tr>
      <w:tr w:rsidR="00BC32DD" w:rsidRPr="001A2552" w14:paraId="53640345" w14:textId="77777777" w:rsidTr="00832AEF">
        <w:trPr>
          <w:jc w:val="center"/>
        </w:trPr>
        <w:tc>
          <w:tcPr>
            <w:tcW w:w="2745" w:type="dxa"/>
            <w:vAlign w:val="center"/>
          </w:tcPr>
          <w:p w14:paraId="51C2D60C" w14:textId="77777777" w:rsidR="00BC32DD" w:rsidRPr="001A2552" w:rsidRDefault="00BC32DD" w:rsidP="00832AEF">
            <w:pPr>
              <w:pStyle w:val="DersBasliklar"/>
              <w:rPr>
                <w:szCs w:val="16"/>
              </w:rPr>
            </w:pPr>
            <w:r w:rsidRPr="001A2552">
              <w:rPr>
                <w:szCs w:val="16"/>
              </w:rPr>
              <w:t>Dersin Düzeyi</w:t>
            </w:r>
          </w:p>
        </w:tc>
        <w:tc>
          <w:tcPr>
            <w:tcW w:w="6068" w:type="dxa"/>
          </w:tcPr>
          <w:p w14:paraId="3A9A7AC1" w14:textId="77777777" w:rsidR="00BC32DD" w:rsidRPr="001A2552" w:rsidRDefault="003A7BD1" w:rsidP="00832AEF">
            <w:pPr>
              <w:pStyle w:val="DersBilgileri"/>
              <w:rPr>
                <w:szCs w:val="16"/>
              </w:rPr>
            </w:pPr>
            <w:r>
              <w:rPr>
                <w:szCs w:val="16"/>
              </w:rPr>
              <w:t>Lisans</w:t>
            </w:r>
          </w:p>
        </w:tc>
      </w:tr>
      <w:tr w:rsidR="00BC32DD" w:rsidRPr="001A2552" w14:paraId="49ADDB67" w14:textId="77777777" w:rsidTr="00832AEF">
        <w:trPr>
          <w:jc w:val="center"/>
        </w:trPr>
        <w:tc>
          <w:tcPr>
            <w:tcW w:w="2745" w:type="dxa"/>
            <w:vAlign w:val="center"/>
          </w:tcPr>
          <w:p w14:paraId="3EDE6102" w14:textId="77777777" w:rsidR="00BC32DD" w:rsidRPr="001A2552" w:rsidRDefault="00BC32DD" w:rsidP="00832AEF">
            <w:pPr>
              <w:pStyle w:val="DersBasliklar"/>
              <w:rPr>
                <w:szCs w:val="16"/>
              </w:rPr>
            </w:pPr>
            <w:r w:rsidRPr="001A2552">
              <w:rPr>
                <w:szCs w:val="16"/>
              </w:rPr>
              <w:t>Dersin Kredisi</w:t>
            </w:r>
          </w:p>
        </w:tc>
        <w:tc>
          <w:tcPr>
            <w:tcW w:w="6068" w:type="dxa"/>
          </w:tcPr>
          <w:p w14:paraId="743C55A0" w14:textId="77777777" w:rsidR="00BC32DD" w:rsidRPr="001A2552" w:rsidRDefault="003A7BD1" w:rsidP="00832AEF">
            <w:pPr>
              <w:pStyle w:val="DersBilgileri"/>
              <w:rPr>
                <w:szCs w:val="16"/>
              </w:rPr>
            </w:pPr>
            <w:r>
              <w:rPr>
                <w:szCs w:val="16"/>
              </w:rPr>
              <w:t>4</w:t>
            </w:r>
          </w:p>
        </w:tc>
      </w:tr>
      <w:tr w:rsidR="00BC32DD" w:rsidRPr="001A2552" w14:paraId="53747471" w14:textId="77777777" w:rsidTr="00832AEF">
        <w:trPr>
          <w:jc w:val="center"/>
        </w:trPr>
        <w:tc>
          <w:tcPr>
            <w:tcW w:w="2745" w:type="dxa"/>
            <w:vAlign w:val="center"/>
          </w:tcPr>
          <w:p w14:paraId="2DC6D70F" w14:textId="77777777" w:rsidR="00BC32DD" w:rsidRPr="001A2552" w:rsidRDefault="00BC32DD" w:rsidP="00832AEF">
            <w:pPr>
              <w:pStyle w:val="DersBasliklar"/>
              <w:rPr>
                <w:szCs w:val="16"/>
              </w:rPr>
            </w:pPr>
            <w:r w:rsidRPr="001A2552">
              <w:rPr>
                <w:szCs w:val="16"/>
              </w:rPr>
              <w:t>Dersin Türü</w:t>
            </w:r>
          </w:p>
        </w:tc>
        <w:tc>
          <w:tcPr>
            <w:tcW w:w="6068" w:type="dxa"/>
          </w:tcPr>
          <w:p w14:paraId="40352FB8" w14:textId="77777777" w:rsidR="00BC32DD" w:rsidRPr="001A2552" w:rsidRDefault="003A7BD1" w:rsidP="00832AEF">
            <w:pPr>
              <w:pStyle w:val="DersBilgileri"/>
              <w:rPr>
                <w:szCs w:val="16"/>
              </w:rPr>
            </w:pPr>
            <w:r>
              <w:rPr>
                <w:szCs w:val="16"/>
              </w:rPr>
              <w:t>Zorunlu</w:t>
            </w:r>
          </w:p>
        </w:tc>
      </w:tr>
      <w:tr w:rsidR="00BC32DD" w:rsidRPr="001A2552" w14:paraId="7DBA739A" w14:textId="77777777" w:rsidTr="00832AEF">
        <w:trPr>
          <w:jc w:val="center"/>
        </w:trPr>
        <w:tc>
          <w:tcPr>
            <w:tcW w:w="2745" w:type="dxa"/>
            <w:vAlign w:val="center"/>
          </w:tcPr>
          <w:p w14:paraId="35A401A5" w14:textId="77777777" w:rsidR="00BC32DD" w:rsidRPr="001A2552" w:rsidRDefault="00BC32DD" w:rsidP="00832AEF">
            <w:pPr>
              <w:pStyle w:val="DersBasliklar"/>
              <w:rPr>
                <w:szCs w:val="16"/>
              </w:rPr>
            </w:pPr>
            <w:r w:rsidRPr="001A2552">
              <w:rPr>
                <w:szCs w:val="16"/>
              </w:rPr>
              <w:t>Dersin İçeriği</w:t>
            </w:r>
          </w:p>
        </w:tc>
        <w:tc>
          <w:tcPr>
            <w:tcW w:w="6068" w:type="dxa"/>
          </w:tcPr>
          <w:p w14:paraId="6FDFF4AD" w14:textId="77777777" w:rsidR="00BC32DD" w:rsidRPr="001A2552" w:rsidRDefault="003A7BD1" w:rsidP="00B017F2">
            <w:pPr>
              <w:pStyle w:val="DersBilgileri"/>
              <w:rPr>
                <w:szCs w:val="16"/>
              </w:rPr>
            </w:pPr>
            <w:r>
              <w:rPr>
                <w:szCs w:val="16"/>
              </w:rPr>
              <w:t>Türk Borçlar Kanunu’nun özelliklerinin tanınması, bu doğrultuda Kanun’un ö</w:t>
            </w:r>
            <w:r w:rsidR="00B017F2">
              <w:rPr>
                <w:szCs w:val="16"/>
              </w:rPr>
              <w:t>zel hükümlerinin incelenmesi,</w:t>
            </w:r>
            <w:r>
              <w:rPr>
                <w:szCs w:val="16"/>
              </w:rPr>
              <w:t xml:space="preserve"> Kanun’un özel olarak düzenlediği borç ilişkilerinin belirlenmesi, </w:t>
            </w:r>
            <w:r w:rsidR="00B017F2">
              <w:rPr>
                <w:szCs w:val="16"/>
              </w:rPr>
              <w:t xml:space="preserve">Kanun’da düzenlenmemiş atipik sözleşmelerin incelenmesi, </w:t>
            </w:r>
            <w:r>
              <w:rPr>
                <w:szCs w:val="16"/>
              </w:rPr>
              <w:t xml:space="preserve">özel borç ilişkilerinin hükümlerinin genel hükümler ile ilişkisi, bu borç ilişkilerinin özelliklerinin açıklanması, çeşitli borç ilişkilerinin benzer ve farklı yönlerinin ortaya konması, özel borç ilişkilerinin somut olaylarda tespiti ve hükümlerinin uygulanması </w:t>
            </w:r>
            <w:r w:rsidR="00B017F2">
              <w:rPr>
                <w:szCs w:val="16"/>
              </w:rPr>
              <w:t xml:space="preserve">ile </w:t>
            </w:r>
            <w:r>
              <w:rPr>
                <w:szCs w:val="16"/>
              </w:rPr>
              <w:t xml:space="preserve">Satış sözleşmesi, bağışlama sözleşmesi, kira sözleşmesi, eser sözleşmesi, vekalet sözleşmesi ve kefalet sözleşmesi </w:t>
            </w:r>
            <w:r w:rsidR="00B017F2">
              <w:rPr>
                <w:szCs w:val="16"/>
              </w:rPr>
              <w:t>gibi çeşitli temel</w:t>
            </w:r>
            <w:r>
              <w:rPr>
                <w:szCs w:val="16"/>
              </w:rPr>
              <w:t xml:space="preserve"> özel borç ilişkileridir. </w:t>
            </w:r>
          </w:p>
        </w:tc>
      </w:tr>
      <w:tr w:rsidR="00BC32DD" w:rsidRPr="001A2552" w14:paraId="0243CCE6" w14:textId="77777777" w:rsidTr="00832AEF">
        <w:trPr>
          <w:jc w:val="center"/>
        </w:trPr>
        <w:tc>
          <w:tcPr>
            <w:tcW w:w="2745" w:type="dxa"/>
            <w:vAlign w:val="center"/>
          </w:tcPr>
          <w:p w14:paraId="74F1C45E" w14:textId="77777777" w:rsidR="00BC32DD" w:rsidRPr="001A2552" w:rsidRDefault="00BC32DD" w:rsidP="00832AEF">
            <w:pPr>
              <w:pStyle w:val="DersBasliklar"/>
              <w:rPr>
                <w:szCs w:val="16"/>
              </w:rPr>
            </w:pPr>
            <w:r w:rsidRPr="001A2552">
              <w:rPr>
                <w:szCs w:val="16"/>
              </w:rPr>
              <w:t>Dersin Amacı</w:t>
            </w:r>
          </w:p>
        </w:tc>
        <w:tc>
          <w:tcPr>
            <w:tcW w:w="6068" w:type="dxa"/>
          </w:tcPr>
          <w:p w14:paraId="7A0739DD" w14:textId="77777777" w:rsidR="00BC32DD" w:rsidRPr="001A2552" w:rsidRDefault="003A7BD1" w:rsidP="00832AEF">
            <w:pPr>
              <w:pStyle w:val="DersBilgileri"/>
              <w:rPr>
                <w:szCs w:val="16"/>
              </w:rPr>
            </w:pPr>
            <w:r>
              <w:rPr>
                <w:szCs w:val="16"/>
              </w:rPr>
              <w:t>Öğrencinin özel borç ilişkilerini ve bunları birbirinden ayıran özellikleri tanıması, özel borç ilişkilerinin somut olaylara uygulanması becerisini kazanması amaçlanmaktadır.</w:t>
            </w:r>
            <w:r w:rsidR="00B017F2">
              <w:rPr>
                <w:szCs w:val="16"/>
              </w:rPr>
              <w:t xml:space="preserve"> Bunun yanında sözleşmenin türünün tespiti, borçların belirlenmesi ve ifa edilmemeleri halinde ne gibi hukuki sonuçların ortaya çıkacağı da inceleme alanı içindedir.</w:t>
            </w:r>
          </w:p>
        </w:tc>
      </w:tr>
      <w:tr w:rsidR="00BC32DD" w:rsidRPr="001A2552" w14:paraId="56CBF42A" w14:textId="77777777" w:rsidTr="00832AEF">
        <w:trPr>
          <w:jc w:val="center"/>
        </w:trPr>
        <w:tc>
          <w:tcPr>
            <w:tcW w:w="2745" w:type="dxa"/>
            <w:vAlign w:val="center"/>
          </w:tcPr>
          <w:p w14:paraId="7E183F89" w14:textId="77777777" w:rsidR="00BC32DD" w:rsidRPr="001A2552" w:rsidRDefault="00BC32DD" w:rsidP="00832AEF">
            <w:pPr>
              <w:pStyle w:val="DersBasliklar"/>
              <w:rPr>
                <w:szCs w:val="16"/>
              </w:rPr>
            </w:pPr>
            <w:r w:rsidRPr="001A2552">
              <w:rPr>
                <w:szCs w:val="16"/>
              </w:rPr>
              <w:t>Dersin Süresi</w:t>
            </w:r>
          </w:p>
        </w:tc>
        <w:tc>
          <w:tcPr>
            <w:tcW w:w="6068" w:type="dxa"/>
          </w:tcPr>
          <w:p w14:paraId="034A5C84" w14:textId="77777777" w:rsidR="00BC32DD" w:rsidRPr="001A2552" w:rsidRDefault="003A7BD1" w:rsidP="00832AEF">
            <w:pPr>
              <w:pStyle w:val="DersBilgileri"/>
              <w:rPr>
                <w:szCs w:val="16"/>
              </w:rPr>
            </w:pPr>
            <w:r>
              <w:rPr>
                <w:szCs w:val="16"/>
              </w:rPr>
              <w:t>28 Hafta</w:t>
            </w:r>
          </w:p>
        </w:tc>
      </w:tr>
      <w:tr w:rsidR="00BC32DD" w:rsidRPr="001A2552" w14:paraId="70C06B83" w14:textId="77777777" w:rsidTr="00832AEF">
        <w:trPr>
          <w:jc w:val="center"/>
        </w:trPr>
        <w:tc>
          <w:tcPr>
            <w:tcW w:w="2745" w:type="dxa"/>
            <w:vAlign w:val="center"/>
          </w:tcPr>
          <w:p w14:paraId="6962E2A6" w14:textId="77777777" w:rsidR="00BC32DD" w:rsidRPr="001A2552" w:rsidRDefault="00BC32DD" w:rsidP="00832AEF">
            <w:pPr>
              <w:pStyle w:val="DersBasliklar"/>
              <w:rPr>
                <w:szCs w:val="16"/>
              </w:rPr>
            </w:pPr>
            <w:r w:rsidRPr="001A2552">
              <w:rPr>
                <w:szCs w:val="16"/>
              </w:rPr>
              <w:t>Eğitim Dili</w:t>
            </w:r>
          </w:p>
        </w:tc>
        <w:tc>
          <w:tcPr>
            <w:tcW w:w="6068" w:type="dxa"/>
          </w:tcPr>
          <w:p w14:paraId="119DE0A9" w14:textId="77777777" w:rsidR="00BC32DD" w:rsidRPr="001A2552" w:rsidRDefault="003A7BD1" w:rsidP="00832AEF">
            <w:pPr>
              <w:pStyle w:val="DersBilgileri"/>
              <w:rPr>
                <w:szCs w:val="16"/>
              </w:rPr>
            </w:pPr>
            <w:r>
              <w:rPr>
                <w:szCs w:val="16"/>
              </w:rPr>
              <w:t>Türkçe</w:t>
            </w:r>
          </w:p>
        </w:tc>
      </w:tr>
      <w:tr w:rsidR="00BC32DD" w:rsidRPr="001A2552" w14:paraId="6495E286" w14:textId="77777777" w:rsidTr="00832AEF">
        <w:trPr>
          <w:jc w:val="center"/>
        </w:trPr>
        <w:tc>
          <w:tcPr>
            <w:tcW w:w="2745" w:type="dxa"/>
            <w:vAlign w:val="center"/>
          </w:tcPr>
          <w:p w14:paraId="20E982AB" w14:textId="77777777" w:rsidR="00BC32DD" w:rsidRPr="001A2552" w:rsidRDefault="00BC32DD" w:rsidP="00832AEF">
            <w:pPr>
              <w:pStyle w:val="DersBasliklar"/>
              <w:rPr>
                <w:szCs w:val="16"/>
              </w:rPr>
            </w:pPr>
            <w:r w:rsidRPr="001A2552">
              <w:rPr>
                <w:szCs w:val="16"/>
              </w:rPr>
              <w:t>Ön Koşul</w:t>
            </w:r>
          </w:p>
        </w:tc>
        <w:tc>
          <w:tcPr>
            <w:tcW w:w="6068" w:type="dxa"/>
          </w:tcPr>
          <w:p w14:paraId="39469A2F" w14:textId="77777777" w:rsidR="00BC32DD" w:rsidRPr="001A2552" w:rsidRDefault="003A7BD1" w:rsidP="00832AEF">
            <w:pPr>
              <w:pStyle w:val="DersBilgileri"/>
              <w:rPr>
                <w:szCs w:val="16"/>
              </w:rPr>
            </w:pPr>
            <w:r>
              <w:rPr>
                <w:szCs w:val="16"/>
              </w:rPr>
              <w:t>-</w:t>
            </w:r>
          </w:p>
        </w:tc>
      </w:tr>
      <w:tr w:rsidR="00BC32DD" w:rsidRPr="001A2552" w14:paraId="4540FC3C" w14:textId="77777777" w:rsidTr="00832AEF">
        <w:trPr>
          <w:jc w:val="center"/>
        </w:trPr>
        <w:tc>
          <w:tcPr>
            <w:tcW w:w="2745" w:type="dxa"/>
            <w:vAlign w:val="center"/>
          </w:tcPr>
          <w:p w14:paraId="65202CA2" w14:textId="77777777" w:rsidR="00BC32DD" w:rsidRPr="001A2552" w:rsidRDefault="00BC32DD" w:rsidP="00832AEF">
            <w:pPr>
              <w:pStyle w:val="DersBasliklar"/>
              <w:rPr>
                <w:szCs w:val="16"/>
              </w:rPr>
            </w:pPr>
            <w:r w:rsidRPr="001A2552">
              <w:rPr>
                <w:szCs w:val="16"/>
              </w:rPr>
              <w:t>Önerilen Kaynaklar</w:t>
            </w:r>
          </w:p>
        </w:tc>
        <w:tc>
          <w:tcPr>
            <w:tcW w:w="6068" w:type="dxa"/>
          </w:tcPr>
          <w:p w14:paraId="1E5D29A8" w14:textId="77777777" w:rsidR="00BC32DD" w:rsidRDefault="003A7BD1" w:rsidP="003C67C4">
            <w:pPr>
              <w:pStyle w:val="Kaynakca"/>
              <w:numPr>
                <w:ilvl w:val="0"/>
                <w:numId w:val="1"/>
              </w:numPr>
              <w:rPr>
                <w:szCs w:val="16"/>
                <w:lang w:val="tr-TR"/>
              </w:rPr>
            </w:pPr>
            <w:r>
              <w:rPr>
                <w:szCs w:val="16"/>
                <w:lang w:val="tr-TR"/>
              </w:rPr>
              <w:t>Aral Fahrettin/Ayrancı Hasan, Borçlar Hukuku (Özel Borç İlişkileri)</w:t>
            </w:r>
          </w:p>
          <w:p w14:paraId="7713CD99" w14:textId="77777777" w:rsidR="003C67C4" w:rsidRDefault="003C67C4" w:rsidP="003C67C4">
            <w:pPr>
              <w:pStyle w:val="Kaynakca"/>
              <w:numPr>
                <w:ilvl w:val="0"/>
                <w:numId w:val="1"/>
              </w:numPr>
              <w:rPr>
                <w:szCs w:val="16"/>
                <w:lang w:val="tr-TR"/>
              </w:rPr>
            </w:pPr>
            <w:r>
              <w:rPr>
                <w:szCs w:val="16"/>
                <w:lang w:val="tr-TR"/>
              </w:rPr>
              <w:t>Akıntürk/Turgut, Borçlar Hukuku Genel Hükümler, Özel Borç İlişkileri</w:t>
            </w:r>
          </w:p>
          <w:p w14:paraId="4DC34FEE" w14:textId="77777777" w:rsidR="003C67C4" w:rsidRDefault="003C67C4" w:rsidP="003C67C4">
            <w:pPr>
              <w:pStyle w:val="Kaynakca"/>
              <w:numPr>
                <w:ilvl w:val="0"/>
                <w:numId w:val="1"/>
              </w:numPr>
              <w:rPr>
                <w:szCs w:val="16"/>
                <w:lang w:val="tr-TR"/>
              </w:rPr>
            </w:pPr>
            <w:r>
              <w:rPr>
                <w:szCs w:val="16"/>
                <w:lang w:val="tr-TR"/>
              </w:rPr>
              <w:t>Aydoğdu Murat/ Kahveci Nalan, Türk Borçlar Hukuku Özel Borç İlişkileri (Sözleşmeler Hukuku)</w:t>
            </w:r>
          </w:p>
          <w:p w14:paraId="58DE4649" w14:textId="77777777" w:rsidR="003C67C4" w:rsidRDefault="003C67C4" w:rsidP="003C67C4">
            <w:pPr>
              <w:pStyle w:val="Kaynakca"/>
              <w:numPr>
                <w:ilvl w:val="0"/>
                <w:numId w:val="1"/>
              </w:numPr>
              <w:rPr>
                <w:szCs w:val="16"/>
                <w:lang w:val="tr-TR"/>
              </w:rPr>
            </w:pPr>
            <w:r>
              <w:rPr>
                <w:szCs w:val="16"/>
                <w:lang w:val="tr-TR"/>
              </w:rPr>
              <w:t>Bilge Necip, Borçlar Hukuku Özel Borç Münasabetleri</w:t>
            </w:r>
          </w:p>
          <w:p w14:paraId="623B3CC7" w14:textId="77777777" w:rsidR="003C67C4" w:rsidRDefault="003C67C4" w:rsidP="003C67C4">
            <w:pPr>
              <w:pStyle w:val="Kaynakca"/>
              <w:numPr>
                <w:ilvl w:val="0"/>
                <w:numId w:val="1"/>
              </w:numPr>
              <w:rPr>
                <w:szCs w:val="16"/>
                <w:lang w:val="tr-TR"/>
              </w:rPr>
            </w:pPr>
            <w:r>
              <w:rPr>
                <w:szCs w:val="16"/>
                <w:lang w:val="tr-TR"/>
              </w:rPr>
              <w:t>Eren Fikret, Borçlar Hukuku Özel Hükümler</w:t>
            </w:r>
          </w:p>
          <w:p w14:paraId="15978B77" w14:textId="77777777" w:rsidR="003C67C4" w:rsidRDefault="003C67C4" w:rsidP="003C67C4">
            <w:pPr>
              <w:pStyle w:val="Kaynakca"/>
              <w:numPr>
                <w:ilvl w:val="0"/>
                <w:numId w:val="1"/>
              </w:numPr>
              <w:rPr>
                <w:szCs w:val="16"/>
                <w:lang w:val="tr-TR"/>
              </w:rPr>
            </w:pPr>
            <w:r>
              <w:rPr>
                <w:szCs w:val="16"/>
                <w:lang w:val="tr-TR"/>
              </w:rPr>
              <w:t>Gümüş Mustafa Alper, Borçlar Hukuku Özel Hükümler</w:t>
            </w:r>
          </w:p>
          <w:p w14:paraId="71CE20A8" w14:textId="77777777" w:rsidR="003C67C4" w:rsidRDefault="003C67C4" w:rsidP="003C67C4">
            <w:pPr>
              <w:pStyle w:val="Kaynakca"/>
              <w:numPr>
                <w:ilvl w:val="0"/>
                <w:numId w:val="1"/>
              </w:numPr>
              <w:rPr>
                <w:szCs w:val="16"/>
                <w:lang w:val="tr-TR"/>
              </w:rPr>
            </w:pPr>
            <w:r>
              <w:rPr>
                <w:szCs w:val="16"/>
                <w:lang w:val="tr-TR"/>
              </w:rPr>
              <w:t>Hatemi Hüseyin/ Serozan Rona, Arpacı Abdülkadir, Borçlar Hukuku Özel Bölüm</w:t>
            </w:r>
          </w:p>
          <w:p w14:paraId="0BC7B15D" w14:textId="77777777" w:rsidR="003C67C4" w:rsidRDefault="003C67C4" w:rsidP="003C67C4">
            <w:pPr>
              <w:pStyle w:val="Kaynakca"/>
              <w:numPr>
                <w:ilvl w:val="0"/>
                <w:numId w:val="1"/>
              </w:numPr>
              <w:rPr>
                <w:szCs w:val="16"/>
                <w:lang w:val="tr-TR"/>
              </w:rPr>
            </w:pPr>
            <w:r>
              <w:rPr>
                <w:szCs w:val="16"/>
                <w:lang w:val="tr-TR"/>
              </w:rPr>
              <w:t>Yavuz Cevdet, Türk Borçlar Hukuku Özel Hükümler</w:t>
            </w:r>
          </w:p>
          <w:p w14:paraId="06EBF8A8" w14:textId="77777777" w:rsidR="003C67C4" w:rsidRDefault="003C67C4" w:rsidP="003C67C4">
            <w:pPr>
              <w:pStyle w:val="Kaynakca"/>
              <w:numPr>
                <w:ilvl w:val="0"/>
                <w:numId w:val="1"/>
              </w:numPr>
              <w:rPr>
                <w:szCs w:val="16"/>
                <w:lang w:val="tr-TR"/>
              </w:rPr>
            </w:pPr>
            <w:r>
              <w:rPr>
                <w:szCs w:val="16"/>
                <w:lang w:val="tr-TR"/>
              </w:rPr>
              <w:t>Zevkliler Aydın/ Gökyayla Kadir Emre, Borçlar Hukuku (Özel Borç İlişkileri)</w:t>
            </w:r>
          </w:p>
          <w:p w14:paraId="25AEFD87" w14:textId="4FB8D14C" w:rsidR="00B017F2" w:rsidRPr="003C67C4" w:rsidRDefault="00B017F2" w:rsidP="003C67C4">
            <w:pPr>
              <w:pStyle w:val="Kaynakca"/>
              <w:numPr>
                <w:ilvl w:val="0"/>
                <w:numId w:val="1"/>
              </w:numPr>
              <w:rPr>
                <w:szCs w:val="16"/>
                <w:lang w:val="tr-TR"/>
              </w:rPr>
            </w:pPr>
            <w:r>
              <w:rPr>
                <w:szCs w:val="16"/>
                <w:lang w:val="tr-TR"/>
              </w:rPr>
              <w:t>Tandoğan, Haluk, Borçlar Hukuku – Özel Borç İlişkileri</w:t>
            </w:r>
            <w:r w:rsidR="006F6719">
              <w:rPr>
                <w:szCs w:val="16"/>
                <w:lang w:val="tr-TR"/>
              </w:rPr>
              <w:t xml:space="preserve"> (C.I/1, C. I/2, C. II)</w:t>
            </w:r>
            <w:bookmarkStart w:id="0" w:name="_GoBack"/>
            <w:bookmarkEnd w:id="0"/>
          </w:p>
        </w:tc>
      </w:tr>
      <w:tr w:rsidR="00BC32DD" w:rsidRPr="001A2552" w14:paraId="0781DC8F" w14:textId="77777777" w:rsidTr="00832AEF">
        <w:trPr>
          <w:jc w:val="center"/>
        </w:trPr>
        <w:tc>
          <w:tcPr>
            <w:tcW w:w="2745" w:type="dxa"/>
            <w:vAlign w:val="center"/>
          </w:tcPr>
          <w:p w14:paraId="69195B9E" w14:textId="77777777"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14:paraId="0CDCA3BA" w14:textId="77777777" w:rsidR="00BC32DD" w:rsidRPr="001A2552" w:rsidRDefault="003A7BD1" w:rsidP="00832AEF">
            <w:pPr>
              <w:pStyle w:val="DersBilgileri"/>
              <w:rPr>
                <w:szCs w:val="16"/>
              </w:rPr>
            </w:pPr>
            <w:r>
              <w:rPr>
                <w:szCs w:val="16"/>
              </w:rPr>
              <w:t>4</w:t>
            </w:r>
          </w:p>
        </w:tc>
      </w:tr>
      <w:tr w:rsidR="00BC32DD" w:rsidRPr="001A2552" w14:paraId="2814EFEB" w14:textId="77777777" w:rsidTr="00832AEF">
        <w:trPr>
          <w:jc w:val="center"/>
        </w:trPr>
        <w:tc>
          <w:tcPr>
            <w:tcW w:w="2745" w:type="dxa"/>
            <w:vAlign w:val="center"/>
          </w:tcPr>
          <w:p w14:paraId="1BF70017"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6DCB3749" w14:textId="77777777" w:rsidR="00BC32DD" w:rsidRPr="001A2552" w:rsidRDefault="003A7BD1" w:rsidP="00832AEF">
            <w:pPr>
              <w:pStyle w:val="DersBilgileri"/>
              <w:rPr>
                <w:szCs w:val="16"/>
              </w:rPr>
            </w:pPr>
            <w:r>
              <w:rPr>
                <w:szCs w:val="16"/>
              </w:rPr>
              <w:t>-</w:t>
            </w:r>
          </w:p>
        </w:tc>
      </w:tr>
      <w:tr w:rsidR="00BC32DD" w:rsidRPr="001A2552" w14:paraId="13315376" w14:textId="77777777" w:rsidTr="00832AEF">
        <w:trPr>
          <w:jc w:val="center"/>
        </w:trPr>
        <w:tc>
          <w:tcPr>
            <w:tcW w:w="2745" w:type="dxa"/>
            <w:vAlign w:val="center"/>
          </w:tcPr>
          <w:p w14:paraId="4644E2B6"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5BBA3FE0" w14:textId="77777777" w:rsidR="00BC32DD" w:rsidRPr="001A2552" w:rsidRDefault="003A7BD1" w:rsidP="00832AEF">
            <w:pPr>
              <w:pStyle w:val="DersBilgileri"/>
              <w:rPr>
                <w:szCs w:val="16"/>
              </w:rPr>
            </w:pPr>
            <w:r>
              <w:rPr>
                <w:szCs w:val="16"/>
              </w:rPr>
              <w:t>-</w:t>
            </w:r>
          </w:p>
        </w:tc>
      </w:tr>
    </w:tbl>
    <w:p w14:paraId="665B9C99" w14:textId="77777777" w:rsidR="00BC32DD" w:rsidRPr="001A2552" w:rsidRDefault="00BC32DD" w:rsidP="00BC32DD">
      <w:pPr>
        <w:rPr>
          <w:sz w:val="16"/>
          <w:szCs w:val="16"/>
        </w:rPr>
      </w:pPr>
    </w:p>
    <w:p w14:paraId="63938567" w14:textId="77777777" w:rsidR="00BC32DD" w:rsidRPr="001A2552" w:rsidRDefault="00BC32DD" w:rsidP="00BC32DD">
      <w:pPr>
        <w:rPr>
          <w:sz w:val="16"/>
          <w:szCs w:val="16"/>
        </w:rPr>
      </w:pPr>
    </w:p>
    <w:p w14:paraId="2D71A8DF" w14:textId="77777777" w:rsidR="00BC32DD" w:rsidRPr="001A2552" w:rsidRDefault="00BC32DD" w:rsidP="00BC32DD">
      <w:pPr>
        <w:rPr>
          <w:sz w:val="16"/>
          <w:szCs w:val="16"/>
        </w:rPr>
      </w:pPr>
    </w:p>
    <w:p w14:paraId="7C682E6D" w14:textId="77777777" w:rsidR="00BC32DD" w:rsidRDefault="00BC32DD" w:rsidP="00BC32DD"/>
    <w:p w14:paraId="43CA0D60" w14:textId="77777777" w:rsidR="00EB0AE2" w:rsidRDefault="006F6719"/>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426B3"/>
    <w:multiLevelType w:val="hybridMultilevel"/>
    <w:tmpl w:val="50005F84"/>
    <w:lvl w:ilvl="0" w:tplc="E67CBEFC">
      <w:start w:val="28"/>
      <w:numFmt w:val="bullet"/>
      <w:lvlText w:val="-"/>
      <w:lvlJc w:val="left"/>
      <w:pPr>
        <w:ind w:left="504" w:hanging="360"/>
      </w:pPr>
      <w:rPr>
        <w:rFonts w:ascii="Verdana" w:eastAsia="Times New Roman" w:hAnsi="Verdana"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05B9A"/>
    <w:rsid w:val="003A7BD1"/>
    <w:rsid w:val="003C67C4"/>
    <w:rsid w:val="006F6719"/>
    <w:rsid w:val="00832BE3"/>
    <w:rsid w:val="00B017F2"/>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91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1769</Characters>
  <Application>Microsoft Macintosh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4</cp:revision>
  <dcterms:created xsi:type="dcterms:W3CDTF">2017-11-21T00:21:00Z</dcterms:created>
  <dcterms:modified xsi:type="dcterms:W3CDTF">2018-10-23T13:38:00Z</dcterms:modified>
</cp:coreProperties>
</file>