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3FC" w:rsidRPr="007013FC" w:rsidRDefault="007013FC" w:rsidP="007013FC">
      <w:pPr>
        <w:spacing w:line="240" w:lineRule="auto"/>
        <w:ind w:firstLine="284"/>
        <w:jc w:val="center"/>
        <w:rPr>
          <w:rFonts w:ascii="Times New Roman" w:eastAsia="Times New Roman" w:hAnsi="Times New Roman" w:cs="Times New Roman"/>
          <w:sz w:val="24"/>
          <w:szCs w:val="24"/>
        </w:rPr>
      </w:pPr>
      <w:r w:rsidRPr="007013FC">
        <w:rPr>
          <w:rFonts w:ascii="Times New Roman" w:eastAsia="Times New Roman" w:hAnsi="Times New Roman" w:cs="Times New Roman"/>
          <w:b/>
          <w:bCs/>
          <w:color w:val="000000"/>
          <w:sz w:val="24"/>
          <w:szCs w:val="24"/>
        </w:rPr>
        <w:t>HRİSTİYANLIK</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Hristiyanlık, bin yıldan fazla bir süre Avrupa’yı ve o zaman bilinen dünyayı şekillendirmiştir. Hristiyanlık’ta kutsal devlet anlayışı ön plana çıkar. Hristiyanlığın öncülü ise bir kavme ait Yahudiliktir. Yahudilik ise o dönemde Ortadoğu Bölgesinin hakim dini inanışıdır.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 xml:space="preserve">Hristiyanlıkta, birçok mezhep bulunmakla beraber, bunların en önemlileri ortaya çıkış sıralarına göre, </w:t>
      </w:r>
      <w:r w:rsidRPr="007013FC">
        <w:rPr>
          <w:rFonts w:ascii="Times New Roman" w:eastAsia="Times New Roman" w:hAnsi="Times New Roman" w:cs="Times New Roman"/>
          <w:b/>
          <w:bCs/>
          <w:color w:val="000000"/>
          <w:sz w:val="24"/>
          <w:szCs w:val="24"/>
        </w:rPr>
        <w:t>Katoliklik, Ortodoksluk</w:t>
      </w:r>
      <w:r w:rsidRPr="007013FC">
        <w:rPr>
          <w:rFonts w:ascii="Times New Roman" w:eastAsia="Times New Roman" w:hAnsi="Times New Roman" w:cs="Times New Roman"/>
          <w:color w:val="000000"/>
          <w:sz w:val="24"/>
          <w:szCs w:val="24"/>
        </w:rPr>
        <w:t xml:space="preserve"> ve </w:t>
      </w:r>
      <w:r w:rsidRPr="007013FC">
        <w:rPr>
          <w:rFonts w:ascii="Times New Roman" w:eastAsia="Times New Roman" w:hAnsi="Times New Roman" w:cs="Times New Roman"/>
          <w:b/>
          <w:bCs/>
          <w:color w:val="000000"/>
          <w:sz w:val="24"/>
          <w:szCs w:val="24"/>
        </w:rPr>
        <w:t>Protestanlık</w:t>
      </w:r>
      <w:r w:rsidRPr="007013FC">
        <w:rPr>
          <w:rFonts w:ascii="Times New Roman" w:eastAsia="Times New Roman" w:hAnsi="Times New Roman" w:cs="Times New Roman"/>
          <w:color w:val="000000"/>
          <w:sz w:val="24"/>
          <w:szCs w:val="24"/>
        </w:rPr>
        <w:t xml:space="preserve"> mezhepleridir. Katoliklik ve Ortodoksluk temel olarak birbirlerine benzeseler de, Protestanlık daha farklı bir mezheptir. Katoliklerle, Protestanlar çatışma halindedir.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Hristiyanlık, Roma İmparatorluğu sınırları içinde ortaya çıkmıştır. Başlangıçta Roma İmparatorluğu tarafından resmi din olarak kabul edilmemiştir. Hristiyanlık, yayılmak için, Roma İmparatorluğu da devletin çöküşünü önlemek için birbirlerinden faydalanmak istemişlerdir. Hristiyanlık, Roma İmparatorluğunun resmi dini olarak M.S. 324’te kabul edilmiştir. Buna rağmen İmparatorluk 375’te başlayan Kavimler Göçünün etkisiyle 395’te ikiye bölünmüştür. Batı Roma 476’da kuzeyden gelen Vizigotlar ve Vandallar tarafından, Doğu Roma (Bizans) 1453’te Türkler tarafından yıkılmıştır.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 xml:space="preserve">Hristiyanlığın kökeninde, Yahudilere indirilen ve Musa’nın dini olan Musevilik vardır. Ancak ikisinin temel farkı, Museviliğin, sadece Yahudilere özgü bir dinsel inanış olmasına karşın, Hristiyanlığın evrensel düşünceye sahip olmasıdır. Yahudilerin yayılmacı bir anlayışları yokken, Hristiyanların yayılmacı ve emperyal bir zihniyetleri vardır.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Roma İmparatorluğu sınırları içinde bulunan Yahudiler, Roma’yı rahatsız etmeyen özerk bir yönetim halinde yaşamışlardır. Bununla birlikte, bu özerk yönetime Roma’lılar tarafından kargaşa dönemlerinde müdahale edilmektedir Roma İmparatorluğunun, başlangıçta Yahudilerle olan ilişkileri iyi seviyedeyken, Roma Hristiyanlığı resmi din olarak kabul ettikten sonra ilişkiler bozulmuştur.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Roma’da, Hristiyanlığın resmi din olarak kabul edildiği 324 öncesinde de Yahudilere yönelik büyük zulümler yapılmıştır. Bunun üzerine, Yahudiler İsa’yı Roma İmparatorluğuna şikâyet etmişlerdir. Roma İmparatorluğu İsa’yı affetmiş ama kararı da Yahudilere bırakmıştır. Yahudiler, Filistin’de yaşayan küçük bir kavim iken önce Babil’e sürülmüşler, daha sonra oradan da sürülmüşlerdir. Daha sonra bu günkü İsrail’de devletlerini (asırlar sonra) kurabilmişlerdir.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Hristiyanlığın Evrenselleşmesi: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Musevilik dininde meydana gelen bozulma sonucunda, İsa tarafından Hristiyanlık Dini ortaya çıkarılmıştır. (KİTAP TAVSİYESİ: John Milton Kayıp Cennet,) Bu kitapta Şeytanla İnsanların mücadelesi anlatılır. Kitap Günah kavramıyla başlar. Bu Günah bildiğimiz Günah değil, İlk Günahtır.)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Bütün dinlerde </w:t>
      </w:r>
      <w:r w:rsidRPr="007013FC">
        <w:rPr>
          <w:rFonts w:ascii="Times New Roman" w:eastAsia="Times New Roman" w:hAnsi="Times New Roman" w:cs="Times New Roman"/>
          <w:b/>
          <w:bCs/>
          <w:color w:val="000000"/>
          <w:sz w:val="24"/>
          <w:szCs w:val="24"/>
        </w:rPr>
        <w:t>Günah Kavramı</w:t>
      </w:r>
      <w:r w:rsidRPr="007013FC">
        <w:rPr>
          <w:rFonts w:ascii="Times New Roman" w:eastAsia="Times New Roman" w:hAnsi="Times New Roman" w:cs="Times New Roman"/>
          <w:color w:val="000000"/>
          <w:sz w:val="24"/>
          <w:szCs w:val="24"/>
        </w:rPr>
        <w:t xml:space="preserve"> ortak bir problemdir. Kısaca, Tanrının buyruklarına aykırı hareket etmek ve yasakladıklarını ihlal etmek olarak tanımlanabilir.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Günah;</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w:t>
      </w:r>
      <w:r w:rsidRPr="007013FC">
        <w:rPr>
          <w:rFonts w:ascii="Times New Roman" w:eastAsia="Times New Roman" w:hAnsi="Times New Roman" w:cs="Times New Roman"/>
          <w:color w:val="000000"/>
          <w:sz w:val="24"/>
          <w:szCs w:val="24"/>
        </w:rPr>
        <w:tab/>
        <w:t xml:space="preserve">Hukukta Suç ve Ceza,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w:t>
      </w:r>
      <w:r w:rsidRPr="007013FC">
        <w:rPr>
          <w:rFonts w:ascii="Times New Roman" w:eastAsia="Times New Roman" w:hAnsi="Times New Roman" w:cs="Times New Roman"/>
          <w:color w:val="000000"/>
          <w:sz w:val="24"/>
          <w:szCs w:val="24"/>
        </w:rPr>
        <w:tab/>
        <w:t xml:space="preserve">Dinde ise inanç üzerinden hareket eder. Günah bir bakıma da insanın arzularına yenik düşmesidir. Ancak Din Rasyonel olmak iddiasında değildir. Esasen hem din, hem de hukuk </w:t>
      </w:r>
      <w:r w:rsidRPr="007013FC">
        <w:rPr>
          <w:rFonts w:ascii="Times New Roman" w:eastAsia="Times New Roman" w:hAnsi="Times New Roman" w:cs="Times New Roman"/>
          <w:color w:val="000000"/>
          <w:sz w:val="24"/>
          <w:szCs w:val="24"/>
        </w:rPr>
        <w:lastRenderedPageBreak/>
        <w:t xml:space="preserve">arzulu (ihtiraslı) insanlardan pek de hoşlanmaz. İnsanlara belirli sınırlar, kurallar getirilerek, bunlara uygun davranmaları beklenir. Yani din de, hukuk da bir düzen kurmak istemektedir. </w:t>
      </w:r>
    </w:p>
    <w:p w:rsidR="007013FC" w:rsidRPr="007013FC" w:rsidRDefault="007013FC" w:rsidP="007013FC">
      <w:pPr>
        <w:spacing w:line="240" w:lineRule="auto"/>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Ceza, modern ve akli bir kavramdır. Dinde akıl üzerinden değil, inanç üzerinden hareket edilir. Bu bakımdan dinlerin rasyonellik iddiası yoktur. Ancak rasyonel değildir demek de hatalı olur. Bu yüzden de rasyonellik iddiası yoktur denilmektedir. Çünkü inançla birlikte, inanılanın artık sorgulanmaması başlar. Bu bütün dinlerde ortak bir durumdur.  Sorgulamak ciddi bir günaha tekabül eder ve sorgulayan da günahkâr olur.</w:t>
      </w:r>
    </w:p>
    <w:p w:rsidR="007013FC" w:rsidRPr="007013FC" w:rsidRDefault="007013FC" w:rsidP="007013FC">
      <w:pPr>
        <w:spacing w:line="240" w:lineRule="auto"/>
        <w:jc w:val="both"/>
        <w:rPr>
          <w:rFonts w:ascii="Times New Roman" w:eastAsia="Times New Roman" w:hAnsi="Times New Roman" w:cs="Times New Roman"/>
          <w:sz w:val="24"/>
          <w:szCs w:val="24"/>
        </w:rPr>
      </w:pPr>
      <w:r w:rsidRPr="007013FC">
        <w:rPr>
          <w:rFonts w:ascii="Times New Roman" w:eastAsia="Times New Roman" w:hAnsi="Times New Roman" w:cs="Times New Roman"/>
          <w:b/>
          <w:bCs/>
          <w:color w:val="000000"/>
          <w:sz w:val="24"/>
          <w:szCs w:val="24"/>
        </w:rPr>
        <w:tab/>
      </w:r>
      <w:r w:rsidRPr="007013FC">
        <w:rPr>
          <w:rFonts w:ascii="Times New Roman" w:eastAsia="Times New Roman" w:hAnsi="Times New Roman" w:cs="Times New Roman"/>
          <w:color w:val="000000"/>
          <w:sz w:val="24"/>
          <w:szCs w:val="24"/>
        </w:rPr>
        <w:t xml:space="preserve">Günah, insanın arzularına yenik düşmesidir. Günah denilince din bir düzen kurmak ister. Yani kurulu bir düzenin kaostan arınmış, kuralların var olduğu bir dünya hedeflenir. Yani düzensizliğe yer yoktur. Bu bakımdan hukuk kuralları da aynı şeyi yapar ve düzen koyar. Düzen yoksa, kaos vardır. Bu durumda hiçbir emir ve yasak da yoktur.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Günah kavramı denilince, Hristiyanlıkta özel bir günah anlayışı vardır. Bu John Milton’ın kitabına başladığı hikâyede de açıklanmaktadır. Günah, </w:t>
      </w:r>
      <w:r w:rsidRPr="007013FC">
        <w:rPr>
          <w:rFonts w:ascii="Times New Roman" w:eastAsia="Times New Roman" w:hAnsi="Times New Roman" w:cs="Times New Roman"/>
          <w:b/>
          <w:bCs/>
          <w:color w:val="000000"/>
          <w:sz w:val="24"/>
          <w:szCs w:val="24"/>
        </w:rPr>
        <w:t>İlk Günah</w:t>
      </w:r>
      <w:r w:rsidRPr="007013FC">
        <w:rPr>
          <w:rFonts w:ascii="Times New Roman" w:eastAsia="Times New Roman" w:hAnsi="Times New Roman" w:cs="Times New Roman"/>
          <w:color w:val="000000"/>
          <w:sz w:val="24"/>
          <w:szCs w:val="24"/>
        </w:rPr>
        <w:t xml:space="preserve"> ve </w:t>
      </w:r>
      <w:r w:rsidRPr="007013FC">
        <w:rPr>
          <w:rFonts w:ascii="Times New Roman" w:eastAsia="Times New Roman" w:hAnsi="Times New Roman" w:cs="Times New Roman"/>
          <w:b/>
          <w:bCs/>
          <w:color w:val="000000"/>
          <w:sz w:val="24"/>
          <w:szCs w:val="24"/>
        </w:rPr>
        <w:t>Fiili Günah</w:t>
      </w:r>
      <w:r w:rsidRPr="007013FC">
        <w:rPr>
          <w:rFonts w:ascii="Times New Roman" w:eastAsia="Times New Roman" w:hAnsi="Times New Roman" w:cs="Times New Roman"/>
          <w:color w:val="000000"/>
          <w:sz w:val="24"/>
          <w:szCs w:val="24"/>
        </w:rPr>
        <w:t xml:space="preserve"> olarak ikiye ayrılmaktadır. Hikayeyi tam olarak anlayabilmek için, </w:t>
      </w:r>
      <w:r w:rsidRPr="007013FC">
        <w:rPr>
          <w:rFonts w:ascii="Times New Roman" w:eastAsia="Times New Roman" w:hAnsi="Times New Roman" w:cs="Times New Roman"/>
          <w:b/>
          <w:bCs/>
          <w:color w:val="000000"/>
          <w:sz w:val="24"/>
          <w:szCs w:val="24"/>
        </w:rPr>
        <w:t>Eski Ahit</w:t>
      </w:r>
      <w:r w:rsidRPr="007013FC">
        <w:rPr>
          <w:rFonts w:ascii="Times New Roman" w:eastAsia="Times New Roman" w:hAnsi="Times New Roman" w:cs="Times New Roman"/>
          <w:color w:val="000000"/>
          <w:sz w:val="24"/>
          <w:szCs w:val="24"/>
        </w:rPr>
        <w:t xml:space="preserve"> ve</w:t>
      </w:r>
      <w:r w:rsidRPr="007013FC">
        <w:rPr>
          <w:rFonts w:ascii="Times New Roman" w:eastAsia="Times New Roman" w:hAnsi="Times New Roman" w:cs="Times New Roman"/>
          <w:b/>
          <w:bCs/>
          <w:color w:val="000000"/>
          <w:sz w:val="24"/>
          <w:szCs w:val="24"/>
        </w:rPr>
        <w:t xml:space="preserve"> Yeni Ahitten </w:t>
      </w:r>
      <w:r w:rsidRPr="007013FC">
        <w:rPr>
          <w:rFonts w:ascii="Times New Roman" w:eastAsia="Times New Roman" w:hAnsi="Times New Roman" w:cs="Times New Roman"/>
          <w:color w:val="000000"/>
          <w:sz w:val="24"/>
          <w:szCs w:val="24"/>
        </w:rPr>
        <w:t>söz edilmelidir. Esas olarak da Eski Ahite bakılmalıdır. Eski Ahiti Yahudiler (Museviler) kullanır. Yeni Ahit ise Hristiyanlar tarafından kullanılmaktadır. Ahit kelime anlamıyla, anlaşma demektir.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b/>
          <w:bCs/>
          <w:color w:val="000000"/>
          <w:sz w:val="24"/>
          <w:szCs w:val="24"/>
        </w:rPr>
        <w:t xml:space="preserve">İlk Günah </w:t>
      </w:r>
      <w:r w:rsidRPr="007013FC">
        <w:rPr>
          <w:rFonts w:ascii="Times New Roman" w:eastAsia="Times New Roman" w:hAnsi="Times New Roman" w:cs="Times New Roman"/>
          <w:color w:val="000000"/>
          <w:sz w:val="24"/>
          <w:szCs w:val="24"/>
        </w:rPr>
        <w:t xml:space="preserve">Şeytan aslında bütün dinlerdeki, inanışa göre, ortak olan ve </w:t>
      </w:r>
      <w:r w:rsidRPr="007013FC">
        <w:rPr>
          <w:rFonts w:ascii="Times New Roman" w:eastAsia="Times New Roman" w:hAnsi="Times New Roman" w:cs="Times New Roman"/>
          <w:b/>
          <w:bCs/>
          <w:color w:val="000000"/>
          <w:sz w:val="24"/>
          <w:szCs w:val="24"/>
        </w:rPr>
        <w:t>Kibir</w:t>
      </w:r>
      <w:r w:rsidRPr="007013FC">
        <w:rPr>
          <w:rFonts w:ascii="Times New Roman" w:eastAsia="Times New Roman" w:hAnsi="Times New Roman" w:cs="Times New Roman"/>
          <w:color w:val="000000"/>
          <w:sz w:val="24"/>
          <w:szCs w:val="24"/>
        </w:rPr>
        <w:t xml:space="preserve"> denilen bir günahı işlemiştir. Kibri nedeniyle de Tanrı Şeytanı cezalandırmıştır.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İnsanoğlu, ilk günahı işlemiş ve cennetten düşürülmüş ve yeryüzüne indirilmiştir. Tanrının cennetinden kopan insan artık yeryüzünün kaos ortamındadır. Bu kaos ortamı içinde insanlar birbirlerini yemeye (mücadele etmeye, savaşmaya) başlarlar. Yönetici durumunda da tanrı olmadığından kendilerini yönetmek zorunda kalırlar.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Rivayete göre, tanrı altı günde yeri ve göğü yarattıktan sonra, yedinci gün dinlenmeye çekilir ve bu günü kutsar. Sonra der ki “yarattığım topraktan birisine can vereyim” Bu topraktan önce Âdem’i yaratarak burnuna yaşam soluğu üfler ve Onu cennete yerleştirir. Âdem’in cennette sıkılmaması için de O uyurken, kaburgasından Havva’yı yaratır. Tanrı, Âdem ve Havva’ya hitaben “cennetteki her şey sizin içindir. İstediğiniz, dilediğiniz gibi kullanın. Yalnız şu ağaca </w:t>
      </w:r>
      <w:r w:rsidRPr="007013FC">
        <w:rPr>
          <w:rFonts w:ascii="Times New Roman" w:eastAsia="Times New Roman" w:hAnsi="Times New Roman" w:cs="Times New Roman"/>
          <w:b/>
          <w:bCs/>
          <w:color w:val="000000"/>
          <w:sz w:val="24"/>
          <w:szCs w:val="24"/>
        </w:rPr>
        <w:t>(İyiyle Kötüyü Bilme Ağacına)</w:t>
      </w:r>
      <w:r w:rsidRPr="007013FC">
        <w:rPr>
          <w:rFonts w:ascii="Times New Roman" w:eastAsia="Times New Roman" w:hAnsi="Times New Roman" w:cs="Times New Roman"/>
          <w:color w:val="000000"/>
          <w:sz w:val="24"/>
          <w:szCs w:val="24"/>
        </w:rPr>
        <w:t xml:space="preserve"> dokunmayın ve meyvesinden yemeyin” der. Ama Şeytan, yılan biçimine bürünerek, Havva’yı kandırır ve Havva bu ağacın meyvesinden yer ve böylece ilk günahı işlemiş olur. Daha sonra aynı günahı Adem de yalnız kalmamak için işler.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Bunun sonucunda, Âdem ve Havva’nın işlemiş olduğu günah (yani suç) onlardan doğan her canlıya intikal etmiştir. Dolaysıyla doğan bütün insanlar da doğuştan günahkârdır. Hristiyanlıktaki </w:t>
      </w:r>
      <w:r w:rsidRPr="007013FC">
        <w:rPr>
          <w:rFonts w:ascii="Times New Roman" w:eastAsia="Times New Roman" w:hAnsi="Times New Roman" w:cs="Times New Roman"/>
          <w:b/>
          <w:bCs/>
          <w:color w:val="000000"/>
          <w:sz w:val="24"/>
          <w:szCs w:val="24"/>
        </w:rPr>
        <w:t>vaftiz</w:t>
      </w:r>
      <w:r w:rsidRPr="007013FC">
        <w:rPr>
          <w:rFonts w:ascii="Times New Roman" w:eastAsia="Times New Roman" w:hAnsi="Times New Roman" w:cs="Times New Roman"/>
          <w:color w:val="000000"/>
          <w:sz w:val="24"/>
          <w:szCs w:val="24"/>
        </w:rPr>
        <w:t xml:space="preserve"> olayı, insanın kutsal suyla doğuştan getirdiği günahlarından arındırılması için yapılır.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Hikaye böyle olunca, inan yeryüzüne gittikten sonra kaos ortamına düşer. Cennette her şey düzenlidir. İnsan, cennette, Tanrının kurallarıyla beraber yaşarken, yeryüzünde tek başınadır. Tek başına kalan insan, düzen kurabilmek için bir araya gelerek toplumu oluşturmuştur. Daha sonra büyüyen toplum da devleti meydana getirmiştir. Hristiyan inanışına göre, devletin ortaya çıkması böyledir.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 xml:space="preserve">Ancak mesele sadece İlk Günah değildir. Hristiyanlıkta da ilk zamanlarda kabul edilen bir doktrin, hatta bir doktrin de değil, bir uyanıştır. İlk günah fikrini (doktrinini), konsiller, 400’lü yıllarda toplanarak oluşturmuşlardır.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lastRenderedPageBreak/>
        <w:t>Tarihsel süreç çok daha eskilere dayanmaktadır. Dünyadaki en büyük kurumlardan biri olan kilise örgütlenmiş bir kurum olarak 3ncü YY’da ortaya çıkmıştır. Halen Hristiyanlıktaki en güçlü örgütlenme kilisedir. Diğer dinlerde bu denli güçlü bir örgütlenmeye rastlanılmaz. Hristiyanlığın günah anlayışının kurallarını da tamamen kilise üzerinden görmek mümkündür.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Resmi olarak Ortodoksluk 1054’te ortaya çıkmıştır. Zaman içinde bir ayrışma meydana gelmiş ve Katoliklik mezhebi de kurulmuştur. Katolikliğin merkezi ise, bu gün İtalya/Roma sınırları içinde küçük bir şehir devleti olan </w:t>
      </w:r>
      <w:r w:rsidRPr="007013FC">
        <w:rPr>
          <w:rFonts w:ascii="Times New Roman" w:eastAsia="Times New Roman" w:hAnsi="Times New Roman" w:cs="Times New Roman"/>
          <w:b/>
          <w:bCs/>
          <w:color w:val="000000"/>
          <w:sz w:val="24"/>
          <w:szCs w:val="24"/>
        </w:rPr>
        <w:t>Vatikan’</w:t>
      </w:r>
      <w:r w:rsidRPr="007013FC">
        <w:rPr>
          <w:rFonts w:ascii="Times New Roman" w:eastAsia="Times New Roman" w:hAnsi="Times New Roman" w:cs="Times New Roman"/>
          <w:color w:val="000000"/>
          <w:sz w:val="24"/>
          <w:szCs w:val="24"/>
        </w:rPr>
        <w:t>dır. Vatikan tam bir din devletidir. Vatikan küçük bir şehir devletidir ama dünyanın en zengin devletlerinden de birisidir. Muhafazasını İsviçreli askerlerin yaptığı Vatikan’da gürültü yapmak, kiliselerin içinde fotoğraf çekmek yasaktır.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İncil’e göre, Hristiyanlığın ilk kilisesi İncil’de </w:t>
      </w:r>
      <w:r w:rsidRPr="007013FC">
        <w:rPr>
          <w:rFonts w:ascii="Times New Roman" w:eastAsia="Times New Roman" w:hAnsi="Times New Roman" w:cs="Times New Roman"/>
          <w:b/>
          <w:bCs/>
          <w:color w:val="000000"/>
          <w:sz w:val="24"/>
          <w:szCs w:val="24"/>
        </w:rPr>
        <w:t>Eklessiya</w:t>
      </w:r>
      <w:r w:rsidRPr="007013FC">
        <w:rPr>
          <w:rFonts w:ascii="Times New Roman" w:eastAsia="Times New Roman" w:hAnsi="Times New Roman" w:cs="Times New Roman"/>
          <w:color w:val="000000"/>
          <w:sz w:val="24"/>
          <w:szCs w:val="24"/>
        </w:rPr>
        <w:t xml:space="preserve">’dır. Bu kelime Yunanca kökenlidir ve Türkçe tam karşılığı yoktur. Bazı eski Yunan kaynaklarında meclise verilen addır. </w:t>
      </w:r>
      <w:r w:rsidRPr="007013FC">
        <w:rPr>
          <w:rFonts w:ascii="Times New Roman" w:eastAsia="Times New Roman" w:hAnsi="Times New Roman" w:cs="Times New Roman"/>
          <w:b/>
          <w:bCs/>
          <w:color w:val="000000"/>
          <w:sz w:val="24"/>
          <w:szCs w:val="24"/>
        </w:rPr>
        <w:t xml:space="preserve">Karar Meclisi </w:t>
      </w:r>
      <w:r w:rsidRPr="007013FC">
        <w:rPr>
          <w:rFonts w:ascii="Times New Roman" w:eastAsia="Times New Roman" w:hAnsi="Times New Roman" w:cs="Times New Roman"/>
          <w:color w:val="000000"/>
          <w:sz w:val="24"/>
          <w:szCs w:val="24"/>
        </w:rPr>
        <w:t>olarak ifade edilir.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b/>
          <w:bCs/>
          <w:color w:val="000000"/>
          <w:sz w:val="24"/>
          <w:szCs w:val="24"/>
        </w:rPr>
        <w:t xml:space="preserve">Fiili Günah: </w:t>
      </w:r>
      <w:r w:rsidRPr="007013FC">
        <w:rPr>
          <w:rFonts w:ascii="Times New Roman" w:eastAsia="Times New Roman" w:hAnsi="Times New Roman" w:cs="Times New Roman"/>
          <w:color w:val="000000"/>
          <w:sz w:val="24"/>
          <w:szCs w:val="24"/>
        </w:rPr>
        <w:t xml:space="preserve">Bir insanın tanrıya veya birçok kişiye karşı işlediği günahlardır. Fiili Günah da </w:t>
      </w:r>
      <w:r w:rsidRPr="007013FC">
        <w:rPr>
          <w:rFonts w:ascii="Times New Roman" w:eastAsia="Times New Roman" w:hAnsi="Times New Roman" w:cs="Times New Roman"/>
          <w:b/>
          <w:bCs/>
          <w:color w:val="000000"/>
          <w:sz w:val="24"/>
          <w:szCs w:val="24"/>
        </w:rPr>
        <w:t>ölümcül günah</w:t>
      </w:r>
      <w:r w:rsidRPr="007013FC">
        <w:rPr>
          <w:rFonts w:ascii="Times New Roman" w:eastAsia="Times New Roman" w:hAnsi="Times New Roman" w:cs="Times New Roman"/>
          <w:color w:val="000000"/>
          <w:sz w:val="24"/>
          <w:szCs w:val="24"/>
        </w:rPr>
        <w:t xml:space="preserve"> ve </w:t>
      </w:r>
      <w:r w:rsidRPr="007013FC">
        <w:rPr>
          <w:rFonts w:ascii="Times New Roman" w:eastAsia="Times New Roman" w:hAnsi="Times New Roman" w:cs="Times New Roman"/>
          <w:b/>
          <w:bCs/>
          <w:color w:val="000000"/>
          <w:sz w:val="24"/>
          <w:szCs w:val="24"/>
        </w:rPr>
        <w:t>ölümcül olmayan günah</w:t>
      </w:r>
      <w:r w:rsidRPr="007013FC">
        <w:rPr>
          <w:rFonts w:ascii="Times New Roman" w:eastAsia="Times New Roman" w:hAnsi="Times New Roman" w:cs="Times New Roman"/>
          <w:color w:val="000000"/>
          <w:sz w:val="24"/>
          <w:szCs w:val="24"/>
        </w:rPr>
        <w:t xml:space="preserve"> olarak iki türlüdür.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w:t>
      </w:r>
      <w:r w:rsidRPr="007013FC">
        <w:rPr>
          <w:rFonts w:ascii="Times New Roman" w:eastAsia="Times New Roman" w:hAnsi="Times New Roman" w:cs="Times New Roman"/>
          <w:color w:val="000000"/>
          <w:sz w:val="24"/>
          <w:szCs w:val="24"/>
        </w:rPr>
        <w:tab/>
        <w:t xml:space="preserve">Ölümcül Günah; Tanrıya ve Kiliseye karşı işlenen günahlardır. Müminler, günahlarının affı için kiliseye giderler ve papaza günahları itiraf ederek günah çıkarırlar. Kilisenin günah bağışlama gibi bir yetkisi yoktur. Tanrı affederse o günahtan kurtulmak mümkündür.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w:t>
      </w:r>
      <w:r w:rsidRPr="007013FC">
        <w:rPr>
          <w:rFonts w:ascii="Times New Roman" w:eastAsia="Times New Roman" w:hAnsi="Times New Roman" w:cs="Times New Roman"/>
          <w:color w:val="000000"/>
          <w:sz w:val="24"/>
          <w:szCs w:val="24"/>
        </w:rPr>
        <w:tab/>
        <w:t xml:space="preserve">Ölümcül Olmayan Günah; kilise insanlarla tanrı arasında aracılık yaparlar. Tanrının günahları affedebilmesi için insanların affedilme olanağı ile donatılması gerekir. Bu ritüel </w:t>
      </w:r>
      <w:r w:rsidRPr="007013FC">
        <w:rPr>
          <w:rFonts w:ascii="Times New Roman" w:eastAsia="Times New Roman" w:hAnsi="Times New Roman" w:cs="Times New Roman"/>
          <w:b/>
          <w:bCs/>
          <w:color w:val="000000"/>
          <w:sz w:val="24"/>
          <w:szCs w:val="24"/>
        </w:rPr>
        <w:t>Günah Çıkarma</w:t>
      </w:r>
      <w:r w:rsidRPr="007013FC">
        <w:rPr>
          <w:rFonts w:ascii="Times New Roman" w:eastAsia="Times New Roman" w:hAnsi="Times New Roman" w:cs="Times New Roman"/>
          <w:color w:val="000000"/>
          <w:sz w:val="24"/>
          <w:szCs w:val="24"/>
        </w:rPr>
        <w:t>dır. Esasen basit bir olaydır. Günah işlediğini düşünen her insan doğrudan ve kolayca papaza gider. Herkes sıklıkla ve çokça günah işleyebilmektedir. Papazlar (rahipler) bu günah çıkarma ritüeli vasıtasıyla kendilerine gelen inanan insanların (müminlerin) hayatına en ince ayrıntısına kadar vakıf olur ve bu bilgileri tekellerine alırlar. Günah çıkarma, bazen yüz yüze, bazen de kapalı bir ortam üzerinden olur. Böylece, papazlarla inanan insanların her biri arasında, Çoban-Sürü Metaforundaki gibi Pastoral iktidar meydan gelir. Dikkat edilmesi gereken husus, papazın günahı affeden değil, insanla tanrı arasındaki aracılığıdır.</w:t>
      </w:r>
    </w:p>
    <w:p w:rsidR="007013FC" w:rsidRPr="007013FC" w:rsidRDefault="007013FC" w:rsidP="007013FC">
      <w:pPr>
        <w:spacing w:after="240" w:line="240" w:lineRule="auto"/>
        <w:rPr>
          <w:rFonts w:ascii="Times New Roman" w:eastAsia="Times New Roman" w:hAnsi="Times New Roman" w:cs="Times New Roman"/>
          <w:sz w:val="24"/>
          <w:szCs w:val="24"/>
        </w:rPr>
      </w:pPr>
      <w:r w:rsidRPr="007013FC">
        <w:rPr>
          <w:rFonts w:ascii="Times New Roman" w:eastAsia="Times New Roman" w:hAnsi="Times New Roman" w:cs="Times New Roman"/>
          <w:sz w:val="24"/>
          <w:szCs w:val="24"/>
        </w:rPr>
        <w:br/>
      </w:r>
      <w:r w:rsidRPr="007013FC">
        <w:rPr>
          <w:rFonts w:ascii="Times New Roman" w:eastAsia="Times New Roman" w:hAnsi="Times New Roman" w:cs="Times New Roman"/>
          <w:sz w:val="24"/>
          <w:szCs w:val="24"/>
        </w:rPr>
        <w:br/>
      </w:r>
      <w:r w:rsidRPr="007013FC">
        <w:rPr>
          <w:rFonts w:ascii="Times New Roman" w:eastAsia="Times New Roman" w:hAnsi="Times New Roman" w:cs="Times New Roman"/>
          <w:sz w:val="24"/>
          <w:szCs w:val="24"/>
        </w:rPr>
        <w:br/>
      </w:r>
      <w:r w:rsidRPr="007013FC">
        <w:rPr>
          <w:rFonts w:ascii="Times New Roman" w:eastAsia="Times New Roman" w:hAnsi="Times New Roman" w:cs="Times New Roman"/>
          <w:sz w:val="24"/>
          <w:szCs w:val="24"/>
        </w:rPr>
        <w:br/>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Hristiyanlıkta, dinen yasaklanmış ve ölümcül olmayan </w:t>
      </w:r>
      <w:r w:rsidRPr="007013FC">
        <w:rPr>
          <w:rFonts w:ascii="Times New Roman" w:eastAsia="Times New Roman" w:hAnsi="Times New Roman" w:cs="Times New Roman"/>
          <w:b/>
          <w:bCs/>
          <w:color w:val="000000"/>
          <w:sz w:val="24"/>
          <w:szCs w:val="24"/>
        </w:rPr>
        <w:t>Yedi Temel Günah</w:t>
      </w:r>
      <w:r w:rsidRPr="007013FC">
        <w:rPr>
          <w:rFonts w:ascii="Times New Roman" w:eastAsia="Times New Roman" w:hAnsi="Times New Roman" w:cs="Times New Roman"/>
          <w:color w:val="000000"/>
          <w:sz w:val="24"/>
          <w:szCs w:val="24"/>
        </w:rPr>
        <w:t xml:space="preserve"> vardır.</w:t>
      </w:r>
      <w:r w:rsidRPr="007013FC">
        <w:rPr>
          <w:rFonts w:ascii="Times New Roman" w:eastAsia="Times New Roman" w:hAnsi="Times New Roman" w:cs="Times New Roman"/>
          <w:b/>
          <w:bCs/>
          <w:color w:val="000000"/>
          <w:sz w:val="24"/>
          <w:szCs w:val="24"/>
        </w:rPr>
        <w:t xml:space="preserve"> </w:t>
      </w:r>
      <w:r w:rsidRPr="007013FC">
        <w:rPr>
          <w:rFonts w:ascii="Times New Roman" w:eastAsia="Times New Roman" w:hAnsi="Times New Roman" w:cs="Times New Roman"/>
          <w:color w:val="000000"/>
          <w:sz w:val="24"/>
          <w:szCs w:val="24"/>
        </w:rPr>
        <w:t>Bunlar;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1.</w:t>
      </w:r>
      <w:r w:rsidRPr="007013FC">
        <w:rPr>
          <w:rFonts w:ascii="Times New Roman" w:eastAsia="Times New Roman" w:hAnsi="Times New Roman" w:cs="Times New Roman"/>
          <w:color w:val="000000"/>
          <w:sz w:val="24"/>
          <w:szCs w:val="24"/>
        </w:rPr>
        <w:tab/>
        <w:t>Kibir,</w:t>
      </w:r>
      <w:r w:rsidRPr="007013FC">
        <w:rPr>
          <w:rFonts w:ascii="Times New Roman" w:eastAsia="Times New Roman" w:hAnsi="Times New Roman" w:cs="Times New Roman"/>
          <w:color w:val="000000"/>
          <w:sz w:val="24"/>
          <w:szCs w:val="24"/>
        </w:rPr>
        <w:tab/>
      </w:r>
      <w:r w:rsidRPr="007013FC">
        <w:rPr>
          <w:rFonts w:ascii="Times New Roman" w:eastAsia="Times New Roman" w:hAnsi="Times New Roman" w:cs="Times New Roman"/>
          <w:color w:val="000000"/>
          <w:sz w:val="24"/>
          <w:szCs w:val="24"/>
        </w:rPr>
        <w:tab/>
      </w:r>
      <w:r w:rsidRPr="007013FC">
        <w:rPr>
          <w:rFonts w:ascii="Times New Roman" w:eastAsia="Times New Roman" w:hAnsi="Times New Roman" w:cs="Times New Roman"/>
          <w:color w:val="000000"/>
          <w:sz w:val="24"/>
          <w:szCs w:val="24"/>
        </w:rPr>
        <w:tab/>
      </w:r>
      <w:r w:rsidRPr="007013FC">
        <w:rPr>
          <w:rFonts w:ascii="Times New Roman" w:eastAsia="Times New Roman" w:hAnsi="Times New Roman" w:cs="Times New Roman"/>
          <w:color w:val="000000"/>
          <w:sz w:val="24"/>
          <w:szCs w:val="24"/>
        </w:rPr>
        <w:tab/>
        <w:t>5.</w:t>
      </w:r>
      <w:r w:rsidRPr="007013FC">
        <w:rPr>
          <w:rFonts w:ascii="Times New Roman" w:eastAsia="Times New Roman" w:hAnsi="Times New Roman" w:cs="Times New Roman"/>
          <w:color w:val="000000"/>
          <w:sz w:val="24"/>
          <w:szCs w:val="24"/>
        </w:rPr>
        <w:tab/>
        <w:t>Şehvet</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2.</w:t>
      </w:r>
      <w:r w:rsidRPr="007013FC">
        <w:rPr>
          <w:rFonts w:ascii="Times New Roman" w:eastAsia="Times New Roman" w:hAnsi="Times New Roman" w:cs="Times New Roman"/>
          <w:color w:val="000000"/>
          <w:sz w:val="24"/>
          <w:szCs w:val="24"/>
        </w:rPr>
        <w:tab/>
        <w:t>Oburluk,</w:t>
      </w:r>
      <w:r w:rsidRPr="007013FC">
        <w:rPr>
          <w:rFonts w:ascii="Times New Roman" w:eastAsia="Times New Roman" w:hAnsi="Times New Roman" w:cs="Times New Roman"/>
          <w:color w:val="000000"/>
          <w:sz w:val="24"/>
          <w:szCs w:val="24"/>
        </w:rPr>
        <w:tab/>
      </w:r>
      <w:r w:rsidRPr="007013FC">
        <w:rPr>
          <w:rFonts w:ascii="Times New Roman" w:eastAsia="Times New Roman" w:hAnsi="Times New Roman" w:cs="Times New Roman"/>
          <w:color w:val="000000"/>
          <w:sz w:val="24"/>
          <w:szCs w:val="24"/>
        </w:rPr>
        <w:tab/>
        <w:t>6.</w:t>
      </w:r>
      <w:r w:rsidRPr="007013FC">
        <w:rPr>
          <w:rFonts w:ascii="Times New Roman" w:eastAsia="Times New Roman" w:hAnsi="Times New Roman" w:cs="Times New Roman"/>
          <w:color w:val="000000"/>
          <w:sz w:val="24"/>
          <w:szCs w:val="24"/>
        </w:rPr>
        <w:tab/>
        <w:t>Öfke</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3.</w:t>
      </w:r>
      <w:r w:rsidRPr="007013FC">
        <w:rPr>
          <w:rFonts w:ascii="Times New Roman" w:eastAsia="Times New Roman" w:hAnsi="Times New Roman" w:cs="Times New Roman"/>
          <w:color w:val="000000"/>
          <w:sz w:val="24"/>
          <w:szCs w:val="24"/>
        </w:rPr>
        <w:tab/>
        <w:t>Cimrilik,</w:t>
      </w:r>
      <w:r w:rsidRPr="007013FC">
        <w:rPr>
          <w:rFonts w:ascii="Times New Roman" w:eastAsia="Times New Roman" w:hAnsi="Times New Roman" w:cs="Times New Roman"/>
          <w:color w:val="000000"/>
          <w:sz w:val="24"/>
          <w:szCs w:val="24"/>
        </w:rPr>
        <w:tab/>
      </w:r>
      <w:r w:rsidRPr="007013FC">
        <w:rPr>
          <w:rFonts w:ascii="Times New Roman" w:eastAsia="Times New Roman" w:hAnsi="Times New Roman" w:cs="Times New Roman"/>
          <w:color w:val="000000"/>
          <w:sz w:val="24"/>
          <w:szCs w:val="24"/>
        </w:rPr>
        <w:tab/>
        <w:t>7.</w:t>
      </w:r>
      <w:r w:rsidRPr="007013FC">
        <w:rPr>
          <w:rFonts w:ascii="Times New Roman" w:eastAsia="Times New Roman" w:hAnsi="Times New Roman" w:cs="Times New Roman"/>
          <w:color w:val="000000"/>
          <w:sz w:val="24"/>
          <w:szCs w:val="24"/>
        </w:rPr>
        <w:tab/>
        <w:t>Tembelliktir.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4.</w:t>
      </w:r>
      <w:r w:rsidRPr="007013FC">
        <w:rPr>
          <w:rFonts w:ascii="Times New Roman" w:eastAsia="Times New Roman" w:hAnsi="Times New Roman" w:cs="Times New Roman"/>
          <w:color w:val="000000"/>
          <w:sz w:val="24"/>
          <w:szCs w:val="24"/>
        </w:rPr>
        <w:tab/>
        <w:t>Kıskançlık</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Diğer dinlerde de bu konular benzer kelimelerle/kavramlarla günah olarak anlatılmaktadır. Müslümanlıkta, af zamanı kıyamet günü geldiğinde olabilecektir.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lastRenderedPageBreak/>
        <w:t>Özellikle küçük yerlerde, rahipler, insanları ses tonundan ve konuşma şeklinden dahi tanır. Kişinin özeline vakıf olduktan sonra da Pazar günü yapılan işin (mesela zinanın) ne kadar kötü bir şey olduğunu, günah çıkaranın gözünün içine baka baka kiliseye gelen cemaate anlatır. Kişinin bağışlanması için ritüel şeklinde sağlanan bir imkan aynı zamanda papaza verilen bir iktidar anlamına da gelmektedir. Bir daha böyle bir günah işlenmeyeceğine dair papaza (Onun nezdinde Tanrıya) verilen söz, kişiyi sorumlu hale getirmektedir. Pastoral iktidarın özelliklerinden birisi de Kendini Sorumlu Hissetmektir. Bu iktidarı, kutsal kitap papaza verdiğinden, papaz da bilgiyi tekeline almış olmaktadır.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Günah Çıkarma olayı ile kişi aynı günahı tekrarlamama konusunda, hem papaza, hem de tanrıya karşı sorumluluk almış olur.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Hristiyan pastoralliğinde, sorumluluk beraberinde bilgiyi elinde tutmayı da gerektirmektedir. Papaz sürüden sorumludur. İnanan insanları (sürüyü) iyilik yapmaya yöneltmekle görevlidir.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Ancak günahların affettirilmesi bu kadar da basit değildir. Günahı işleyen kişinin affedilmesini nihayetinde Tanrı yapar. Tüm dinlerde kişinin iyilik yapması gerektiği vaaz edilmektedir. Dolayısıyla günah anlayışı da insanı iyilik yapmaya sevk etmektedir. İyilik yapmak da bir nevi İtaat Skalasına uygun davranmaktır.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 xml:space="preserve">Hristiyanlıkta da bir </w:t>
      </w:r>
      <w:r w:rsidRPr="007013FC">
        <w:rPr>
          <w:rFonts w:ascii="Times New Roman" w:eastAsia="Times New Roman" w:hAnsi="Times New Roman" w:cs="Times New Roman"/>
          <w:b/>
          <w:bCs/>
          <w:color w:val="000000"/>
          <w:sz w:val="24"/>
          <w:szCs w:val="24"/>
        </w:rPr>
        <w:t>İtaat Skalası (Otoriter Skala)</w:t>
      </w:r>
      <w:r w:rsidRPr="007013FC">
        <w:rPr>
          <w:rFonts w:ascii="Times New Roman" w:eastAsia="Times New Roman" w:hAnsi="Times New Roman" w:cs="Times New Roman"/>
          <w:color w:val="000000"/>
          <w:sz w:val="24"/>
          <w:szCs w:val="24"/>
        </w:rPr>
        <w:t xml:space="preserve"> vardır. Bu çizelgeye uyulması zorunludur. Bir piramit şeklindeki skaladaki, katmanların en altında Kilise, papazlar ve diğer din adamları, ortasında havariler ve tepesinde ise Tanrı ve İsa bulunmaktadır. Kilisenin bütün ortaçağ boyunca süren otoritesi de buradadır. Başka hiçbir dinde böyle bir skala mevcut değildir.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 xml:space="preserve">Hristiyanlıktaki başka bir anlayış ise </w:t>
      </w:r>
      <w:r w:rsidRPr="007013FC">
        <w:rPr>
          <w:rFonts w:ascii="Times New Roman" w:eastAsia="Times New Roman" w:hAnsi="Times New Roman" w:cs="Times New Roman"/>
          <w:b/>
          <w:bCs/>
          <w:color w:val="000000"/>
          <w:sz w:val="24"/>
          <w:szCs w:val="24"/>
        </w:rPr>
        <w:t xml:space="preserve">Teslis </w:t>
      </w:r>
      <w:r w:rsidRPr="007013FC">
        <w:rPr>
          <w:rFonts w:ascii="Times New Roman" w:eastAsia="Times New Roman" w:hAnsi="Times New Roman" w:cs="Times New Roman"/>
          <w:color w:val="000000"/>
          <w:sz w:val="24"/>
          <w:szCs w:val="24"/>
        </w:rPr>
        <w:t xml:space="preserve">denilen </w:t>
      </w:r>
      <w:r w:rsidRPr="007013FC">
        <w:rPr>
          <w:rFonts w:ascii="Times New Roman" w:eastAsia="Times New Roman" w:hAnsi="Times New Roman" w:cs="Times New Roman"/>
          <w:b/>
          <w:bCs/>
          <w:color w:val="000000"/>
          <w:sz w:val="24"/>
          <w:szCs w:val="24"/>
        </w:rPr>
        <w:t xml:space="preserve">Baba-Oğul ve Kutsal Ruh </w:t>
      </w:r>
      <w:r w:rsidRPr="007013FC">
        <w:rPr>
          <w:rFonts w:ascii="Times New Roman" w:eastAsia="Times New Roman" w:hAnsi="Times New Roman" w:cs="Times New Roman"/>
          <w:color w:val="000000"/>
          <w:sz w:val="24"/>
          <w:szCs w:val="24"/>
        </w:rPr>
        <w:t>ve</w:t>
      </w:r>
      <w:r w:rsidRPr="007013FC">
        <w:rPr>
          <w:rFonts w:ascii="Times New Roman" w:eastAsia="Times New Roman" w:hAnsi="Times New Roman" w:cs="Times New Roman"/>
          <w:b/>
          <w:bCs/>
          <w:color w:val="000000"/>
          <w:sz w:val="24"/>
          <w:szCs w:val="24"/>
        </w:rPr>
        <w:t xml:space="preserve"> </w:t>
      </w:r>
      <w:r w:rsidRPr="007013FC">
        <w:rPr>
          <w:rFonts w:ascii="Times New Roman" w:eastAsia="Times New Roman" w:hAnsi="Times New Roman" w:cs="Times New Roman"/>
          <w:color w:val="000000"/>
          <w:sz w:val="24"/>
          <w:szCs w:val="24"/>
        </w:rPr>
        <w:t xml:space="preserve">anlamına gelen </w:t>
      </w:r>
      <w:r w:rsidRPr="007013FC">
        <w:rPr>
          <w:rFonts w:ascii="Times New Roman" w:eastAsia="Times New Roman" w:hAnsi="Times New Roman" w:cs="Times New Roman"/>
          <w:b/>
          <w:bCs/>
          <w:color w:val="000000"/>
          <w:sz w:val="24"/>
          <w:szCs w:val="24"/>
        </w:rPr>
        <w:t>üçleme</w:t>
      </w:r>
      <w:r w:rsidRPr="007013FC">
        <w:rPr>
          <w:rFonts w:ascii="Times New Roman" w:eastAsia="Times New Roman" w:hAnsi="Times New Roman" w:cs="Times New Roman"/>
          <w:color w:val="000000"/>
          <w:sz w:val="24"/>
          <w:szCs w:val="24"/>
        </w:rPr>
        <w:t xml:space="preserve">dir. Başta, baba-oğul bulunur, onların yanında da üçüncü tanrı olarak kutsal ruh vardır. Bu üç tanrı, tek bir tanrının vücudunda hayat bulmaktadır. Dolayısıyla üç ayrı tanrı değil, </w:t>
      </w:r>
      <w:r w:rsidRPr="007013FC">
        <w:rPr>
          <w:rFonts w:ascii="Times New Roman" w:eastAsia="Times New Roman" w:hAnsi="Times New Roman" w:cs="Times New Roman"/>
          <w:b/>
          <w:bCs/>
          <w:color w:val="000000"/>
          <w:sz w:val="24"/>
          <w:szCs w:val="24"/>
        </w:rPr>
        <w:t>Tek Tanrı</w:t>
      </w:r>
      <w:r w:rsidRPr="007013FC">
        <w:rPr>
          <w:rFonts w:ascii="Times New Roman" w:eastAsia="Times New Roman" w:hAnsi="Times New Roman" w:cs="Times New Roman"/>
          <w:color w:val="000000"/>
          <w:sz w:val="24"/>
          <w:szCs w:val="24"/>
        </w:rPr>
        <w:t xml:space="preserve"> inancı vardır. Yani kutsal kitaba göre üç tane tanrı yoktur.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Hristiyanlıkta, bir peygamber olarak kabul edilmesinin yanında, İsa, bir tarihsel figürdür. Hristiyanlığı yayarken Roma ile büyük sorunlar yaşayan birisi olarak düşünülmemelidir. Çünkü Hz. İsa aslında Roma ile mücadele etmek istememiştir. Daha doğrusu Hristiyanlığı böyle yaymak istememiştir Bu durumda, çok bilinen ve İsa tarafından söylenen “Sezar’ın hakkını Sezar’a, Tanrı’nın hakkını Tanrı’ya verin.” cümlesi aslında bu dünyayla ilgilenmediğini, göksel dünyayla (uhrevi olanla) ilgilendiğini ifade etmektedir. Bu cümlesiyle İsa, “Ben göksel dünyanın temsilcisiyim, manevi olanla ilgilenirim” demektedir. İsa’nın düşüncesinde iki dünya anlayışı bulunmaktadır. Birisi maddi dünya, diğeri göksel dünya. İsa, “ben göksel dünyanın temsilcisiyim, Tanrı göksel dünyada yer alır. Tabii ki, yeryüzündeki dünyada da Tanrı’nın bir gücü vardır” der. Ancak, İsa’nın yeryüzünde bir otorite veya egemenlik anlayışı görülmez. Çünkü böyle bir düşünceyi ifade ettiği anda Roma İmparatorluğu ile ciddi olarak karşı karşıya gelecektir. İlk önce sadece manevi dünyalara hükmetmeye çalışır. Yani kendine inananların (müminlerin) inançları üzerinden egemenlik kurmaya çalışır. O nedenle kilisenin bir etkisi yoktur. Kilisenin sadece uhrevi (göksel) değil, aynı zamanda yeryüzüyle de ilgili bir itaat anlayışı vardır.   </w:t>
      </w:r>
    </w:p>
    <w:p w:rsidR="007013FC" w:rsidRPr="007013FC" w:rsidRDefault="007013FC" w:rsidP="007013FC">
      <w:pPr>
        <w:spacing w:line="240" w:lineRule="auto"/>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ab/>
        <w:t xml:space="preserve">İsa, Hristiyanlıktaki </w:t>
      </w:r>
      <w:r w:rsidRPr="007013FC">
        <w:rPr>
          <w:rFonts w:ascii="Times New Roman" w:eastAsia="Times New Roman" w:hAnsi="Times New Roman" w:cs="Times New Roman"/>
          <w:b/>
          <w:bCs/>
          <w:color w:val="000000"/>
          <w:sz w:val="24"/>
          <w:szCs w:val="24"/>
        </w:rPr>
        <w:t>İki Dünya-Krallık</w:t>
      </w:r>
      <w:r w:rsidRPr="007013FC">
        <w:rPr>
          <w:rFonts w:ascii="Times New Roman" w:eastAsia="Times New Roman" w:hAnsi="Times New Roman" w:cs="Times New Roman"/>
          <w:color w:val="000000"/>
          <w:sz w:val="24"/>
          <w:szCs w:val="24"/>
        </w:rPr>
        <w:t xml:space="preserve"> anlayışını getirmiştir. Birincisi, </w:t>
      </w:r>
      <w:r w:rsidRPr="007013FC">
        <w:rPr>
          <w:rFonts w:ascii="Times New Roman" w:eastAsia="Times New Roman" w:hAnsi="Times New Roman" w:cs="Times New Roman"/>
          <w:b/>
          <w:bCs/>
          <w:color w:val="000000"/>
          <w:sz w:val="24"/>
          <w:szCs w:val="24"/>
        </w:rPr>
        <w:t>Bu Dünya-Krallık</w:t>
      </w:r>
      <w:r w:rsidRPr="007013FC">
        <w:rPr>
          <w:rFonts w:ascii="Times New Roman" w:eastAsia="Times New Roman" w:hAnsi="Times New Roman" w:cs="Times New Roman"/>
          <w:color w:val="000000"/>
          <w:sz w:val="24"/>
          <w:szCs w:val="24"/>
        </w:rPr>
        <w:t xml:space="preserve">, diğeri de </w:t>
      </w:r>
      <w:r w:rsidRPr="007013FC">
        <w:rPr>
          <w:rFonts w:ascii="Times New Roman" w:eastAsia="Times New Roman" w:hAnsi="Times New Roman" w:cs="Times New Roman"/>
          <w:b/>
          <w:bCs/>
          <w:color w:val="000000"/>
          <w:sz w:val="24"/>
          <w:szCs w:val="24"/>
        </w:rPr>
        <w:t>Göksel Dünya-Krallık</w:t>
      </w:r>
      <w:r w:rsidRPr="007013FC">
        <w:rPr>
          <w:rFonts w:ascii="Times New Roman" w:eastAsia="Times New Roman" w:hAnsi="Times New Roman" w:cs="Times New Roman"/>
          <w:color w:val="000000"/>
          <w:sz w:val="24"/>
          <w:szCs w:val="24"/>
        </w:rPr>
        <w:t xml:space="preserve">tır.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Ancak Hristiyan mitolojisinin kurumsal oluşumunu İsa değil, Aziz Pavlus sağlamıştır. Aslında Hristiyanlığın yayılışı da İsa ve Pavlus olarak ikiye ayrılabilir. Pavlus, “kilisenin maddi olana da </w:t>
      </w:r>
      <w:r w:rsidRPr="007013FC">
        <w:rPr>
          <w:rFonts w:ascii="Times New Roman" w:eastAsia="Times New Roman" w:hAnsi="Times New Roman" w:cs="Times New Roman"/>
          <w:color w:val="000000"/>
          <w:sz w:val="24"/>
          <w:szCs w:val="24"/>
        </w:rPr>
        <w:lastRenderedPageBreak/>
        <w:t>el atması” gerektiğini söyler. Bu nedenle aslında, Hristiyanların daha çok zulüm gördükleri dönem de İsa’dan sonraki dönemdir. Hristiyanlar yayılmak istemiş ve iktidar mücadelesine girmişlerdir.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Roma İmparatorluğu çok tanrılı (Pagan) bir yapıdadır. Her evin bir tanrısı bulunmaktadır. Bu ailenin bir arada tutulması bakımından ilginçtir. Benzer bir durum Yunanlılarda da görülmektedir. Kimse kimsenin dinine, inancına karışmaz. Yunanlılarda ve Roma’da ölüler gömüldükten sonra, onların mezarlarına gidilerek, yiyecek-içecek sunulur ve onların aslında ölmediklerine, tekrar dirileceklerine inanılır. Bu yiyecek ve içeceklerin toprağın altına gittiği düşünülmektedir. Bu yiyecek-içecek sunma eylemini sadece erkekler yapabilir. Bununla birlikte bir yabancının mezarının ziyareti ise yasak ve büyük bir günahtır. Çünkü ölü de aileye bağlıdır. Yabancı kişinin mezarının ziyaret edilmesi, onun ailesinin kutsalına girilmesi demektir. Nişanlanma, kadının kendi ailesinin dininden çıkıp, kocasının dinine dahil olmasıdır. Kadınların dini erkeğe bağlıdır.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Hristiyanlığın tek tanrılı din anlayışı, Roma din anlayışını yerle yeksan etmiştir.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Hristiyanlığın en büyük özelliği evrensel olmak, sürekli yeni coğrafyalara yayılmak istemesidir. Esasen, savaşmayı istemez. Müminler barışçı olmalıdır. İncil’de savaşmamak, öldürmemek emredilmiştir. Bu inanış Roma İmparatorluğunun varlığını ve geleceğini tehlikeye sokar. Oysa Roma savaşçı bir devlettir. Bu nedenle, Roma’lılar tarafından inanan Hristiyanlara işkenceler, zulümler yapılmış ve İsa da çarmıha gerilerek öldürülmüştür. Diğer Hristiyanlar ise İsa’nın acısını çektiklerine inanırlar. Zulümle, acıyla mücadele döneminin kurtuluşa kadar süreceğine inanırlar ve “acı çekiyorsam nihai yolda giderken buna katlanmam gerekir” düşüncesindedirler. Hristiyanlara göre, “İsa da zulme uğramıştır. Onun acısı yaşanılarak hayat içindeki acılarla baş edilebilir”. Bu inanış kurtuluş gününe kadar sürer. Acı çekiliyorsa nihai kurtuluş için gerekli olduğu içindir. Bu nedenle de isyan edilmez. Eğer isyan edilirse, (cinayetler için, çocuk ölümleri için vb., Tanrı’nın insanlara mutlak eşit davranmaması vb. nedenlerle) din de inkar edilmiş olunur. Sonuç olarak İncil’de de açıkça bahsedildiği gibi “İsa, göksel dünyanın kralıdır”.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Pavlus siyasi düzen üzerinde hak iddia etmeye başlayınca, Roma İmparatorluğu da zulme başlamış, fakat daha sonra zulmün bir işe yaramadığı anlaşıldığından, bu inanç yoluyla İdeolojik iktidarın ele geçirilmesi önem kazanmıştır. Böylece Hristiyanlık, İmparator Constantin döneminde Roma İmparatorluğunun resmi dini olarak kabul edilmiştir.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Bunlara ilave olarak, kilisenin etkinliğinden de söz etmek gereklidir. Kilise her dönemde vardır ve örgütlenmesi zaman almıştır ve başlangıçta cemaat şeklindedir. Daha sonra </w:t>
      </w:r>
      <w:r w:rsidRPr="007013FC">
        <w:rPr>
          <w:rFonts w:ascii="Times New Roman" w:eastAsia="Times New Roman" w:hAnsi="Times New Roman" w:cs="Times New Roman"/>
          <w:b/>
          <w:bCs/>
          <w:color w:val="000000"/>
          <w:sz w:val="24"/>
          <w:szCs w:val="24"/>
        </w:rPr>
        <w:t>Manastır Sistemine</w:t>
      </w:r>
      <w:r w:rsidRPr="007013FC">
        <w:rPr>
          <w:rFonts w:ascii="Times New Roman" w:eastAsia="Times New Roman" w:hAnsi="Times New Roman" w:cs="Times New Roman"/>
          <w:color w:val="000000"/>
          <w:sz w:val="24"/>
          <w:szCs w:val="24"/>
        </w:rPr>
        <w:t xml:space="preserve"> geçilmiş ve çok büyüyerek otorite haline gelmiştir. Unutulmaması gereken diğer bir husus da, kilisenin sadece İdeolojik iktidara değil, aynı zamanda Ekonomik iktidara da sahip olmasıdır. Kilise kutsallığı kullanılarak, zaman içinde çok büyük topraklar elde etmiştir.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Daha sonra Askeri iktidarı da temsil etmeye başlamış ve hatta 1100’lü yıllardaki Haçlı Seferlerini organize etmiştir. Haçlı Seferleri din savaşı gibi anlaşılırsa da beraberinde birkaç başka amacı da barındırmıştır. Bunlardan birisi ekonomik amaçtır. Doğunun zenginliklerine ve topraklarına el atılmak istenmiştir. Diğer bir amaç da, Haçlı Seferlerine, sadece inançlı Hristiyanlar değil, parasız pulsuz ve inancı olmayan serseri gruplar da katılmıştır. Haçlı Seferlerine katılanların büyük birçoğunun ülkelerine dönemediği (ölüm veya başka sebeplerle) düşünülecek olursa, Kilise savaşları kullanarak kendisi için tehlike olan inançsız insanlardan da kurtulmayı başarmıştır. Böylelikle Kutsal Devlet kurma idealine daha da yaklaşılmıştır.</w:t>
      </w:r>
    </w:p>
    <w:p w:rsidR="007013FC" w:rsidRPr="007013FC" w:rsidRDefault="007013FC" w:rsidP="007013FC">
      <w:pPr>
        <w:spacing w:after="0" w:line="240" w:lineRule="auto"/>
        <w:rPr>
          <w:rFonts w:ascii="Times New Roman" w:eastAsia="Times New Roman" w:hAnsi="Times New Roman" w:cs="Times New Roman"/>
          <w:sz w:val="24"/>
          <w:szCs w:val="24"/>
        </w:rPr>
      </w:pP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lastRenderedPageBreak/>
        <w:t xml:space="preserve">Böylece Kilisenin kutsal bir devlet kurma amacında olduğu görülmektedir. Kilisenin en büyük düşmanı ise, itaat etmeyen imparatorluklar, krallıklar, beyliklerdir. Eğer merkezi bir devlet (krallık vb.) Tanrı’nın kurallarına uyuyor, itaat ediyorsa, o krallık </w:t>
      </w:r>
      <w:r w:rsidRPr="007013FC">
        <w:rPr>
          <w:rFonts w:ascii="Times New Roman" w:eastAsia="Times New Roman" w:hAnsi="Times New Roman" w:cs="Times New Roman"/>
          <w:b/>
          <w:bCs/>
          <w:color w:val="000000"/>
          <w:sz w:val="24"/>
          <w:szCs w:val="24"/>
        </w:rPr>
        <w:t>Tanrının Yeryüzündeki Krallığıdır</w:t>
      </w:r>
      <w:r w:rsidRPr="007013FC">
        <w:rPr>
          <w:rFonts w:ascii="Times New Roman" w:eastAsia="Times New Roman" w:hAnsi="Times New Roman" w:cs="Times New Roman"/>
          <w:color w:val="000000"/>
          <w:sz w:val="24"/>
          <w:szCs w:val="24"/>
        </w:rPr>
        <w:t xml:space="preserve">. Uymayanlar ise </w:t>
      </w:r>
      <w:r w:rsidRPr="007013FC">
        <w:rPr>
          <w:rFonts w:ascii="Times New Roman" w:eastAsia="Times New Roman" w:hAnsi="Times New Roman" w:cs="Times New Roman"/>
          <w:b/>
          <w:bCs/>
          <w:color w:val="000000"/>
          <w:sz w:val="24"/>
          <w:szCs w:val="24"/>
        </w:rPr>
        <w:t>Şeytan’ın Krallığı</w:t>
      </w:r>
      <w:r w:rsidRPr="007013FC">
        <w:rPr>
          <w:rFonts w:ascii="Times New Roman" w:eastAsia="Times New Roman" w:hAnsi="Times New Roman" w:cs="Times New Roman"/>
          <w:color w:val="000000"/>
          <w:sz w:val="24"/>
          <w:szCs w:val="24"/>
        </w:rPr>
        <w:t xml:space="preserve"> haline gelmektedir.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Toparlanacak olunursa, kilise ortaçağ boyunca özellikle Roma İmparatorluğu yıkıldıktan sonra, bütün siyasi düzene egemen olan bir yapılanmadır. O zaman ortaçağda iktidar, hem kilise, hem de devlet (daha doğrusu feodal beylikler) demektir.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color w:val="000000"/>
          <w:sz w:val="24"/>
          <w:szCs w:val="24"/>
        </w:rPr>
        <w:t xml:space="preserve">Kilise İki, Kılıç Kuramını ortaya çıkarmıştır. </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b/>
          <w:bCs/>
          <w:color w:val="000000"/>
          <w:sz w:val="24"/>
          <w:szCs w:val="24"/>
        </w:rPr>
        <w:t xml:space="preserve">Şeytanın Krallığı: </w:t>
      </w:r>
      <w:r w:rsidRPr="007013FC">
        <w:rPr>
          <w:rFonts w:ascii="Times New Roman" w:eastAsia="Times New Roman" w:hAnsi="Times New Roman" w:cs="Times New Roman"/>
          <w:color w:val="000000"/>
          <w:sz w:val="24"/>
          <w:szCs w:val="24"/>
        </w:rPr>
        <w:t>Kiliseye itaat etmeyen otorite, yani feodal beylerdir. Kilise, ortaçağ boyunca, özellikle Roma İmparatorluğu yıkılınca, bütün siyasal düzene de hâkim olmuştur.</w:t>
      </w:r>
    </w:p>
    <w:p w:rsidR="007013FC" w:rsidRPr="007013FC" w:rsidRDefault="007013FC" w:rsidP="007013FC">
      <w:pPr>
        <w:spacing w:line="240" w:lineRule="auto"/>
        <w:ind w:firstLine="284"/>
        <w:jc w:val="both"/>
        <w:rPr>
          <w:rFonts w:ascii="Times New Roman" w:eastAsia="Times New Roman" w:hAnsi="Times New Roman" w:cs="Times New Roman"/>
          <w:sz w:val="24"/>
          <w:szCs w:val="24"/>
        </w:rPr>
      </w:pPr>
      <w:r w:rsidRPr="007013FC">
        <w:rPr>
          <w:rFonts w:ascii="Times New Roman" w:eastAsia="Times New Roman" w:hAnsi="Times New Roman" w:cs="Times New Roman"/>
          <w:b/>
          <w:bCs/>
          <w:color w:val="000000"/>
          <w:sz w:val="24"/>
          <w:szCs w:val="24"/>
        </w:rPr>
        <w:t xml:space="preserve">İki Kılıç Kuramı: </w:t>
      </w:r>
      <w:r w:rsidRPr="007013FC">
        <w:rPr>
          <w:rFonts w:ascii="Times New Roman" w:eastAsia="Times New Roman" w:hAnsi="Times New Roman" w:cs="Times New Roman"/>
          <w:color w:val="000000"/>
          <w:sz w:val="24"/>
          <w:szCs w:val="24"/>
        </w:rPr>
        <w:t xml:space="preserve">Kralın elinde iki kılıç bulunur. Bunlardan birisi </w:t>
      </w:r>
      <w:r w:rsidRPr="007013FC">
        <w:rPr>
          <w:rFonts w:ascii="Times New Roman" w:eastAsia="Times New Roman" w:hAnsi="Times New Roman" w:cs="Times New Roman"/>
          <w:b/>
          <w:bCs/>
          <w:color w:val="000000"/>
          <w:sz w:val="24"/>
          <w:szCs w:val="24"/>
        </w:rPr>
        <w:t>Tanrının Kılıcı</w:t>
      </w:r>
      <w:r w:rsidRPr="007013FC">
        <w:rPr>
          <w:rFonts w:ascii="Times New Roman" w:eastAsia="Times New Roman" w:hAnsi="Times New Roman" w:cs="Times New Roman"/>
          <w:color w:val="000000"/>
          <w:sz w:val="24"/>
          <w:szCs w:val="24"/>
        </w:rPr>
        <w:t xml:space="preserve">, diğeri </w:t>
      </w:r>
      <w:r w:rsidRPr="007013FC">
        <w:rPr>
          <w:rFonts w:ascii="Times New Roman" w:eastAsia="Times New Roman" w:hAnsi="Times New Roman" w:cs="Times New Roman"/>
          <w:b/>
          <w:bCs/>
          <w:color w:val="000000"/>
          <w:sz w:val="24"/>
          <w:szCs w:val="24"/>
        </w:rPr>
        <w:t>Yeryüzündeki Kılıç</w:t>
      </w:r>
      <w:r w:rsidRPr="007013FC">
        <w:rPr>
          <w:rFonts w:ascii="Times New Roman" w:eastAsia="Times New Roman" w:hAnsi="Times New Roman" w:cs="Times New Roman"/>
          <w:color w:val="000000"/>
          <w:sz w:val="24"/>
          <w:szCs w:val="24"/>
        </w:rPr>
        <w:t>tır. Bir kişinin kral olabilmesi için, kilisenin de onay vermesi gerekir. Kilise tarafından kutsanmayan kimse kral, imparator olamaz. Fakat daha sonra, buna karşı gelmeler olmuştur. Krallar kendi kiliselerini kurmuşlardır. (İngiltere’de Anglikan Kilisesi vb.)</w:t>
      </w:r>
    </w:p>
    <w:p w:rsidR="0097673E" w:rsidRDefault="0097673E">
      <w:bookmarkStart w:id="0" w:name="_GoBack"/>
      <w:bookmarkEnd w:id="0"/>
    </w:p>
    <w:sectPr w:rsidR="0097673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B8"/>
    <w:rsid w:val="00136CB8"/>
    <w:rsid w:val="007013FC"/>
    <w:rsid w:val="0097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E4C36-0EC5-4145-923A-EE9459D7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2018-10-24T01:29:00Z</dcterms:created>
  <dcterms:modified xsi:type="dcterms:W3CDTF">2018-10-24T01:29:00Z</dcterms:modified>
</cp:coreProperties>
</file>