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D69" w:rsidRPr="00851D69" w:rsidRDefault="00851D69" w:rsidP="00851D69">
      <w:pPr>
        <w:spacing w:line="240" w:lineRule="auto"/>
        <w:jc w:val="center"/>
        <w:outlineLvl w:val="1"/>
        <w:rPr>
          <w:rFonts w:ascii="Times New Roman" w:eastAsia="Times New Roman" w:hAnsi="Times New Roman" w:cs="Times New Roman"/>
          <w:b/>
          <w:bCs/>
          <w:sz w:val="36"/>
          <w:szCs w:val="36"/>
        </w:rPr>
      </w:pPr>
      <w:r w:rsidRPr="00851D69">
        <w:rPr>
          <w:rFonts w:ascii="Times New Roman" w:eastAsia="Times New Roman" w:hAnsi="Times New Roman" w:cs="Times New Roman"/>
          <w:b/>
          <w:bCs/>
          <w:color w:val="000000"/>
          <w:sz w:val="24"/>
          <w:szCs w:val="24"/>
        </w:rPr>
        <w:t>FEODALİTE</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Hristiyanlık Roma imparatorluğunda ortaya çıkmıştır. Bu hafta feodal düzeni işleyip, Engizisyonu ikinci döneme bırakacağız. Ortaçağın başlangıcı olarak M.S. 476’yı görüyoruz. Bu tarihte, Roma İmparatorluğu Doğu ve Batı Roma olmak üzere ikiye ayrılmıştır. Daha önce Roma İmparatorluğundan bahsediyorduk fakat şimdi Bizans dediğimiz Doğu Roma İmparatorluğunun varlığı da söz konusu. Tarih değişik bir çizgiye girecek bu olayla. 476’yı anlatırken hangi bölgenin 476’sını anlatıyoruz? Doğu’nun mu Batı’nın mı?</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Batı merkezli bir bakış açısıyla gidersek Ortaçağı çok iyi bir çağ olarak görmüyoruz. Karanlık bir çağ olarak karşımıza çıkar. Çünkü toplumda kilise etkin, krallar ve parçalı iktidar kişilere zarar veriyor.  Doğu ise tam aksine o dönemde bilimin, edebiyatın geliştiği bir yerdi. Batı birçok klasik metni Doğudan öğreniyor. Batılılara, Doğu sadece kendi kökenlerini hatırlatıyor. Batı daha çok </w:t>
      </w:r>
      <w:r w:rsidRPr="00851D69">
        <w:rPr>
          <w:rFonts w:ascii="Times New Roman" w:eastAsia="Times New Roman" w:hAnsi="Times New Roman" w:cs="Times New Roman"/>
          <w:b/>
          <w:bCs/>
          <w:color w:val="000000"/>
          <w:sz w:val="24"/>
          <w:szCs w:val="24"/>
        </w:rPr>
        <w:t>Kanonik Hukuk</w:t>
      </w:r>
      <w:r w:rsidRPr="00851D69">
        <w:rPr>
          <w:rFonts w:ascii="Times New Roman" w:eastAsia="Times New Roman" w:hAnsi="Times New Roman" w:cs="Times New Roman"/>
          <w:color w:val="000000"/>
          <w:sz w:val="24"/>
          <w:szCs w:val="24"/>
        </w:rPr>
        <w:t xml:space="preserve"> (</w:t>
      </w:r>
      <w:r w:rsidRPr="00851D69">
        <w:rPr>
          <w:rFonts w:ascii="Times New Roman" w:eastAsia="Times New Roman" w:hAnsi="Times New Roman" w:cs="Times New Roman"/>
          <w:b/>
          <w:bCs/>
          <w:color w:val="000000"/>
          <w:sz w:val="24"/>
          <w:szCs w:val="24"/>
        </w:rPr>
        <w:t>Kilise Hukuku</w:t>
      </w:r>
      <w:r w:rsidRPr="00851D69">
        <w:rPr>
          <w:rFonts w:ascii="Times New Roman" w:eastAsia="Times New Roman" w:hAnsi="Times New Roman" w:cs="Times New Roman"/>
          <w:color w:val="000000"/>
          <w:sz w:val="24"/>
          <w:szCs w:val="24"/>
        </w:rPr>
        <w:t xml:space="preserve">) üzerinden hareket ediyor. Daha çok dedim çünkü dünyevi hukuk düzeni de mevcut. Bu noktada İslam’la karşılaştırılabilir. Hristiyanlıkta Kilise Hukukuyla birlikte Dünyevi Hukuk da söz konusuyken, İslam dininde böyle bir ayrım söz konusu değildi, </w:t>
      </w:r>
      <w:r w:rsidRPr="00851D69">
        <w:rPr>
          <w:rFonts w:ascii="Times New Roman" w:eastAsia="Times New Roman" w:hAnsi="Times New Roman" w:cs="Times New Roman"/>
          <w:b/>
          <w:bCs/>
          <w:color w:val="000000"/>
          <w:sz w:val="24"/>
          <w:szCs w:val="24"/>
        </w:rPr>
        <w:t>Şeriat</w:t>
      </w:r>
      <w:r w:rsidRPr="00851D69">
        <w:rPr>
          <w:rFonts w:ascii="Times New Roman" w:eastAsia="Times New Roman" w:hAnsi="Times New Roman" w:cs="Times New Roman"/>
          <w:color w:val="000000"/>
          <w:sz w:val="24"/>
          <w:szCs w:val="24"/>
        </w:rPr>
        <w:t xml:space="preserve"> denilen bütün bir topluma hakim olan bir hukuk anlayışı vardır.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Ortaçağ, Batıda çok iyi bir çağ değil. Hatta birçok tarihçi tek bir ortaçağdan değil ortaçağlardan bahsediyor. Çünkü Avrupa’nın tamamı da karanlık değil ve yeni şeyler ortaya çıkmaya başlıyor. Hatta ilk üniversite ortaya çıkıyor. İlk üniversite olarak kabul edilen Bologna Üniversitesi 1088’de kurulmuş ve hâlâ var olan bir üniversitedir. Ortaçağda üniversite sistemini de görüyoruz. Bu üniversitelerde Teologlar (İlahiyatçılar) vardı. Avrupa’da ilk hukukçuların hepsi ilahiyatçıdır. Bu bakımdan, Ortaçağ, aslında Aydınlık bir çağ da olabilir yani tek bir bakış açısıyla bakmak doğru olmayabilir.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Ortaçağ 5nci YY’da başlamıştır. Ne zaman bittiğine ilişkin tartışmalar var. Genel olarak 15-16ncı YY’a kadar devam ettiğini bilelim. Kilisenin çağıdır.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Avrupa’da İdeolojik iktidarın sahibi kilisedir. Kilise, Pastoral iktidarı da elinde tutar. (Pastoral iktidar, korumacı bir iktidar anlayışıdır. iktidar </w:t>
      </w:r>
      <w:r w:rsidRPr="00851D69">
        <w:rPr>
          <w:rFonts w:ascii="Times New Roman" w:eastAsia="Times New Roman" w:hAnsi="Times New Roman" w:cs="Times New Roman"/>
          <w:color w:val="000000"/>
          <w:sz w:val="24"/>
          <w:szCs w:val="24"/>
          <w:u w:val="single"/>
        </w:rPr>
        <w:t>bize rağmen bizi korumaya</w:t>
      </w:r>
      <w:r w:rsidRPr="00851D69">
        <w:rPr>
          <w:rFonts w:ascii="Times New Roman" w:eastAsia="Times New Roman" w:hAnsi="Times New Roman" w:cs="Times New Roman"/>
          <w:color w:val="000000"/>
          <w:sz w:val="24"/>
          <w:szCs w:val="24"/>
        </w:rPr>
        <w:t xml:space="preserve"> çalışıyor. Çoban sürüye eşlik ediyor, onların selameti için, Kilise de insanlara eşlik ediyor, onların cennete kavuşması için.) Bütün yaptığı şey, insanların ruhunu Tanrı katına temiz çıkarabilmek içindir. Dolayısıyla bir pastoral iktidar bizi sürekli gözetliyor, gözetleme sonucunda özgürleştirip ilahi olarak kavuşturmayı taahhüt ediyor.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Ekonomik iktidar konusunda da Kilise ve Feodal Beyler etkindir. Feodalite zaten ekonomik bir sistemdir. Üretim ilişkileri vardır. Artı değeri kim elde edecek? Artı değer, tüm ürün çıktılarını bir kenara bıraktığımızda elimizde kalan şeydir. Feodal sistem artı değer üzerinden çalışıyor ve bunun yanında kilise de etkili çünkü kilise en büyük toprak sahibi. Dolayısıyla ekonomik iktidar hem kilisenin elinde hem de feodal beyin elindedir.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Siyasal iktidar, hem kilise hem de senyörlerin elindedir. </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Askeri iktidar da o dönemde yaşayan krallıklar ve senyörlerden söz edebiliriz ama kilisenin de buna çok ciddi etkisi var. Haçlı Seferleriyle etkisi vardır. Kilise bin-1200’lü yıllarda dünyevi iktidara egemen olmaya çalışıyor.  Kilise, askerleri haçlı birliği etrafında toplamaya başlıyor. Kilise iktidarları elinde tutar.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lastRenderedPageBreak/>
        <w:tab/>
        <w:t xml:space="preserve">Krallıkların çok büyük bir egemenlik anlayışı yoktur. Çünkü kilisenin iktidarına müdahale etmemeleri gerekir. Müdahale ederlerse </w:t>
      </w:r>
      <w:r w:rsidRPr="00851D69">
        <w:rPr>
          <w:rFonts w:ascii="Times New Roman" w:eastAsia="Times New Roman" w:hAnsi="Times New Roman" w:cs="Times New Roman"/>
          <w:b/>
          <w:bCs/>
          <w:color w:val="000000"/>
          <w:sz w:val="24"/>
          <w:szCs w:val="24"/>
        </w:rPr>
        <w:t>aforoz</w:t>
      </w:r>
      <w:r w:rsidRPr="00851D69">
        <w:rPr>
          <w:rFonts w:ascii="Times New Roman" w:eastAsia="Times New Roman" w:hAnsi="Times New Roman" w:cs="Times New Roman"/>
          <w:color w:val="000000"/>
          <w:sz w:val="24"/>
          <w:szCs w:val="24"/>
        </w:rPr>
        <w:t xml:space="preserve"> edilirler. Aforoz kilisenin elindeki en büyük silah, çünkü bir imparator aforoz edildiği anda meşruiyetini yitirir. Bu da ortaçağın siyasi düzenini oluşturuyor aslında. Çünkü kiliseyle kapışan imparator aforoz ediliyor. Daha sonra prensler ona direnmeye başlıyor ve meşruiyetini sorgulamaya başlıyor ve böylelikle krallıklar çöküyor. Avrupa’da, krallıkların çökmesiyle birlikte çok parçalı iktidarlar söz konusu oluyor. Feodal düzen aslında biraz da bunu anlatıyor.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Roma İmparatorluğunda, çok fazla kişiye yurttaşlık tanımasıyla birlikte, hukuk sistemi de sarsılmaya başladı. Ardından, Barbar Kavimlerin saldırılarıyla da Roma çökmeye başladı. Romalıların düzenli askerlerine karşı Barbar Kavimlerin düzensiz birlikleri vardı. Frank krallığı hariç tüm krallıklar yıkıldı. Franklar Romanın yerini aldı. </w:t>
      </w:r>
      <w:r w:rsidRPr="00851D69">
        <w:rPr>
          <w:rFonts w:ascii="Times New Roman" w:eastAsia="Times New Roman" w:hAnsi="Times New Roman" w:cs="Times New Roman"/>
          <w:b/>
          <w:bCs/>
          <w:color w:val="000000"/>
          <w:sz w:val="24"/>
          <w:szCs w:val="24"/>
        </w:rPr>
        <w:t>Pax Romana</w:t>
      </w:r>
      <w:r w:rsidRPr="00851D69">
        <w:rPr>
          <w:rFonts w:ascii="Times New Roman" w:eastAsia="Times New Roman" w:hAnsi="Times New Roman" w:cs="Times New Roman"/>
          <w:color w:val="000000"/>
          <w:sz w:val="24"/>
          <w:szCs w:val="24"/>
        </w:rPr>
        <w:t xml:space="preserve"> yerine </w:t>
      </w:r>
      <w:r w:rsidRPr="00851D69">
        <w:rPr>
          <w:rFonts w:ascii="Times New Roman" w:eastAsia="Times New Roman" w:hAnsi="Times New Roman" w:cs="Times New Roman"/>
          <w:b/>
          <w:bCs/>
          <w:color w:val="000000"/>
          <w:sz w:val="24"/>
          <w:szCs w:val="24"/>
        </w:rPr>
        <w:t xml:space="preserve">Pax Francorum </w:t>
      </w:r>
      <w:r w:rsidRPr="00851D69">
        <w:rPr>
          <w:rFonts w:ascii="Times New Roman" w:eastAsia="Times New Roman" w:hAnsi="Times New Roman" w:cs="Times New Roman"/>
          <w:color w:val="000000"/>
          <w:sz w:val="24"/>
          <w:szCs w:val="24"/>
        </w:rPr>
        <w:t xml:space="preserve">adı geldi. Frankların barışı Avrupa’da hüküm sürdü. Germen krallıkları kendisini Romanın devamı olarak görmek istedi. Onun yanında tabi ki Doğu Roma İmparatorluğu da böyle bir iddia da bulundu. Aslında varis olarak birisi daha rakipti, o da kilisedir. </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Bunların arasında çok ciddi bir çatışma oldu. Kilise, Frankların imparatorluğunun taraftarı oldu. Papa şöyle yaptı “Ben seni imparator olarak kutsuyorum.” Kutsadığı anda meşruiyete sahip oldu, yani bu da artık bütün Hristiyanlık dünyasının imparatoru oldu anlamına gelmektedir. Bu olay, M.S. 800’de, 24-25 Aralık tarihinde, yani tam olarak Noel’de gerçekleşiyor. Artık kutsal bir imparatorluk ve devlet de kutsal bir devlet haline dönüşmüştür. </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Tanrı Devleti böylece 8nci YY’da ortaya çıkmış oldu. Artık Avrupa’da Tanrının hakim olduğu bir devlet anlayışı var. Bu Avrupa’da feodaliteyi doğuran bir anlayışa da neden oldu. Tüm ekonomik, siyasi sistem değişti. Avrupa’da daha önce merkezi krallıklar vardı, bunlar ortadan kalktıkça, çok parçalı iktidar ortaya çıktı. Çok parçalı iktidar birçok kralın olması anlamına gelir. Eskiden Avrupa’da merkezlerde bir kralı vardı o da bütün herkesi merkezden yönetirdi. </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Feodal toplum da tıpkı doğu toplumlarında olduğu gibi sınıflı yani sınıflardan oluşan bir toplumdur. Sınıflı toplum dediğimizde mutlaka bir hiyerarşiden bahsediyoruz. Sınıflar arasında bir hiyerarşi vardır. Günümüzde de sınıflar söz konusudur ve hiyerarşi vardır. (kapitalist ilişkiler çerçevesinde) Sadece sınıflar arasındaki belirlilik biraz daha azaltmıştır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Feodal toplumda en başta </w:t>
      </w:r>
      <w:r w:rsidRPr="00851D69">
        <w:rPr>
          <w:rFonts w:ascii="Times New Roman" w:eastAsia="Times New Roman" w:hAnsi="Times New Roman" w:cs="Times New Roman"/>
          <w:b/>
          <w:bCs/>
          <w:color w:val="000000"/>
          <w:sz w:val="24"/>
          <w:szCs w:val="24"/>
        </w:rPr>
        <w:t>dua edenler</w:t>
      </w:r>
      <w:r w:rsidRPr="00851D69">
        <w:rPr>
          <w:rFonts w:ascii="Times New Roman" w:eastAsia="Times New Roman" w:hAnsi="Times New Roman" w:cs="Times New Roman"/>
          <w:color w:val="000000"/>
          <w:sz w:val="24"/>
          <w:szCs w:val="24"/>
        </w:rPr>
        <w:t xml:space="preserve"> vardır. Bunlar kilisedekiler, ruhban sınıfıdır. Özellikle kilisedeki papazlar ve benzeri yapılar.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İkinci bir sınıf </w:t>
      </w:r>
      <w:r w:rsidRPr="00851D69">
        <w:rPr>
          <w:rFonts w:ascii="Times New Roman" w:eastAsia="Times New Roman" w:hAnsi="Times New Roman" w:cs="Times New Roman"/>
          <w:b/>
          <w:bCs/>
          <w:color w:val="000000"/>
          <w:sz w:val="24"/>
          <w:szCs w:val="24"/>
        </w:rPr>
        <w:t>Senyörler</w:t>
      </w:r>
      <w:r w:rsidRPr="00851D69">
        <w:rPr>
          <w:rFonts w:ascii="Times New Roman" w:eastAsia="Times New Roman" w:hAnsi="Times New Roman" w:cs="Times New Roman"/>
          <w:color w:val="000000"/>
          <w:sz w:val="24"/>
          <w:szCs w:val="24"/>
        </w:rPr>
        <w:t>dir. Bunlar savaşan kesimdir. Savaşanlar da bir sınıftır.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Son bir sınıf daha var onlar da </w:t>
      </w:r>
      <w:r w:rsidRPr="00851D69">
        <w:rPr>
          <w:rFonts w:ascii="Times New Roman" w:eastAsia="Times New Roman" w:hAnsi="Times New Roman" w:cs="Times New Roman"/>
          <w:b/>
          <w:bCs/>
          <w:color w:val="000000"/>
          <w:sz w:val="24"/>
          <w:szCs w:val="24"/>
        </w:rPr>
        <w:t>çalışanlar</w:t>
      </w:r>
      <w:r w:rsidRPr="00851D69">
        <w:rPr>
          <w:rFonts w:ascii="Times New Roman" w:eastAsia="Times New Roman" w:hAnsi="Times New Roman" w:cs="Times New Roman"/>
          <w:color w:val="000000"/>
          <w:sz w:val="24"/>
          <w:szCs w:val="24"/>
        </w:rPr>
        <w:t>dır. Üreten sınıftır. Aslında tüm toplumu beslerler. Köleli bir sistem yoktur burada.</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Bu toplumun ekonomik adı da sistemin adı da </w:t>
      </w:r>
      <w:r w:rsidRPr="00851D69">
        <w:rPr>
          <w:rFonts w:ascii="Times New Roman" w:eastAsia="Times New Roman" w:hAnsi="Times New Roman" w:cs="Times New Roman"/>
          <w:b/>
          <w:bCs/>
          <w:color w:val="000000"/>
          <w:sz w:val="24"/>
          <w:szCs w:val="24"/>
        </w:rPr>
        <w:t>Malikâne Sistemi</w:t>
      </w:r>
      <w:r w:rsidRPr="00851D69">
        <w:rPr>
          <w:rFonts w:ascii="Times New Roman" w:eastAsia="Times New Roman" w:hAnsi="Times New Roman" w:cs="Times New Roman"/>
          <w:color w:val="000000"/>
          <w:sz w:val="24"/>
          <w:szCs w:val="24"/>
        </w:rPr>
        <w:t xml:space="preserve">dir. Malikâne sistemi aslında bölünmüş toprak birliğine benzer. Bir yerleşim yeri (şato) var, burası malikanedir. Etrafında verimli arazilerden oluşan bir toprak parçası vardır. Bunun da etrafındaki arazi ise ormanlar, otlaklar ya da boş, yani verimli olmayan ekilmeyen arazilerdir Bunlar </w:t>
      </w:r>
      <w:r w:rsidRPr="00851D69">
        <w:rPr>
          <w:rFonts w:ascii="Times New Roman" w:eastAsia="Times New Roman" w:hAnsi="Times New Roman" w:cs="Times New Roman"/>
          <w:b/>
          <w:bCs/>
          <w:color w:val="000000"/>
          <w:sz w:val="24"/>
          <w:szCs w:val="24"/>
        </w:rPr>
        <w:t>herkese ait ama hiç kimseye ait olmayan</w:t>
      </w:r>
      <w:r w:rsidRPr="00851D69">
        <w:rPr>
          <w:rFonts w:ascii="Times New Roman" w:eastAsia="Times New Roman" w:hAnsi="Times New Roman" w:cs="Times New Roman"/>
          <w:color w:val="000000"/>
          <w:sz w:val="24"/>
          <w:szCs w:val="24"/>
        </w:rPr>
        <w:t xml:space="preserve"> alanlardır. Kölelik benzeri bir sistem vardır. Bu sistem aslında Roma’dan alınıp değiştirilip uygulanmış. </w:t>
      </w:r>
      <w:r w:rsidRPr="00851D69">
        <w:rPr>
          <w:rFonts w:ascii="Times New Roman" w:eastAsia="Times New Roman" w:hAnsi="Times New Roman" w:cs="Times New Roman"/>
          <w:b/>
          <w:bCs/>
          <w:color w:val="000000"/>
          <w:sz w:val="24"/>
          <w:szCs w:val="24"/>
        </w:rPr>
        <w:t>Latifundium</w:t>
      </w:r>
      <w:r w:rsidRPr="00851D69">
        <w:rPr>
          <w:rFonts w:ascii="Times New Roman" w:eastAsia="Times New Roman" w:hAnsi="Times New Roman" w:cs="Times New Roman"/>
          <w:color w:val="000000"/>
          <w:sz w:val="24"/>
          <w:szCs w:val="24"/>
        </w:rPr>
        <w:t xml:space="preserve"> denen bir sistemdir. Latifundium, üzerinde kölelerin çalıştırıldığı büyük tarım arazi, çiftliklerdir. Bu toprak köleliği üzerinde temellendirilmiştir. Bu sistemin özelliğinde bir </w:t>
      </w:r>
      <w:r w:rsidRPr="00851D69">
        <w:rPr>
          <w:rFonts w:ascii="Times New Roman" w:eastAsia="Times New Roman" w:hAnsi="Times New Roman" w:cs="Times New Roman"/>
          <w:b/>
          <w:bCs/>
          <w:color w:val="000000"/>
          <w:sz w:val="24"/>
          <w:szCs w:val="24"/>
        </w:rPr>
        <w:t>senyör</w:t>
      </w:r>
      <w:r w:rsidRPr="00851D69">
        <w:rPr>
          <w:rFonts w:ascii="Times New Roman" w:eastAsia="Times New Roman" w:hAnsi="Times New Roman" w:cs="Times New Roman"/>
          <w:color w:val="000000"/>
          <w:sz w:val="24"/>
          <w:szCs w:val="24"/>
        </w:rPr>
        <w:t xml:space="preserve"> var bir de </w:t>
      </w:r>
      <w:r w:rsidRPr="00851D69">
        <w:rPr>
          <w:rFonts w:ascii="Times New Roman" w:eastAsia="Times New Roman" w:hAnsi="Times New Roman" w:cs="Times New Roman"/>
          <w:b/>
          <w:bCs/>
          <w:color w:val="000000"/>
          <w:sz w:val="24"/>
          <w:szCs w:val="24"/>
        </w:rPr>
        <w:t xml:space="preserve">vassal </w:t>
      </w:r>
      <w:r w:rsidRPr="00851D69">
        <w:rPr>
          <w:rFonts w:ascii="Times New Roman" w:eastAsia="Times New Roman" w:hAnsi="Times New Roman" w:cs="Times New Roman"/>
          <w:color w:val="000000"/>
          <w:sz w:val="24"/>
          <w:szCs w:val="24"/>
        </w:rPr>
        <w:t xml:space="preserve">var. Senyör soylu bir kişi, güçlü bir kişidir. vassal </w:t>
      </w:r>
      <w:r w:rsidRPr="00851D69">
        <w:rPr>
          <w:rFonts w:ascii="Times New Roman" w:eastAsia="Times New Roman" w:hAnsi="Times New Roman" w:cs="Times New Roman"/>
          <w:color w:val="000000"/>
          <w:sz w:val="24"/>
          <w:szCs w:val="24"/>
        </w:rPr>
        <w:lastRenderedPageBreak/>
        <w:t xml:space="preserve">da soylu fakat senyörden daha az güçlü bir kişidir. Bunların aralarındaki ilişkiye </w:t>
      </w:r>
      <w:r w:rsidRPr="00851D69">
        <w:rPr>
          <w:rFonts w:ascii="Times New Roman" w:eastAsia="Times New Roman" w:hAnsi="Times New Roman" w:cs="Times New Roman"/>
          <w:b/>
          <w:bCs/>
          <w:color w:val="000000"/>
          <w:sz w:val="24"/>
          <w:szCs w:val="24"/>
        </w:rPr>
        <w:t>vassallık ilişkisi</w:t>
      </w:r>
      <w:r w:rsidRPr="00851D69">
        <w:rPr>
          <w:rFonts w:ascii="Times New Roman" w:eastAsia="Times New Roman" w:hAnsi="Times New Roman" w:cs="Times New Roman"/>
          <w:color w:val="000000"/>
          <w:sz w:val="24"/>
          <w:szCs w:val="24"/>
        </w:rPr>
        <w:t xml:space="preserve"> denir. </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Vassallık İlişkisinde; Vassal, Senyöre “Ben topraklarımı koruyacak kadar bir askeri güce sahip değilim, bana koruma sağlar mısın?” Senyör de “Evet sağlarım, bunun karşılığında da ben savaşırken bana asker sağlayacaksın aynı zamanda bana ürettiğinden pay vereceksin, artı değeri bana vereceksin.” demektedir. Aralarındaki ilişki pasif bir ilişkidir. Güçlü olanlar, daha az güçlü olanları korumak için bir ilişkiye giriyor. Bu aynı zamanda bir üretim ilişkisidir. Senyör vassala bir toprak vermekte ve onu ekip biçmesini söylemektedir. Vassal bu üretimi kendisi yapmaz. Bu durumda da, </w:t>
      </w:r>
      <w:r w:rsidRPr="00851D69">
        <w:rPr>
          <w:rFonts w:ascii="Times New Roman" w:eastAsia="Times New Roman" w:hAnsi="Times New Roman" w:cs="Times New Roman"/>
          <w:b/>
          <w:bCs/>
          <w:color w:val="000000"/>
          <w:sz w:val="24"/>
          <w:szCs w:val="24"/>
        </w:rPr>
        <w:t>Serf</w:t>
      </w:r>
      <w:r w:rsidRPr="00851D69">
        <w:rPr>
          <w:rFonts w:ascii="Times New Roman" w:eastAsia="Times New Roman" w:hAnsi="Times New Roman" w:cs="Times New Roman"/>
          <w:color w:val="000000"/>
          <w:sz w:val="24"/>
          <w:szCs w:val="24"/>
        </w:rPr>
        <w:t xml:space="preserve"> denilen başka bir sınıf ortaya çıkar.</w:t>
      </w:r>
      <w:r w:rsidRPr="00851D69">
        <w:rPr>
          <w:rFonts w:ascii="Times New Roman" w:eastAsia="Times New Roman" w:hAnsi="Times New Roman" w:cs="Times New Roman"/>
          <w:b/>
          <w:bCs/>
          <w:color w:val="000000"/>
          <w:sz w:val="24"/>
          <w:szCs w:val="24"/>
        </w:rPr>
        <w:t xml:space="preserve"> </w:t>
      </w:r>
      <w:r w:rsidRPr="00851D69">
        <w:rPr>
          <w:rFonts w:ascii="Times New Roman" w:eastAsia="Times New Roman" w:hAnsi="Times New Roman" w:cs="Times New Roman"/>
          <w:color w:val="000000"/>
          <w:sz w:val="24"/>
          <w:szCs w:val="24"/>
        </w:rPr>
        <w:t>Serfler, biraz köleye de benzetilebilir ama tam olarak köle değildir. Çünkü özgür bir kişidirler.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Senyör, vassal ile bir ilişki içinde, vassal da Serfle bir ilişki içindedir. Bu ilişki de vassallık benzeri bir ilişkidir. vassal, Serflere “Ben size belli bir miktar ücret vereceğim, siz de benim toprağımı ekip biçeceksiniz.” Fakat bu ilişkide bir fark var, Senyör ve vassal ilişkisi içinde her ikisi de soyluyken, vassalla Serf arasındaki ilişkide bir taraf soylu diğer taraf değildir. Serflerin soylu olması söz konusu olamaz. Aralarında bir hiyerarşi vardı: Senyör var, senyörün altında vassal var, vassalın altında da serf var. Senyör ya bir Kral ya bir Prens’tir. Güvenliklerini sağlamak için giriştikleri bir ilişkidir. Güvenlik ilişkisi hiçbir zaman ortadan kalkmaz hatta 1500’lerde Modern Devlet de güvenliği sağlamak için kurulduğunu iddia edecektir.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Senyör vassaldan daha üsttür. </w:t>
      </w:r>
      <w:r w:rsidRPr="00851D69">
        <w:rPr>
          <w:rFonts w:ascii="Times New Roman" w:eastAsia="Times New Roman" w:hAnsi="Times New Roman" w:cs="Times New Roman"/>
          <w:b/>
          <w:bCs/>
          <w:color w:val="000000"/>
          <w:sz w:val="24"/>
          <w:szCs w:val="24"/>
        </w:rPr>
        <w:t>Primus Inter Pares (Eşitler Arasında Birinci)</w:t>
      </w:r>
      <w:r w:rsidRPr="00851D69">
        <w:rPr>
          <w:rFonts w:ascii="Times New Roman" w:eastAsia="Times New Roman" w:hAnsi="Times New Roman" w:cs="Times New Roman"/>
          <w:color w:val="000000"/>
          <w:sz w:val="24"/>
          <w:szCs w:val="24"/>
        </w:rPr>
        <w:t xml:space="preserve"> İlkesi geçerlidir. Yani, Kral, primus inter pares’tir. Bu çerçevede acaba dua edenlerin durumu nedir? Aslında üçlü bir ilişki var: Senyör-vassal-serf. Devlet teorisinde de üçlü ilişkiler vardı hatırlarsanız: Örneğin Platon’un sınıflı toplumu gibi. Bir de geçen hafta baba-oğul-kutsal ruh üçlemesinden bahsetmiştik. Bu da benzerdir.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Kilise bu üçlü ilişkiden rahatsız olmuş ve “neden böyle bir ilişkiye gireyim diyerek”, bu ilişkiyi bir dönem reddetmiştir. Kiliseyle imparatorluk arasında, </w:t>
      </w:r>
      <w:r w:rsidRPr="00851D69">
        <w:rPr>
          <w:rFonts w:ascii="Times New Roman" w:eastAsia="Times New Roman" w:hAnsi="Times New Roman" w:cs="Times New Roman"/>
          <w:b/>
          <w:bCs/>
          <w:color w:val="000000"/>
          <w:sz w:val="24"/>
          <w:szCs w:val="24"/>
        </w:rPr>
        <w:t>1122</w:t>
      </w:r>
      <w:r w:rsidRPr="00851D69">
        <w:rPr>
          <w:rFonts w:ascii="Times New Roman" w:eastAsia="Times New Roman" w:hAnsi="Times New Roman" w:cs="Times New Roman"/>
          <w:color w:val="000000"/>
          <w:sz w:val="24"/>
          <w:szCs w:val="24"/>
        </w:rPr>
        <w:t xml:space="preserve">’de </w:t>
      </w:r>
      <w:r w:rsidRPr="00851D69">
        <w:rPr>
          <w:rFonts w:ascii="Times New Roman" w:eastAsia="Times New Roman" w:hAnsi="Times New Roman" w:cs="Times New Roman"/>
          <w:b/>
          <w:bCs/>
          <w:color w:val="000000"/>
          <w:sz w:val="24"/>
          <w:szCs w:val="24"/>
        </w:rPr>
        <w:t>Worms Antlaşması</w:t>
      </w:r>
      <w:r w:rsidRPr="00851D69">
        <w:rPr>
          <w:rFonts w:ascii="Times New Roman" w:eastAsia="Times New Roman" w:hAnsi="Times New Roman" w:cs="Times New Roman"/>
          <w:color w:val="000000"/>
          <w:sz w:val="24"/>
          <w:szCs w:val="24"/>
        </w:rPr>
        <w:t xml:space="preserve"> imzalanmıştır. Kilise diyor ki ben kendi din görevlerimi sana sormadan atarım. (Daha önceki sistemde: Din görevlilerini kendisi atıyordu fakat iktidara da bunu soruyordu.) Böylece, Kilise bu tarihten sonra, Dünyevi iktidara daha fazla müdahale etmeye başlamıştır. Artık açık açık kilise diyor ki “Ben sadece gökyüzünü temsil etmiyorum, yeryüzünü de temsil ediyorum. Ben zaten en büyük feodal beyim. Bütün topraklar benim elimdedir. Ben ne söylüyorsam ona itaat edeceksiniz.” Kilise, Haçlı Seferleriyle etkinliğini daha da arttırmıştır. Burada amacı bu seferleri dini bir kisveye büründürerek Avrupa’da iktidarını artırmaktır. Fakat Kilisenin bu düşüncesi çok başarılı olmamıştır. Haçlı Seferlerinde, Haçlılara en büyük yardımı (hem mal hem de hizmet olarak) İtalyan Kent Devletleri yapmıştır. Haçlılar da, bu yardımları alarak kutsal topraklara gitmişlerdir. </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Kent devleri büyümeye başlayıp, ticarette de ilerleyince ortaya </w:t>
      </w:r>
      <w:r w:rsidRPr="00851D69">
        <w:rPr>
          <w:rFonts w:ascii="Times New Roman" w:eastAsia="Times New Roman" w:hAnsi="Times New Roman" w:cs="Times New Roman"/>
          <w:b/>
          <w:bCs/>
          <w:color w:val="000000"/>
          <w:sz w:val="24"/>
          <w:szCs w:val="24"/>
        </w:rPr>
        <w:t>Burjuva</w:t>
      </w:r>
      <w:r w:rsidRPr="00851D69">
        <w:rPr>
          <w:rFonts w:ascii="Times New Roman" w:eastAsia="Times New Roman" w:hAnsi="Times New Roman" w:cs="Times New Roman"/>
          <w:color w:val="000000"/>
          <w:sz w:val="24"/>
          <w:szCs w:val="24"/>
        </w:rPr>
        <w:t xml:space="preserve"> denilen yeni bir sınıf çıkmaya başlıyor. Bu sınıf, diğer sınıflara oranla çok daha entelektüeldir. Çünkü paraları ve boş zamanları vardır. Burjuvazi sanatla da çok fazla ilgileniyor. Çünkü para kazanıyor ve para kazandıkça sanatsal faaliyetlere de yöneliyorlar. Böylece sanat gelişiyor. O zaman elyazması olan kitaplar, Jan Guttenberg’den sonra zamanla basılı hale gelmeye başlıyor. Daha önce elyazması olan kitaplar basılmaya başlanıyor. Elyazmalarını en çok yazan yazarlar din adamlarıdır. (Gülün Adı kitabına gönderme)  Guttenberg matbaayı bulmuştur ve böylelikle birçok kitap ve dolayısıyla da bilgi Avrupa’da çok daha hızlı yayılmıştır. Bu durum kilisenin hiç hoşuna gitmez. Öyle ki, Machiavelli’nin kitaplarının basılması ve çoğaltılması 1960’a kadar kilise tarafından </w:t>
      </w:r>
      <w:r w:rsidRPr="00851D69">
        <w:rPr>
          <w:rFonts w:ascii="Times New Roman" w:eastAsia="Times New Roman" w:hAnsi="Times New Roman" w:cs="Times New Roman"/>
          <w:color w:val="000000"/>
          <w:sz w:val="24"/>
          <w:szCs w:val="24"/>
        </w:rPr>
        <w:lastRenderedPageBreak/>
        <w:t>yasaklanmıştır. Çünkü dua edenler, bilgiyi paylaşmak istememektedir. Matbaanın ortaya çıkması feodal düzeni de yavaş yavaş ortadan kaldırmaya başlamıştır.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Burjuvazinin ortaya çıkması ticaretin gelişmesine bağlıdır. Ticaret gelişince Malikâne Sistemi de ortadan kalkmaya başlamıştır. Malikâne yerine, </w:t>
      </w:r>
      <w:r w:rsidRPr="00851D69">
        <w:rPr>
          <w:rFonts w:ascii="Times New Roman" w:eastAsia="Times New Roman" w:hAnsi="Times New Roman" w:cs="Times New Roman"/>
          <w:b/>
          <w:bCs/>
          <w:color w:val="000000"/>
          <w:sz w:val="24"/>
          <w:szCs w:val="24"/>
        </w:rPr>
        <w:t>Kent</w:t>
      </w:r>
      <w:r w:rsidRPr="00851D69">
        <w:rPr>
          <w:rFonts w:ascii="Times New Roman" w:eastAsia="Times New Roman" w:hAnsi="Times New Roman" w:cs="Times New Roman"/>
          <w:color w:val="000000"/>
          <w:sz w:val="24"/>
          <w:szCs w:val="24"/>
        </w:rPr>
        <w:t xml:space="preserve"> denilen başka bir hukuki varlık ortaya çıkmıştır. Ünlü bir Alman atasözünde “</w:t>
      </w:r>
      <w:r w:rsidRPr="00851D69">
        <w:rPr>
          <w:rFonts w:ascii="Times New Roman" w:eastAsia="Times New Roman" w:hAnsi="Times New Roman" w:cs="Times New Roman"/>
          <w:b/>
          <w:bCs/>
          <w:color w:val="000000"/>
          <w:sz w:val="24"/>
          <w:szCs w:val="24"/>
        </w:rPr>
        <w:t>Kent havası insanı özgür kılar</w:t>
      </w:r>
      <w:r w:rsidRPr="00851D69">
        <w:rPr>
          <w:rFonts w:ascii="Times New Roman" w:eastAsia="Times New Roman" w:hAnsi="Times New Roman" w:cs="Times New Roman"/>
          <w:color w:val="000000"/>
          <w:sz w:val="24"/>
          <w:szCs w:val="24"/>
        </w:rPr>
        <w:t xml:space="preserve">.” denmektedir. Demek isteniyor ki, kentte özgürlük vardır, ticaret olduğu için, okur-yazardırlar az çok. Okuma yazma sadece ruhban sınıfın tekelinde değildir artık. Eğer ticaret yapıyorsanız okur-yazar olacaksınız. Çünkü para alıp vereceksiniz. Böylelikle okuyan sınıf burjuvaziyi oluşturmaya başlamıştır. Kilise burjuvadan mutsuz olmaktadır. Krallığın da hoşuna gider burjuvazinin ortaya çıkması ve burjuvaları kiliseye karşı yanına alır. Tabi her zaman da böyle olmaz. Tarih içinde bir zaman burjuvazi krallıkla kapışmaya başlar. İki güç birbirinin sonunu getirir. </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r>
      <w:r w:rsidRPr="00851D69">
        <w:rPr>
          <w:rFonts w:ascii="Times New Roman" w:eastAsia="Times New Roman" w:hAnsi="Times New Roman" w:cs="Times New Roman"/>
          <w:b/>
          <w:bCs/>
          <w:color w:val="000000"/>
          <w:sz w:val="24"/>
          <w:szCs w:val="24"/>
        </w:rPr>
        <w:t>Manastır Sistemi</w:t>
      </w:r>
      <w:r w:rsidRPr="00851D69">
        <w:rPr>
          <w:rFonts w:ascii="Times New Roman" w:eastAsia="Times New Roman" w:hAnsi="Times New Roman" w:cs="Times New Roman"/>
          <w:color w:val="000000"/>
          <w:sz w:val="24"/>
          <w:szCs w:val="24"/>
        </w:rPr>
        <w:t xml:space="preserve"> adlı bir sistem var. Manastır sistemi rahiplerin oturup akademik çalışma yaptıkları bir eğitim sistemidir. Genç rahip adayları orada eğitiliyor. Dini eğitimin yanında; hukuk, matematik, astronomi de öğreniyorlar tabii ki bunu dine aykırı kullanmamak şartıyla. Üniversitelerden bahsetmiştik. 1088’lerde manastır sistemi de yıkılmaya başlıyor. Manastır yerine </w:t>
      </w:r>
      <w:r w:rsidRPr="00851D69">
        <w:rPr>
          <w:rFonts w:ascii="Times New Roman" w:eastAsia="Times New Roman" w:hAnsi="Times New Roman" w:cs="Times New Roman"/>
          <w:b/>
          <w:bCs/>
          <w:color w:val="000000"/>
          <w:sz w:val="24"/>
          <w:szCs w:val="24"/>
        </w:rPr>
        <w:t>Üniversite</w:t>
      </w:r>
      <w:r w:rsidRPr="00851D69">
        <w:rPr>
          <w:rFonts w:ascii="Times New Roman" w:eastAsia="Times New Roman" w:hAnsi="Times New Roman" w:cs="Times New Roman"/>
          <w:color w:val="000000"/>
          <w:sz w:val="24"/>
          <w:szCs w:val="24"/>
        </w:rPr>
        <w:t xml:space="preserve"> denilen bir yer oluşuyor. Bologna’da. İlk üniversiteler, günümüzdeki </w:t>
      </w:r>
      <w:r w:rsidRPr="00851D69">
        <w:rPr>
          <w:rFonts w:ascii="Times New Roman" w:eastAsia="Times New Roman" w:hAnsi="Times New Roman" w:cs="Times New Roman"/>
          <w:b/>
          <w:bCs/>
          <w:color w:val="000000"/>
          <w:sz w:val="24"/>
          <w:szCs w:val="24"/>
        </w:rPr>
        <w:t>Vakıf Üniversitelerine</w:t>
      </w:r>
      <w:r w:rsidRPr="00851D69">
        <w:rPr>
          <w:rFonts w:ascii="Times New Roman" w:eastAsia="Times New Roman" w:hAnsi="Times New Roman" w:cs="Times New Roman"/>
          <w:color w:val="000000"/>
          <w:sz w:val="24"/>
          <w:szCs w:val="24"/>
        </w:rPr>
        <w:t xml:space="preserve"> tekabül eder. Paralı eğitim vardır, paranızı verip hoca kiralıyorsunuz. Din adamlarından oluşuyor başlangıçta hocalar. Aydınlanma parasız eğitimi çok savunuyor. Feodal düzenin sonunu bilimin yavaş yavaş yayılması ve ticaretin gelişmesi getirmiştir. Ekonomik iktidarı feodal sistem üzerinden anlamamız gerekiyor. Bu Avrupa’ya ilişkin bir süreçtir.</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 xml:space="preserve">Şu unutulmamalıdır Ortaçağda yekpare bir devlet anlayışı yoktur. Yani merkezi büyük bir siyasal iktidar söz konusu değildir. Çok parçalı iktidarlar var, bir sürü senyör gücü elinde tutmaktadır. Bazen bir iki senyör birleşip krallığı oluşturur, fakat krallıklar çok uzun süre ayakta kalamamıştır. 1400’lerden sonra krallıklar daha fazla tutulmaya başlıyor çünkü feodal sistem çöküyor. </w:t>
      </w:r>
    </w:p>
    <w:p w:rsidR="00851D69" w:rsidRPr="00851D69" w:rsidRDefault="00851D69" w:rsidP="00851D69">
      <w:pPr>
        <w:spacing w:line="240" w:lineRule="auto"/>
        <w:jc w:val="both"/>
        <w:rPr>
          <w:rFonts w:ascii="Times New Roman" w:eastAsia="Times New Roman" w:hAnsi="Times New Roman" w:cs="Times New Roman"/>
          <w:sz w:val="24"/>
          <w:szCs w:val="24"/>
        </w:rPr>
      </w:pPr>
      <w:r w:rsidRPr="00851D69">
        <w:rPr>
          <w:rFonts w:ascii="Times New Roman" w:eastAsia="Times New Roman" w:hAnsi="Times New Roman" w:cs="Times New Roman"/>
          <w:color w:val="000000"/>
          <w:sz w:val="24"/>
          <w:szCs w:val="24"/>
        </w:rPr>
        <w:tab/>
        <w:t>Monarşi dönemine geçmeye başlıyoruz. Modern Devlet ortaya çıktığında feodal düzeni tamamen ortadan kalkıyor. Bununla birlikte ortadan kalktı diyoruz fakat bir sistem direkt ortadan kalkmaz. Zaman içinde ortadan kalkması söz konusudur.</w:t>
      </w:r>
    </w:p>
    <w:p w:rsidR="00947360" w:rsidRDefault="00947360">
      <w:bookmarkStart w:id="0" w:name="_GoBack"/>
      <w:bookmarkEnd w:id="0"/>
    </w:p>
    <w:sectPr w:rsidR="0094736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79"/>
    <w:rsid w:val="00851D69"/>
    <w:rsid w:val="00942779"/>
    <w:rsid w:val="0094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C15E5-796F-4B61-B810-9CDBF782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0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1983</Words>
  <Characters>11306</Characters>
  <Application>Microsoft Office Word</Application>
  <DocSecurity>0</DocSecurity>
  <Lines>94</Lines>
  <Paragraphs>26</Paragraphs>
  <ScaleCrop>false</ScaleCrop>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2018-10-24T01:30:00Z</dcterms:created>
  <dcterms:modified xsi:type="dcterms:W3CDTF">2018-10-24T01:30:00Z</dcterms:modified>
</cp:coreProperties>
</file>