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6B" w:rsidRDefault="0000566B" w:rsidP="0000566B">
      <w:pPr>
        <w:pStyle w:val="NormalWeb"/>
        <w:spacing w:before="120" w:beforeAutospacing="0" w:after="120" w:afterAutospacing="0"/>
      </w:pPr>
      <w:proofErr w:type="spellStart"/>
      <w:r>
        <w:rPr>
          <w:b/>
          <w:bCs/>
          <w:color w:val="000000"/>
          <w:sz w:val="26"/>
          <w:szCs w:val="26"/>
        </w:rPr>
        <w:t>Deniz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Kızları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ile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Genç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Askerin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Hikayesi</w:t>
      </w:r>
      <w:proofErr w:type="spellEnd"/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proofErr w:type="spellStart"/>
      <w:r>
        <w:rPr>
          <w:color w:val="000000"/>
          <w:sz w:val="22"/>
          <w:szCs w:val="22"/>
        </w:rPr>
        <w:t>Neredeyse</w:t>
      </w:r>
      <w:proofErr w:type="spellEnd"/>
      <w:r>
        <w:rPr>
          <w:color w:val="000000"/>
          <w:sz w:val="22"/>
          <w:szCs w:val="22"/>
        </w:rPr>
        <w:t xml:space="preserve"> her </w:t>
      </w:r>
      <w:proofErr w:type="spellStart"/>
      <w:r>
        <w:rPr>
          <w:color w:val="000000"/>
          <w:sz w:val="22"/>
          <w:szCs w:val="22"/>
        </w:rPr>
        <w:t>ders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söylediğim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üzere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yine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tekrarlamakta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fayda</w:t>
      </w:r>
      <w:proofErr w:type="spellEnd"/>
      <w:r>
        <w:rPr>
          <w:color w:val="000000"/>
          <w:sz w:val="22"/>
          <w:szCs w:val="22"/>
        </w:rPr>
        <w:t xml:space="preserve"> var. Zira </w:t>
      </w:r>
      <w:proofErr w:type="spellStart"/>
      <w:r>
        <w:rPr>
          <w:color w:val="000000"/>
          <w:sz w:val="22"/>
          <w:szCs w:val="22"/>
        </w:rPr>
        <w:t>zihninizde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uluslararası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haklarının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savaşın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ürünü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olduğu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fikrini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yerleştirmek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istiyorum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İnsan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tuhaf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yaratık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önce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yıkıp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döküyor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sonra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tamir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etmek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uğraşıyor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Birazdan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tamirin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büyük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Birleşmiş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Milletleri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göreceğiz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bildiğiniz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gibi</w:t>
      </w:r>
      <w:proofErr w:type="spellEnd"/>
      <w:r>
        <w:rPr>
          <w:color w:val="000000"/>
          <w:sz w:val="22"/>
          <w:szCs w:val="22"/>
        </w:rPr>
        <w:t xml:space="preserve"> II. </w:t>
      </w:r>
      <w:proofErr w:type="spellStart"/>
      <w:r>
        <w:rPr>
          <w:color w:val="000000"/>
          <w:sz w:val="22"/>
          <w:szCs w:val="22"/>
        </w:rPr>
        <w:t>Dünya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Savaşı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sonucunda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örgüt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olarak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ortaya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çıktı</w:t>
      </w:r>
      <w:proofErr w:type="spellEnd"/>
      <w:r>
        <w:rPr>
          <w:color w:val="000000"/>
          <w:sz w:val="22"/>
          <w:szCs w:val="22"/>
        </w:rPr>
        <w:t xml:space="preserve"> BM. </w:t>
      </w:r>
      <w:proofErr w:type="spellStart"/>
      <w:r>
        <w:rPr>
          <w:color w:val="000000"/>
          <w:sz w:val="22"/>
          <w:szCs w:val="22"/>
        </w:rPr>
        <w:t>Öncesinde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dünya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savaşı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yaşamıştık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İşte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tuhaf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varlık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örgüt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kurmak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istedi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Milletler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Cemiyeti</w:t>
      </w:r>
      <w:proofErr w:type="spellEnd"/>
      <w:r>
        <w:rPr>
          <w:color w:val="000000"/>
          <w:sz w:val="22"/>
          <w:szCs w:val="22"/>
        </w:rPr>
        <w:t xml:space="preserve">: 10 </w:t>
      </w:r>
      <w:proofErr w:type="spellStart"/>
      <w:r>
        <w:rPr>
          <w:color w:val="000000"/>
          <w:sz w:val="22"/>
          <w:szCs w:val="22"/>
        </w:rPr>
        <w:t>Ocak</w:t>
      </w:r>
      <w:proofErr w:type="spellEnd"/>
      <w:r>
        <w:rPr>
          <w:color w:val="000000"/>
          <w:sz w:val="22"/>
          <w:szCs w:val="22"/>
        </w:rPr>
        <w:t xml:space="preserve"> 1920 </w:t>
      </w:r>
      <w:proofErr w:type="spellStart"/>
      <w:r>
        <w:rPr>
          <w:color w:val="000000"/>
          <w:sz w:val="22"/>
          <w:szCs w:val="22"/>
        </w:rPr>
        <w:t>Versay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Antlaşması’nın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parçasıdır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sonrası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galip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devletler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tarafından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kurulmuş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dünyanın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nasıl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şekillendirileceği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belirlenmek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yola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çıkılmıştır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Uluslararası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alanda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barışı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sürekli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kılmak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dünya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düzenini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inşa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etmek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amacıyla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kurulduğu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haklarının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korumak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gibi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doğrudan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amacı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bulunmaz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Milletler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Cemiyeti’nin</w:t>
      </w:r>
      <w:proofErr w:type="spellEnd"/>
      <w:r>
        <w:rPr>
          <w:color w:val="000000"/>
          <w:sz w:val="22"/>
          <w:szCs w:val="22"/>
        </w:rPr>
        <w:t xml:space="preserve">. Zaman,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haklarını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korumak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daha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erkendir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egemenlik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ilkesi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devletlerin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elindeki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hâlâ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büyük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silahtır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Devletler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insanlar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kıskanç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olduğu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oyuncağını</w:t>
      </w:r>
      <w:proofErr w:type="spellEnd"/>
      <w:r>
        <w:rPr>
          <w:color w:val="000000"/>
          <w:sz w:val="22"/>
          <w:szCs w:val="22"/>
        </w:rPr>
        <w:t xml:space="preserve"> -</w:t>
      </w:r>
      <w:proofErr w:type="spellStart"/>
      <w:r>
        <w:rPr>
          <w:color w:val="000000"/>
          <w:sz w:val="22"/>
          <w:szCs w:val="22"/>
        </w:rPr>
        <w:t>egemenliği</w:t>
      </w:r>
      <w:proofErr w:type="spellEnd"/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paylaşmak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istemez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Herhangi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devlet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başka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devletin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oyuncağını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almasına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müsaade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etmeyeceği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bu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örgütün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bağlayıcı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kararlar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alması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zamanın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tozuna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uygun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değildir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Milletler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Cemiyeti</w:t>
      </w:r>
      <w:proofErr w:type="spellEnd"/>
      <w:r>
        <w:rPr>
          <w:color w:val="000000"/>
          <w:sz w:val="22"/>
          <w:szCs w:val="22"/>
        </w:rPr>
        <w:t xml:space="preserve"> her ne </w:t>
      </w:r>
      <w:proofErr w:type="spellStart"/>
      <w:r>
        <w:rPr>
          <w:color w:val="000000"/>
          <w:sz w:val="22"/>
          <w:szCs w:val="22"/>
        </w:rPr>
        <w:t>kadar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bağlayıcı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kararlar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almıyorsa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bazı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organlara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mekanizmalara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sahiptir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Milletler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Cemiyeti’nin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galip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devletlerin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mağlup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devletleri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dengelemek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kendi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çıkarlarını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korumak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oluşturduğunu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akılda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tutmak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gerek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r>
        <w:rPr>
          <w:color w:val="000000"/>
          <w:sz w:val="22"/>
          <w:szCs w:val="22"/>
        </w:rPr>
        <w:t xml:space="preserve">Bu </w:t>
      </w:r>
      <w:proofErr w:type="spellStart"/>
      <w:r>
        <w:rPr>
          <w:color w:val="000000"/>
          <w:sz w:val="22"/>
          <w:szCs w:val="22"/>
        </w:rPr>
        <w:t>yüzden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Milletler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Cemiyeti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bildiri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ya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sözleşme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ortaya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koymamıştır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Tek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istisna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hariç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Köleliğe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Karşı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Sözleşme</w:t>
      </w:r>
      <w:proofErr w:type="spellEnd"/>
      <w:r>
        <w:rPr>
          <w:color w:val="000000"/>
          <w:sz w:val="22"/>
          <w:szCs w:val="22"/>
        </w:rPr>
        <w:t xml:space="preserve"> 1926.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r>
        <w:rPr>
          <w:color w:val="000000"/>
          <w:sz w:val="22"/>
          <w:szCs w:val="22"/>
        </w:rPr>
        <w:t xml:space="preserve">Bu </w:t>
      </w:r>
      <w:proofErr w:type="spellStart"/>
      <w:r>
        <w:rPr>
          <w:color w:val="000000"/>
          <w:sz w:val="22"/>
          <w:szCs w:val="22"/>
        </w:rPr>
        <w:t>sözleşme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hariç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Milletler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Cemiyeti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döneminde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ilişkin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başka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metin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göremiyoruz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Ama</w:t>
      </w:r>
      <w:proofErr w:type="spellEnd"/>
      <w:r>
        <w:rPr>
          <w:color w:val="000000"/>
          <w:sz w:val="22"/>
          <w:szCs w:val="22"/>
        </w:rPr>
        <w:t xml:space="preserve"> “</w:t>
      </w:r>
      <w:proofErr w:type="spellStart"/>
      <w:r>
        <w:rPr>
          <w:color w:val="000000"/>
          <w:sz w:val="22"/>
          <w:szCs w:val="22"/>
        </w:rPr>
        <w:t>insancıl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</w:t>
      </w:r>
      <w:proofErr w:type="spellEnd"/>
      <w:r>
        <w:rPr>
          <w:color w:val="000000"/>
          <w:sz w:val="22"/>
          <w:szCs w:val="22"/>
        </w:rPr>
        <w:t xml:space="preserve">” </w:t>
      </w:r>
      <w:proofErr w:type="spellStart"/>
      <w:r>
        <w:rPr>
          <w:color w:val="000000"/>
          <w:sz w:val="22"/>
          <w:szCs w:val="22"/>
        </w:rPr>
        <w:t>dediğimiz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alanda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bazı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çabaları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görmek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mümkün</w:t>
      </w:r>
      <w:proofErr w:type="spellEnd"/>
      <w:r>
        <w:rPr>
          <w:color w:val="000000"/>
          <w:sz w:val="22"/>
          <w:szCs w:val="22"/>
        </w:rPr>
        <w:t>...</w:t>
      </w:r>
    </w:p>
    <w:p w:rsidR="0000566B" w:rsidRDefault="0000566B" w:rsidP="0000566B">
      <w:pPr>
        <w:pStyle w:val="NormalWeb"/>
        <w:spacing w:before="120" w:beforeAutospacing="0" w:after="120" w:afterAutospacing="0"/>
        <w:rPr>
          <w:b/>
          <w:bCs/>
          <w:color w:val="000000"/>
          <w:sz w:val="26"/>
          <w:szCs w:val="26"/>
        </w:rPr>
      </w:pPr>
    </w:p>
    <w:p w:rsidR="0000566B" w:rsidRDefault="0000566B" w:rsidP="0000566B">
      <w:pPr>
        <w:pStyle w:val="NormalWeb"/>
        <w:spacing w:before="120" w:beforeAutospacing="0" w:after="120" w:afterAutospacing="0"/>
      </w:pPr>
      <w:proofErr w:type="spellStart"/>
      <w:r>
        <w:rPr>
          <w:b/>
          <w:bCs/>
          <w:color w:val="000000"/>
          <w:sz w:val="26"/>
          <w:szCs w:val="26"/>
        </w:rPr>
        <w:t>İnsan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Hakları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ile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İnsancıl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Hukuk</w:t>
      </w:r>
      <w:proofErr w:type="spellEnd"/>
      <w:r>
        <w:rPr>
          <w:b/>
          <w:bCs/>
          <w:color w:val="000000"/>
          <w:sz w:val="26"/>
          <w:szCs w:val="26"/>
        </w:rPr>
        <w:t xml:space="preserve"> – 1907 </w:t>
      </w:r>
      <w:proofErr w:type="spellStart"/>
      <w:r>
        <w:rPr>
          <w:b/>
          <w:bCs/>
          <w:color w:val="000000"/>
          <w:sz w:val="26"/>
          <w:szCs w:val="26"/>
        </w:rPr>
        <w:t>Lahaye</w:t>
      </w:r>
      <w:proofErr w:type="spellEnd"/>
      <w:r>
        <w:rPr>
          <w:b/>
          <w:bCs/>
          <w:color w:val="000000"/>
          <w:sz w:val="26"/>
          <w:szCs w:val="26"/>
        </w:rPr>
        <w:t xml:space="preserve"> –</w:t>
      </w:r>
      <w:r>
        <w:rPr>
          <w:b/>
          <w:bCs/>
          <w:color w:val="000000"/>
          <w:sz w:val="26"/>
          <w:szCs w:val="26"/>
        </w:rPr>
        <w:br/>
        <w:t xml:space="preserve">1949 </w:t>
      </w:r>
      <w:proofErr w:type="spellStart"/>
      <w:r>
        <w:rPr>
          <w:b/>
          <w:bCs/>
          <w:color w:val="000000"/>
          <w:sz w:val="26"/>
          <w:szCs w:val="26"/>
        </w:rPr>
        <w:t>Cenevre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Sözleşmeleri</w:t>
      </w:r>
      <w:proofErr w:type="spellEnd"/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proofErr w:type="spellStart"/>
      <w:r>
        <w:rPr>
          <w:color w:val="000000"/>
          <w:sz w:val="22"/>
          <w:szCs w:val="22"/>
        </w:rPr>
        <w:t>İnsancıl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haklarından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farklıdır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lakin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oradan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tamamen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soyutlanamaz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İnsancıl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koşulları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söz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konusu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olduğunda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devreye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girer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Şöyle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sorulabilir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İnsancıl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devreye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girerse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askıya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alınır</w:t>
      </w:r>
      <w:proofErr w:type="spellEnd"/>
      <w:r>
        <w:rPr>
          <w:color w:val="000000"/>
          <w:sz w:val="22"/>
          <w:szCs w:val="22"/>
        </w:rPr>
        <w:t xml:space="preserve">? </w:t>
      </w:r>
      <w:proofErr w:type="spellStart"/>
      <w:r>
        <w:rPr>
          <w:color w:val="000000"/>
          <w:sz w:val="22"/>
          <w:szCs w:val="22"/>
        </w:rPr>
        <w:t>Hayır</w:t>
      </w:r>
      <w:proofErr w:type="spellEnd"/>
      <w:r>
        <w:rPr>
          <w:color w:val="000000"/>
          <w:sz w:val="22"/>
          <w:szCs w:val="22"/>
        </w:rPr>
        <w:t xml:space="preserve">! </w:t>
      </w:r>
      <w:proofErr w:type="spellStart"/>
      <w:r>
        <w:rPr>
          <w:color w:val="000000"/>
          <w:sz w:val="22"/>
          <w:szCs w:val="22"/>
        </w:rPr>
        <w:t>Öyle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bazı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vardır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zamanı</w:t>
      </w:r>
      <w:proofErr w:type="spellEnd"/>
      <w:r>
        <w:rPr>
          <w:color w:val="000000"/>
          <w:sz w:val="22"/>
          <w:szCs w:val="22"/>
        </w:rPr>
        <w:t xml:space="preserve"> bile </w:t>
      </w:r>
      <w:proofErr w:type="spellStart"/>
      <w:r>
        <w:rPr>
          <w:color w:val="000000"/>
          <w:sz w:val="22"/>
          <w:szCs w:val="22"/>
        </w:rPr>
        <w:t>askıya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alınamaz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durumunda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silahlı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çatışma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diyebiliriz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hangi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silahlar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kullanılır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bunlar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konusudur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Kitle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imha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silahlarının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nükleer-biyolojik-kimyasal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silahların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mayınlarının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yasaklanması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tüm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hepsi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insancıl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konusudur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Şu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şekilde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tanım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verilebilir</w:t>
      </w:r>
      <w:proofErr w:type="spellEnd"/>
      <w:r>
        <w:rPr>
          <w:color w:val="000000"/>
          <w:sz w:val="22"/>
          <w:szCs w:val="22"/>
        </w:rPr>
        <w:t>: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r>
        <w:rPr>
          <w:color w:val="000000"/>
          <w:sz w:val="22"/>
          <w:szCs w:val="22"/>
        </w:rPr>
        <w:t>“</w:t>
      </w: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silahlı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çatışma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durumunda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insanlara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sivil</w:t>
      </w:r>
      <w:proofErr w:type="spellEnd"/>
      <w:r>
        <w:rPr>
          <w:color w:val="000000"/>
          <w:sz w:val="22"/>
          <w:szCs w:val="22"/>
        </w:rPr>
        <w:t>/asker/</w:t>
      </w:r>
      <w:proofErr w:type="spellStart"/>
      <w:r>
        <w:rPr>
          <w:color w:val="000000"/>
          <w:sz w:val="22"/>
          <w:szCs w:val="22"/>
        </w:rPr>
        <w:t>çarpışan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uygulanması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gerekli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asgari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davranış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yardıma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kurallar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bütünü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içeren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hukuka</w:t>
      </w:r>
      <w:proofErr w:type="spellEnd"/>
      <w:r>
        <w:rPr>
          <w:color w:val="000000"/>
          <w:sz w:val="22"/>
          <w:szCs w:val="22"/>
        </w:rPr>
        <w:t xml:space="preserve">” </w:t>
      </w:r>
      <w:proofErr w:type="spellStart"/>
      <w:r>
        <w:rPr>
          <w:color w:val="000000"/>
          <w:sz w:val="22"/>
          <w:szCs w:val="22"/>
        </w:rPr>
        <w:t>denir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proofErr w:type="spellStart"/>
      <w:r>
        <w:rPr>
          <w:color w:val="000000"/>
          <w:sz w:val="22"/>
          <w:szCs w:val="22"/>
        </w:rPr>
        <w:t>İnsancıl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</w:t>
      </w:r>
      <w:proofErr w:type="spellEnd"/>
      <w:r>
        <w:rPr>
          <w:color w:val="000000"/>
          <w:sz w:val="22"/>
          <w:szCs w:val="22"/>
        </w:rPr>
        <w:t xml:space="preserve"> = </w:t>
      </w: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hukuku</w:t>
      </w:r>
      <w:proofErr w:type="spellEnd"/>
      <w:r>
        <w:rPr>
          <w:color w:val="000000"/>
          <w:sz w:val="22"/>
          <w:szCs w:val="22"/>
        </w:rPr>
        <w:t xml:space="preserve"> = </w:t>
      </w:r>
      <w:proofErr w:type="spellStart"/>
      <w:r>
        <w:rPr>
          <w:color w:val="000000"/>
          <w:sz w:val="22"/>
          <w:szCs w:val="22"/>
        </w:rPr>
        <w:t>silahlı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çatışalar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hukuku</w:t>
      </w:r>
      <w:proofErr w:type="spellEnd"/>
      <w:r>
        <w:rPr>
          <w:color w:val="000000"/>
          <w:sz w:val="22"/>
          <w:szCs w:val="22"/>
        </w:rPr>
        <w:t xml:space="preserve"> = </w:t>
      </w:r>
      <w:proofErr w:type="spellStart"/>
      <w:r>
        <w:rPr>
          <w:color w:val="000000"/>
          <w:sz w:val="22"/>
          <w:szCs w:val="22"/>
        </w:rPr>
        <w:t>insani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gibi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kavramlarla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ifade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edilir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proofErr w:type="spellStart"/>
      <w:r>
        <w:rPr>
          <w:color w:val="000000"/>
          <w:sz w:val="22"/>
          <w:szCs w:val="22"/>
        </w:rPr>
        <w:t>İnsan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dışı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koşullarda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yani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sivil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dünyada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geçerlidir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Olağanüstü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hâl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yönetiminde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olmadığı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canlıdır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vücut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bulduğu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için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olağanüstü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dönemlerde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farklı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rejim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ortaya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çıkar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proofErr w:type="spellStart"/>
      <w:r>
        <w:rPr>
          <w:color w:val="000000"/>
          <w:sz w:val="22"/>
          <w:szCs w:val="22"/>
        </w:rPr>
        <w:t>Şunu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belirtmek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gerekir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savaş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uygulanırken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dahi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ihlal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edilemeyecek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vardır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tipik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işkence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kötü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muameleye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uğramama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hakkıdır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120" w:beforeAutospacing="0" w:after="120" w:afterAutospacing="0"/>
        <w:rPr>
          <w:b/>
          <w:bCs/>
          <w:color w:val="000000"/>
          <w:sz w:val="26"/>
          <w:szCs w:val="26"/>
        </w:rPr>
      </w:pPr>
    </w:p>
    <w:p w:rsidR="0000566B" w:rsidRDefault="0000566B" w:rsidP="0000566B">
      <w:pPr>
        <w:pStyle w:val="NormalWeb"/>
        <w:spacing w:before="120" w:beforeAutospacing="0" w:after="120" w:afterAutospacing="0"/>
      </w:pPr>
      <w:bookmarkStart w:id="0" w:name="_GoBack"/>
      <w:bookmarkEnd w:id="0"/>
      <w:proofErr w:type="spellStart"/>
      <w:r>
        <w:rPr>
          <w:b/>
          <w:bCs/>
          <w:color w:val="000000"/>
          <w:sz w:val="26"/>
          <w:szCs w:val="26"/>
        </w:rPr>
        <w:t>Acaba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İnsan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Hakları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ile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İnsancıl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Hukuk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Arasında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İlişki</w:t>
      </w:r>
      <w:proofErr w:type="spellEnd"/>
      <w:r>
        <w:rPr>
          <w:b/>
          <w:bCs/>
          <w:color w:val="000000"/>
          <w:sz w:val="26"/>
          <w:szCs w:val="26"/>
        </w:rPr>
        <w:br/>
      </w:r>
      <w:proofErr w:type="spellStart"/>
      <w:r>
        <w:rPr>
          <w:b/>
          <w:bCs/>
          <w:color w:val="000000"/>
          <w:sz w:val="26"/>
          <w:szCs w:val="26"/>
        </w:rPr>
        <w:t>Nasıldır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r>
        <w:rPr>
          <w:color w:val="000000"/>
          <w:sz w:val="22"/>
          <w:szCs w:val="22"/>
        </w:rPr>
        <w:lastRenderedPageBreak/>
        <w:t xml:space="preserve">Her zaman </w:t>
      </w:r>
      <w:proofErr w:type="spellStart"/>
      <w:r>
        <w:rPr>
          <w:color w:val="000000"/>
          <w:sz w:val="22"/>
          <w:szCs w:val="22"/>
        </w:rPr>
        <w:t>olduğu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gibi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bu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konuda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hukukçular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farklı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görüşler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sürmüşler</w:t>
      </w:r>
      <w:proofErr w:type="spellEnd"/>
      <w:r>
        <w:rPr>
          <w:color w:val="000000"/>
          <w:sz w:val="22"/>
          <w:szCs w:val="22"/>
        </w:rPr>
        <w:t xml:space="preserve">. Ben </w:t>
      </w:r>
      <w:proofErr w:type="spellStart"/>
      <w:r>
        <w:rPr>
          <w:color w:val="000000"/>
          <w:sz w:val="22"/>
          <w:szCs w:val="22"/>
        </w:rPr>
        <w:t>bazen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doktrin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denilen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şeyin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saçma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olduğunu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düşünürüm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bazı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aklı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evvel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bozuntuları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okuduklarını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yanlış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anlayıp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uydururlar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bizler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onlara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doktrin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deriz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Neyde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gıybete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verirsek</w:t>
      </w:r>
      <w:proofErr w:type="spellEnd"/>
      <w:r>
        <w:rPr>
          <w:color w:val="000000"/>
          <w:sz w:val="22"/>
          <w:szCs w:val="22"/>
        </w:rPr>
        <w:t>;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r>
        <w:rPr>
          <w:color w:val="000000"/>
          <w:sz w:val="22"/>
          <w:szCs w:val="22"/>
        </w:rPr>
        <w:t xml:space="preserve">1- </w:t>
      </w:r>
      <w:proofErr w:type="spellStart"/>
      <w:r>
        <w:rPr>
          <w:color w:val="000000"/>
          <w:sz w:val="22"/>
          <w:szCs w:val="22"/>
        </w:rPr>
        <w:t>İnsan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tamamen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farklı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alanları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düzenler</w:t>
      </w:r>
      <w:proofErr w:type="spellEnd"/>
      <w:r>
        <w:rPr>
          <w:color w:val="000000"/>
          <w:sz w:val="22"/>
          <w:szCs w:val="22"/>
        </w:rPr>
        <w:t xml:space="preserve">, der </w:t>
      </w:r>
      <w:proofErr w:type="spellStart"/>
      <w:r>
        <w:rPr>
          <w:color w:val="000000"/>
          <w:sz w:val="22"/>
          <w:szCs w:val="22"/>
        </w:rPr>
        <w:t>bazıları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r>
        <w:rPr>
          <w:color w:val="000000"/>
          <w:sz w:val="22"/>
          <w:szCs w:val="22"/>
        </w:rPr>
        <w:t xml:space="preserve">2- </w:t>
      </w:r>
      <w:proofErr w:type="spellStart"/>
      <w:r>
        <w:rPr>
          <w:color w:val="000000"/>
          <w:sz w:val="22"/>
          <w:szCs w:val="22"/>
        </w:rPr>
        <w:t>Bazıları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insan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insancıl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aynıdır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fakat</w:t>
      </w:r>
      <w:proofErr w:type="spellEnd"/>
      <w:r>
        <w:rPr>
          <w:color w:val="000000"/>
          <w:sz w:val="22"/>
          <w:szCs w:val="22"/>
        </w:rPr>
        <w:t xml:space="preserve"> her </w:t>
      </w:r>
      <w:proofErr w:type="spellStart"/>
      <w:r>
        <w:rPr>
          <w:color w:val="000000"/>
          <w:sz w:val="22"/>
          <w:szCs w:val="22"/>
        </w:rPr>
        <w:t>biri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diğerinin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boşluğunu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doldurur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r>
        <w:rPr>
          <w:color w:val="000000"/>
          <w:sz w:val="22"/>
          <w:szCs w:val="22"/>
        </w:rPr>
        <w:t xml:space="preserve">3- </w:t>
      </w:r>
      <w:proofErr w:type="spellStart"/>
      <w:r>
        <w:rPr>
          <w:color w:val="000000"/>
          <w:sz w:val="22"/>
          <w:szCs w:val="22"/>
        </w:rPr>
        <w:t>Farklıdırlar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lakin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birbirlerinin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boşluğunu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doldurarak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bütünü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oluşturdukları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doğrudur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r>
        <w:rPr>
          <w:color w:val="000000"/>
          <w:sz w:val="22"/>
          <w:szCs w:val="22"/>
        </w:rPr>
        <w:t xml:space="preserve">4- </w:t>
      </w:r>
      <w:proofErr w:type="spellStart"/>
      <w:r>
        <w:rPr>
          <w:color w:val="000000"/>
          <w:sz w:val="22"/>
          <w:szCs w:val="22"/>
        </w:rPr>
        <w:t>Farklı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olabilirler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sürekli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etkileşim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halindedirler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birbirini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etkilerler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nüfuz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ederler</w:t>
      </w:r>
      <w:proofErr w:type="spellEnd"/>
      <w:r>
        <w:rPr>
          <w:color w:val="000000"/>
          <w:sz w:val="22"/>
          <w:szCs w:val="22"/>
        </w:rPr>
        <w:t>.</w:t>
      </w:r>
    </w:p>
    <w:p w:rsidR="0000566B" w:rsidRDefault="0000566B" w:rsidP="0000566B">
      <w:pPr>
        <w:pStyle w:val="NormalWeb"/>
        <w:spacing w:before="0" w:beforeAutospacing="0" w:after="120" w:afterAutospacing="0"/>
        <w:ind w:firstLine="284"/>
        <w:jc w:val="both"/>
      </w:pPr>
      <w:proofErr w:type="spellStart"/>
      <w:r>
        <w:rPr>
          <w:color w:val="000000"/>
          <w:sz w:val="22"/>
          <w:szCs w:val="22"/>
        </w:rPr>
        <w:t>Hangisini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söylerseniz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söyleyin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sonuçta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hepsi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birbirini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etkiler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fakat</w:t>
      </w:r>
      <w:proofErr w:type="spellEnd"/>
      <w:r>
        <w:rPr>
          <w:color w:val="000000"/>
          <w:sz w:val="22"/>
          <w:szCs w:val="22"/>
        </w:rPr>
        <w:t xml:space="preserve"> her </w:t>
      </w:r>
      <w:proofErr w:type="spellStart"/>
      <w:r>
        <w:rPr>
          <w:color w:val="000000"/>
          <w:sz w:val="22"/>
          <w:szCs w:val="22"/>
        </w:rPr>
        <w:t>iki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hukuku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ihlal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edemeyeceği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zinhar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dokunamayacağı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haklar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vardır</w:t>
      </w:r>
      <w:proofErr w:type="spellEnd"/>
      <w:r>
        <w:rPr>
          <w:color w:val="000000"/>
          <w:sz w:val="22"/>
          <w:szCs w:val="22"/>
        </w:rPr>
        <w:t>.</w:t>
      </w:r>
    </w:p>
    <w:p w:rsidR="00E55031" w:rsidRDefault="00E55031"/>
    <w:sectPr w:rsidR="00E550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0D"/>
    <w:rsid w:val="0000566B"/>
    <w:rsid w:val="00D4460D"/>
    <w:rsid w:val="00E5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8604"/>
  <w15:chartTrackingRefBased/>
  <w15:docId w15:val="{EBED9612-189A-4730-B89F-A0058F1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TBMM</dc:creator>
  <cp:keywords/>
  <dc:description/>
  <cp:lastModifiedBy>TBMM</cp:lastModifiedBy>
  <cp:revision>2</cp:revision>
  <dcterms:created xsi:type="dcterms:W3CDTF">2018-10-24T05:00:00Z</dcterms:created>
  <dcterms:modified xsi:type="dcterms:W3CDTF">2018-10-24T05:00:00Z</dcterms:modified>
</cp:coreProperties>
</file>