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6A2" w:rsidRPr="00B92A2B" w:rsidRDefault="00B9598B" w:rsidP="00B9598B">
      <w:pPr>
        <w:spacing w:after="0" w:line="240" w:lineRule="auto"/>
        <w:rPr>
          <w:rFonts w:ascii="Times New Roman" w:hAnsi="Times New Roman" w:cs="Times New Roman"/>
          <w:b/>
          <w:sz w:val="20"/>
          <w:szCs w:val="20"/>
        </w:rPr>
      </w:pPr>
      <w:r w:rsidRPr="00B92A2B">
        <w:rPr>
          <w:rFonts w:ascii="Times New Roman" w:hAnsi="Times New Roman" w:cs="Times New Roman"/>
          <w:b/>
          <w:sz w:val="20"/>
          <w:szCs w:val="20"/>
        </w:rPr>
        <w:t>Konu 1</w:t>
      </w:r>
      <w:r w:rsidR="00EA787A" w:rsidRPr="00B92A2B">
        <w:rPr>
          <w:rFonts w:ascii="Times New Roman" w:hAnsi="Times New Roman" w:cs="Times New Roman"/>
          <w:b/>
          <w:sz w:val="20"/>
          <w:szCs w:val="20"/>
        </w:rPr>
        <w:t xml:space="preserve"> Kimyasal Analizde Hatalar</w:t>
      </w:r>
    </w:p>
    <w:p w:rsidR="00EA787A" w:rsidRPr="00B92A2B" w:rsidRDefault="00EA787A" w:rsidP="005F75A9">
      <w:pPr>
        <w:spacing w:after="0" w:line="240" w:lineRule="auto"/>
        <w:rPr>
          <w:rFonts w:ascii="Times New Roman" w:hAnsi="Times New Roman" w:cs="Times New Roman"/>
          <w:b/>
          <w:sz w:val="20"/>
          <w:szCs w:val="20"/>
        </w:rPr>
      </w:pPr>
    </w:p>
    <w:p w:rsidR="00B9598B" w:rsidRPr="00B92A2B" w:rsidRDefault="005F75A9" w:rsidP="005F75A9">
      <w:pPr>
        <w:spacing w:after="0" w:line="240" w:lineRule="auto"/>
        <w:rPr>
          <w:rFonts w:ascii="Times New Roman" w:hAnsi="Times New Roman" w:cs="Times New Roman"/>
          <w:b/>
          <w:sz w:val="20"/>
          <w:szCs w:val="20"/>
        </w:rPr>
      </w:pPr>
      <w:r w:rsidRPr="00B92A2B">
        <w:rPr>
          <w:rFonts w:ascii="Times New Roman" w:hAnsi="Times New Roman" w:cs="Times New Roman"/>
          <w:b/>
          <w:sz w:val="20"/>
          <w:szCs w:val="20"/>
        </w:rPr>
        <w:t>Analitik Kimyaya Giriş, Temel Kavramlar, Analitik Kimyanın Araçları</w:t>
      </w:r>
    </w:p>
    <w:p w:rsidR="00B9598B" w:rsidRPr="00B92A2B" w:rsidRDefault="00B9598B" w:rsidP="00B9598B">
      <w:pPr>
        <w:spacing w:after="0" w:line="240" w:lineRule="auto"/>
        <w:rPr>
          <w:rFonts w:ascii="Times New Roman" w:hAnsi="Times New Roman" w:cs="Times New Roman"/>
          <w:sz w:val="20"/>
          <w:szCs w:val="20"/>
        </w:rPr>
      </w:pPr>
    </w:p>
    <w:p w:rsidR="00B52F9D" w:rsidRPr="00B92A2B" w:rsidRDefault="00B52F9D" w:rsidP="002E7B7E">
      <w:pPr>
        <w:snapToGrid w:val="0"/>
        <w:spacing w:before="60" w:after="60"/>
        <w:ind w:right="1154"/>
        <w:rPr>
          <w:rFonts w:ascii="Times New Roman" w:hAnsi="Times New Roman" w:cs="Times New Roman"/>
          <w:sz w:val="20"/>
          <w:szCs w:val="20"/>
        </w:rPr>
      </w:pPr>
      <w:r w:rsidRPr="00B92A2B">
        <w:rPr>
          <w:rFonts w:ascii="Times New Roman" w:hAnsi="Times New Roman" w:cs="Times New Roman"/>
          <w:b/>
          <w:bCs/>
          <w:sz w:val="20"/>
          <w:szCs w:val="20"/>
        </w:rPr>
        <w:t>Giriş</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b/>
          <w:bCs/>
          <w:sz w:val="20"/>
          <w:szCs w:val="20"/>
        </w:rPr>
        <w:t>Analitik kimya</w:t>
      </w:r>
      <w:r w:rsidRPr="00B92A2B">
        <w:rPr>
          <w:rFonts w:ascii="Times New Roman" w:hAnsi="Times New Roman" w:cs="Times New Roman"/>
          <w:sz w:val="20"/>
          <w:szCs w:val="20"/>
        </w:rPr>
        <w:t xml:space="preserve"> birçok alanda kullanılan ve birçok yöntemden oluşan ölçme bilimidir. Temel olarak iki başlık altında incelenir. Numunedeki elementlerin ve bileşiklerin neler olduğunun belirlenmesi işlemlerinin yer aldığı alan </w:t>
      </w:r>
      <w:r w:rsidRPr="00B92A2B">
        <w:rPr>
          <w:rFonts w:ascii="Times New Roman" w:hAnsi="Times New Roman" w:cs="Times New Roman"/>
          <w:b/>
          <w:bCs/>
          <w:sz w:val="20"/>
          <w:szCs w:val="20"/>
        </w:rPr>
        <w:t>nitel (kalitatif) analiz</w:t>
      </w:r>
      <w:r w:rsidRPr="00B92A2B">
        <w:rPr>
          <w:rFonts w:ascii="Times New Roman" w:hAnsi="Times New Roman" w:cs="Times New Roman"/>
          <w:sz w:val="20"/>
          <w:szCs w:val="20"/>
        </w:rPr>
        <w:t xml:space="preserve"> olarak adlandırılır. Bir numunedeki bileşenlerin miktarının belirlendiği işlemlerin yer aldığı alan ise </w:t>
      </w:r>
      <w:r w:rsidRPr="00B92A2B">
        <w:rPr>
          <w:rFonts w:ascii="Times New Roman" w:hAnsi="Times New Roman" w:cs="Times New Roman"/>
          <w:b/>
          <w:bCs/>
          <w:sz w:val="20"/>
          <w:szCs w:val="20"/>
        </w:rPr>
        <w:t>nicel (kantitatif) analiz</w:t>
      </w:r>
      <w:r w:rsidRPr="00B92A2B">
        <w:rPr>
          <w:rFonts w:ascii="Times New Roman" w:hAnsi="Times New Roman" w:cs="Times New Roman"/>
          <w:sz w:val="20"/>
          <w:szCs w:val="20"/>
        </w:rPr>
        <w:t xml:space="preserve"> olarak adlandırılır. Numunedeki her bir bileşen ise </w:t>
      </w:r>
      <w:r w:rsidRPr="00B92A2B">
        <w:rPr>
          <w:rFonts w:ascii="Times New Roman" w:hAnsi="Times New Roman" w:cs="Times New Roman"/>
          <w:b/>
          <w:bCs/>
          <w:sz w:val="20"/>
          <w:szCs w:val="20"/>
        </w:rPr>
        <w:t>analit</w:t>
      </w:r>
      <w:r w:rsidRPr="00B92A2B">
        <w:rPr>
          <w:rFonts w:ascii="Times New Roman" w:hAnsi="Times New Roman" w:cs="Times New Roman"/>
          <w:sz w:val="20"/>
          <w:szCs w:val="20"/>
        </w:rPr>
        <w:t xml:space="preserve"> olarak adlandırılmaktadır.</w:t>
      </w:r>
    </w:p>
    <w:p w:rsidR="00B52F9D" w:rsidRPr="00B92A2B" w:rsidRDefault="00B52F9D" w:rsidP="002E7B7E">
      <w:pPr>
        <w:snapToGrid w:val="0"/>
        <w:spacing w:before="60" w:after="60"/>
        <w:ind w:right="1154"/>
        <w:jc w:val="both"/>
        <w:rPr>
          <w:rFonts w:ascii="Times New Roman" w:hAnsi="Times New Roman" w:cs="Times New Roman"/>
          <w:sz w:val="20"/>
          <w:szCs w:val="20"/>
        </w:rPr>
      </w:pP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Analitik kimya, başta kimya bilimi olmak üzere, fizik, biyoloji, tıp, malzeme, ziraat, çevre, jeoloji gibi birçok bilim dalı ile ilişkisi olan bir bilimdir. Bunun ana sebebi, her bilim dalında, karar verme aşamasında çeşitli ölçümlere duyulan ihtiyaçtır.</w:t>
      </w:r>
    </w:p>
    <w:p w:rsidR="00B52F9D" w:rsidRPr="00B92A2B" w:rsidRDefault="00B52F9D" w:rsidP="002E7B7E">
      <w:pPr>
        <w:snapToGrid w:val="0"/>
        <w:spacing w:before="60" w:after="60"/>
        <w:ind w:right="1154"/>
        <w:jc w:val="both"/>
        <w:rPr>
          <w:rFonts w:ascii="Times New Roman" w:hAnsi="Times New Roman" w:cs="Times New Roman"/>
          <w:sz w:val="20"/>
          <w:szCs w:val="20"/>
        </w:rPr>
      </w:pP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Analitik kimya, çok sayıda ölçme yöntemlerini içeren bir bilim olduğundan, bir analitik yöntemde genel olarak takip edilen işlemler sırası şöyledir:</w:t>
      </w:r>
    </w:p>
    <w:p w:rsidR="00B52F9D" w:rsidRPr="00B92A2B" w:rsidRDefault="00B52F9D" w:rsidP="002E7B7E">
      <w:pPr>
        <w:snapToGrid w:val="0"/>
        <w:spacing w:before="60" w:after="60"/>
        <w:ind w:right="1154"/>
        <w:jc w:val="both"/>
        <w:rPr>
          <w:rFonts w:ascii="Times New Roman" w:hAnsi="Times New Roman" w:cs="Times New Roman"/>
          <w:sz w:val="20"/>
          <w:szCs w:val="20"/>
        </w:rPr>
      </w:pP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Yöntem seçimi</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Numunenin alınması</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Numunenin analize hazırlanması</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Numunenin uygun bir yöntemle çözünür hale getirilmesi</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Varsa bozucu etkilerin giderilmesi</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Ölçülebilecek bir özelliği varsa ölçülmesi, yoksa ölçülebilecek özelliği olan bir yapıya dönüştürülmesi ve bu özelliğin ölçülmesi</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Sonuçların hesaplanması</w:t>
      </w:r>
    </w:p>
    <w:p w:rsidR="00B52F9D" w:rsidRPr="00B92A2B" w:rsidRDefault="00B52F9D" w:rsidP="002E7B7E">
      <w:pPr>
        <w:snapToGrid w:val="0"/>
        <w:spacing w:before="60" w:after="60"/>
        <w:ind w:right="1154"/>
        <w:jc w:val="both"/>
        <w:rPr>
          <w:rFonts w:ascii="Times New Roman" w:hAnsi="Times New Roman" w:cs="Times New Roman"/>
          <w:sz w:val="20"/>
          <w:szCs w:val="20"/>
        </w:rPr>
      </w:pPr>
      <w:r w:rsidRPr="00B92A2B">
        <w:rPr>
          <w:rFonts w:ascii="Times New Roman" w:hAnsi="Times New Roman" w:cs="Times New Roman"/>
          <w:sz w:val="20"/>
          <w:szCs w:val="20"/>
        </w:rPr>
        <w:t>- Sonuçların güvenilirliğinin belirlenmesi</w:t>
      </w:r>
    </w:p>
    <w:p w:rsidR="00B52F9D" w:rsidRPr="00C17EDF" w:rsidRDefault="00B52F9D" w:rsidP="002E7B7E">
      <w:pPr>
        <w:snapToGrid w:val="0"/>
        <w:spacing w:before="60" w:after="60"/>
        <w:ind w:right="1154"/>
        <w:jc w:val="both"/>
        <w:rPr>
          <w:rFonts w:ascii="Times New Roman" w:hAnsi="Times New Roman" w:cs="Times New Roman"/>
          <w:sz w:val="20"/>
          <w:szCs w:val="20"/>
        </w:rPr>
      </w:pPr>
    </w:p>
    <w:p w:rsidR="00B52F9D" w:rsidRPr="00C17EDF" w:rsidRDefault="00B52F9D" w:rsidP="002E7B7E">
      <w:pPr>
        <w:ind w:right="1154"/>
        <w:jc w:val="both"/>
        <w:rPr>
          <w:rFonts w:ascii="Times New Roman" w:hAnsi="Times New Roman" w:cs="Times New Roman"/>
          <w:sz w:val="20"/>
          <w:szCs w:val="20"/>
        </w:rPr>
      </w:pPr>
      <w:r w:rsidRPr="00C17EDF">
        <w:rPr>
          <w:rFonts w:ascii="Times New Roman" w:hAnsi="Times New Roman" w:cs="Times New Roman"/>
          <w:sz w:val="20"/>
          <w:szCs w:val="20"/>
        </w:rPr>
        <w:t>Bu işlem sırasındaki her bir basamak doğru ve güvenilir bir analiz yapmak adına önemlidir. Özellikle numune alma ve numunenin analize hazırlanması aşaması, numunenin, hakkında bilgi sahibi olmak istediğimiz yığını tam olarak temsil ettiğinde yapılan analizin bir anlam taşıyacağı, aksi tak</w:t>
      </w:r>
      <w:r w:rsidR="002E2A2F" w:rsidRPr="00C17EDF">
        <w:rPr>
          <w:rFonts w:ascii="Times New Roman" w:hAnsi="Times New Roman" w:cs="Times New Roman"/>
          <w:sz w:val="20"/>
          <w:szCs w:val="20"/>
        </w:rPr>
        <w:t>d</w:t>
      </w:r>
      <w:r w:rsidRPr="00C17EDF">
        <w:rPr>
          <w:rFonts w:ascii="Times New Roman" w:hAnsi="Times New Roman" w:cs="Times New Roman"/>
          <w:sz w:val="20"/>
          <w:szCs w:val="20"/>
        </w:rPr>
        <w:t>irde, temsili olmayan bir numune ile yapılan analizlerin, ne</w:t>
      </w:r>
      <w:r w:rsidR="002E2A2F" w:rsidRPr="00C17EDF">
        <w:rPr>
          <w:rFonts w:ascii="Times New Roman" w:hAnsi="Times New Roman" w:cs="Times New Roman"/>
          <w:sz w:val="20"/>
          <w:szCs w:val="20"/>
        </w:rPr>
        <w:t xml:space="preserve"> </w:t>
      </w:r>
      <w:r w:rsidRPr="00C17EDF">
        <w:rPr>
          <w:rFonts w:ascii="Times New Roman" w:hAnsi="Times New Roman" w:cs="Times New Roman"/>
          <w:sz w:val="20"/>
          <w:szCs w:val="20"/>
        </w:rPr>
        <w:t>kadar pahalı ve hassas yöntemler kullanılırsa kullanılsın, yığın hakkında doğru bilgi vermeyeceğinden dolayı hiç bir anlam taşımayacağını bilmek gereklidir.</w:t>
      </w:r>
    </w:p>
    <w:p w:rsidR="00B9598B" w:rsidRPr="00C17EDF" w:rsidRDefault="001D7690" w:rsidP="002E7B7E">
      <w:pPr>
        <w:spacing w:after="0" w:line="240" w:lineRule="auto"/>
        <w:ind w:right="1154"/>
        <w:jc w:val="both"/>
        <w:rPr>
          <w:rFonts w:ascii="Times New Roman" w:hAnsi="Times New Roman" w:cs="Times New Roman"/>
          <w:b/>
          <w:sz w:val="20"/>
          <w:szCs w:val="20"/>
        </w:rPr>
      </w:pPr>
      <w:r w:rsidRPr="00C17EDF">
        <w:rPr>
          <w:rFonts w:ascii="Times New Roman" w:hAnsi="Times New Roman" w:cs="Times New Roman"/>
          <w:b/>
          <w:sz w:val="20"/>
          <w:szCs w:val="20"/>
        </w:rPr>
        <w:t>Hata kavramları</w:t>
      </w:r>
    </w:p>
    <w:p w:rsidR="001D7690" w:rsidRPr="00C17EDF" w:rsidRDefault="001D7690" w:rsidP="002E7B7E">
      <w:pPr>
        <w:spacing w:after="0" w:line="240" w:lineRule="auto"/>
        <w:ind w:right="1154"/>
        <w:jc w:val="both"/>
        <w:rPr>
          <w:rFonts w:ascii="Times New Roman" w:hAnsi="Times New Roman" w:cs="Times New Roman"/>
          <w:b/>
          <w:sz w:val="20"/>
          <w:szCs w:val="20"/>
        </w:rPr>
      </w:pPr>
    </w:p>
    <w:p w:rsidR="00972B44" w:rsidRPr="00C17EDF" w:rsidRDefault="001D7690" w:rsidP="002E7B7E">
      <w:pPr>
        <w:spacing w:after="0" w:line="240" w:lineRule="auto"/>
        <w:ind w:right="1154"/>
        <w:jc w:val="both"/>
        <w:rPr>
          <w:rFonts w:ascii="Times New Roman" w:hAnsi="Times New Roman" w:cs="Times New Roman"/>
          <w:sz w:val="20"/>
          <w:szCs w:val="20"/>
        </w:rPr>
      </w:pPr>
      <w:r w:rsidRPr="00C17EDF">
        <w:rPr>
          <w:rFonts w:ascii="Times New Roman" w:hAnsi="Times New Roman" w:cs="Times New Roman"/>
          <w:sz w:val="20"/>
          <w:szCs w:val="20"/>
        </w:rPr>
        <w:t>Analiz sonuçlarının de</w:t>
      </w:r>
      <w:r w:rsidR="00B92A2B" w:rsidRPr="00C17EDF">
        <w:rPr>
          <w:rFonts w:ascii="Times New Roman" w:hAnsi="Times New Roman" w:cs="Times New Roman"/>
          <w:sz w:val="20"/>
          <w:szCs w:val="20"/>
        </w:rPr>
        <w:t xml:space="preserve">ğerlendirilmesinde iki önemli kavram vardır; </w:t>
      </w:r>
      <w:r w:rsidR="00B92A2B" w:rsidRPr="00C17EDF">
        <w:rPr>
          <w:rFonts w:ascii="Times New Roman" w:hAnsi="Times New Roman" w:cs="Times New Roman"/>
          <w:b/>
          <w:sz w:val="20"/>
          <w:szCs w:val="20"/>
        </w:rPr>
        <w:t>doğruluk ve kesinlik</w:t>
      </w:r>
      <w:r w:rsidR="00B92A2B" w:rsidRPr="00C17EDF">
        <w:rPr>
          <w:rFonts w:ascii="Times New Roman" w:hAnsi="Times New Roman" w:cs="Times New Roman"/>
          <w:sz w:val="20"/>
          <w:szCs w:val="20"/>
        </w:rPr>
        <w:t>. Doğruluk elde edilen sonuçların gerçek değere yakınlığının bir ölçüsüdür. Ne kadar yakınsa o kadar doğru, ne kadar uzaklaşmışsa o kadar hatalıdır denir. Kesinlik ise aynı yöntemle elde edilen analiz sonuçlarının birbirlerine yakınlığının bir ölçüsüdür. Dolayısıyla analiz sonuçlarından elde edilen verilere göre doğruluğu yüksek kesinliği düşük veya düşük dorulukta yüksek kesinlikte olabilir. Ancak bir analizcinin grevi analiz sonuçlarını yüksek doğruluk ve kesinlikte elde etmektir.</w:t>
      </w:r>
    </w:p>
    <w:p w:rsidR="00C17EDF" w:rsidRPr="00C17EDF" w:rsidRDefault="00C17EDF" w:rsidP="002E7B7E">
      <w:pPr>
        <w:spacing w:after="0" w:line="240" w:lineRule="auto"/>
        <w:ind w:right="1154"/>
        <w:jc w:val="both"/>
        <w:rPr>
          <w:rFonts w:ascii="Times New Roman" w:hAnsi="Times New Roman" w:cs="Times New Roman"/>
          <w:b/>
          <w:sz w:val="20"/>
          <w:szCs w:val="20"/>
        </w:rPr>
      </w:pPr>
    </w:p>
    <w:p w:rsidR="00C17EDF" w:rsidRPr="00B92A2B" w:rsidRDefault="00C17EDF" w:rsidP="00C17EDF">
      <w:pPr>
        <w:spacing w:after="0" w:line="240" w:lineRule="auto"/>
        <w:jc w:val="both"/>
        <w:rPr>
          <w:rFonts w:ascii="Times New Roman" w:hAnsi="Times New Roman" w:cs="Times New Roman"/>
          <w:sz w:val="20"/>
          <w:szCs w:val="20"/>
        </w:rPr>
      </w:pPr>
      <w:bookmarkStart w:id="0" w:name="_GoBack"/>
      <w:bookmarkEnd w:id="0"/>
    </w:p>
    <w:sectPr w:rsidR="00C17EDF" w:rsidRPr="00B92A2B">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87E" w:rsidRDefault="0069287E" w:rsidP="00C17EDF">
      <w:pPr>
        <w:spacing w:after="0" w:line="240" w:lineRule="auto"/>
      </w:pPr>
      <w:r>
        <w:separator/>
      </w:r>
    </w:p>
  </w:endnote>
  <w:endnote w:type="continuationSeparator" w:id="0">
    <w:p w:rsidR="0069287E" w:rsidRDefault="0069287E" w:rsidP="00C1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87E" w:rsidRDefault="0069287E" w:rsidP="00C17EDF">
      <w:pPr>
        <w:spacing w:after="0" w:line="240" w:lineRule="auto"/>
      </w:pPr>
      <w:r>
        <w:separator/>
      </w:r>
    </w:p>
  </w:footnote>
  <w:footnote w:type="continuationSeparator" w:id="0">
    <w:p w:rsidR="0069287E" w:rsidRDefault="0069287E" w:rsidP="00C17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A41" w:rsidRDefault="00CB5765">
    <w:pPr>
      <w:pStyle w:val="GvdeMetni"/>
      <w:spacing w:line="14" w:lineRule="auto"/>
      <w:rPr>
        <w:sz w:val="20"/>
      </w:rPr>
    </w:pPr>
    <w:r>
      <w:rPr>
        <w:noProof/>
        <w:lang w:val="tr-TR" w:eastAsia="tr-TR"/>
      </w:rPr>
      <mc:AlternateContent>
        <mc:Choice Requires="wps">
          <w:drawing>
            <wp:anchor distT="0" distB="0" distL="114300" distR="114300" simplePos="0" relativeHeight="251659264" behindDoc="1" locked="0" layoutInCell="1" allowOverlap="1" wp14:anchorId="250A7823" wp14:editId="1DAF9B34">
              <wp:simplePos x="0" y="0"/>
              <wp:positionH relativeFrom="page">
                <wp:posOffset>360045</wp:posOffset>
              </wp:positionH>
              <wp:positionV relativeFrom="page">
                <wp:posOffset>190500</wp:posOffset>
              </wp:positionV>
              <wp:extent cx="0" cy="0"/>
              <wp:effectExtent l="7620" t="200025" r="11430" b="200025"/>
              <wp:wrapNone/>
              <wp:docPr id="732"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0601" id="Line 36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15pt" to="2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H3GQIAAD8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NN0gpEi&#10;LTRpJxRH0/k8VKczLgejUu1tyI9e1IvZafrdIaXLhqgjjyxfrwYcs+CRvHEJF2cgxqH7rBnYkJPX&#10;sVSX2rYBEoqALrEj13tH+MUj2j/S4TUh+eBirPOfuG5REAosgW+EJOed84ECyQeTEEHprZAytloq&#10;1BV4mj19iA5OS8GCMpg5ezyU0qIzCcMSvmXMBzSPZgG5Iq7p7aKqHyOrT4rFKA0nbHOTPRGyl4GV&#10;VCEQZAc8b1I/Jj+W6XKz2Cxmo9lkvhnN0qoafdyWs9F8C1yraVWWVfYzcM5meSMY4yrQHkY2m/3d&#10;SNyWpx+2+9De65O8RY+FBLLDP5KO7Q0d7WfjoNl1b4e2w5RG49tGhTV4vIP8uPfrXwAAAP//AwBQ&#10;SwMEFAAGAAgAAAAhAGTbV9bYAAAABwEAAA8AAABkcnMvZG93bnJldi54bWxMj8FOwzAQRO9I/IO1&#10;SNyoA6UtCnEqhOBWJFq49LZJljgiXke206Z/zwIHOD7NaPZtsZ5crw4UYufZwPUsA0Vc+6bj1sD7&#10;2/PVHaiYkBvsPZOBE0VYl+dnBeaNP/KWDrvUKhnhmKMBm9KQax1rSw7jzA/Ekn344DAJhlY3AY8y&#10;7np9k2VL7bBjuWBxoEdL9edudAZeNG7D5knvydn5YnytNtXpNhpzeTE93INKNKW/MnzrizqU4lT5&#10;kZuoegOL5UqaBuaZvCT5D1e/rMtC//cvvwAAAP//AwBQSwECLQAUAAYACAAAACEAtoM4kv4AAADh&#10;AQAAEwAAAAAAAAAAAAAAAAAAAAAAW0NvbnRlbnRfVHlwZXNdLnhtbFBLAQItABQABgAIAAAAIQA4&#10;/SH/1gAAAJQBAAALAAAAAAAAAAAAAAAAAC8BAABfcmVscy8ucmVsc1BLAQItABQABgAIAAAAIQCc&#10;XQH3GQIAAD8EAAAOAAAAAAAAAAAAAAAAAC4CAABkcnMvZTJvRG9jLnhtbFBLAQItABQABgAIAAAA&#10;IQBk21fW2AAAAAcBAAAPAAAAAAAAAAAAAAAAAHMEAABkcnMvZG93bnJldi54bWxQSwUGAAAAAAQA&#10;BADzAAAAeAU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0288" behindDoc="1" locked="0" layoutInCell="1" allowOverlap="1" wp14:anchorId="74E1CE1D" wp14:editId="15AD1F88">
              <wp:simplePos x="0" y="0"/>
              <wp:positionH relativeFrom="page">
                <wp:posOffset>7919720</wp:posOffset>
              </wp:positionH>
              <wp:positionV relativeFrom="page">
                <wp:posOffset>190500</wp:posOffset>
              </wp:positionV>
              <wp:extent cx="0" cy="0"/>
              <wp:effectExtent l="13970" t="200025" r="5080" b="200025"/>
              <wp:wrapNone/>
              <wp:docPr id="730"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69CC" id="Line 36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6pt,15pt" to="62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XGQIAAD8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nUB9F&#10;OmjSs1AcTWcPoTq9cQUYVWprQ370pF7Ns6bfHVK6aona88jy7WzAMQseyTuXcHEGYuz6L5qBDTl4&#10;HUt1amwXIKEI6BQ7cr51hJ88osMjvb4mpLi6GOv8Z647FIQSS+AbIcnx2flAgRRXkxBB6Y2QMrZa&#10;KtSXeJo9PkQHp6VgQRnMnN3vKmnRkYRhCd8i5gOae7OAXBPXDnZRNYyR1QfFYpSWE7a+yJ4IOcjA&#10;SqoQCLIDnhdpGJMfi3Sxnq/n+SifzNajPK3r0adNlY9mG+BaT+uqqrOfgXOWF61gjKtA+zqyWf53&#10;I3FZnmHYbkN7q0/yHj0WEshe/5F0bG/o6DAbO83OW3ttO0xpNL5sVFiD+zvI93u/+gUAAP//AwBQ&#10;SwMEFAAGAAgAAAAhABO7JADaAAAACwEAAA8AAABkcnMvZG93bnJldi54bWxMj8FOwzAQRO9I/IO1&#10;SNyoQ1qgCnEqhOBWJFq49LaJlzgitiPbadO/Z6se6HFmn2ZnytVke7GnEDvvFNzPMhDkGq871yr4&#10;/nq/W4KICZ3G3jtScKQIq+r6qsRC+4Pb0H6bWsEhLhaowKQ0FFLGxpDFOPMDOb79+GAxsQyt1AEP&#10;HG57mWfZo7TYOf5gcKBXQ83vdrQKPiRuwvpN7sia+cP4Wa/r4yIqdXszvTyDSDSlfxhO9bk6VNyp&#10;9qPTUfSs88VTzqyCecajTsTZqc+OrEp5uaH6AwAA//8DAFBLAQItABQABgAIAAAAIQC2gziS/gAA&#10;AOEBAAATAAAAAAAAAAAAAAAAAAAAAABbQ29udGVudF9UeXBlc10ueG1sUEsBAi0AFAAGAAgAAAAh&#10;ADj9If/WAAAAlAEAAAsAAAAAAAAAAAAAAAAALwEAAF9yZWxzLy5yZWxzUEsBAi0AFAAGAAgAAAAh&#10;AHP6w1cZAgAAPwQAAA4AAAAAAAAAAAAAAAAALgIAAGRycy9lMm9Eb2MueG1sUEsBAi0AFAAGAAgA&#10;AAAhABO7JADaAAAACwEAAA8AAAAAAAAAAAAAAAAAcwQAAGRycy9kb3ducmV2LnhtbFBLBQYAAAAA&#10;BAAEAPMAAAB6BQ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1312" behindDoc="1" locked="0" layoutInCell="1" allowOverlap="1" wp14:anchorId="2D9F5496" wp14:editId="547CD076">
              <wp:simplePos x="0" y="0"/>
              <wp:positionH relativeFrom="page">
                <wp:posOffset>190500</wp:posOffset>
              </wp:positionH>
              <wp:positionV relativeFrom="page">
                <wp:posOffset>360045</wp:posOffset>
              </wp:positionV>
              <wp:extent cx="0" cy="0"/>
              <wp:effectExtent l="200025" t="7620" r="200025" b="11430"/>
              <wp:wrapNone/>
              <wp:docPr id="728"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A7D56" id="Line 36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28.35pt" to="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2zlGAIAAD8EAAAOAAAAZHJzL2Uyb0RvYy54bWysU82O2jAQvlfqO1i+QxJIWY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dMEWqVI&#10;C03aCcXRdJaH6nTGFWC0Vnsb8qMX9WJ2mn53SOl1Q9SRR5avVwOOWfBI3riEizMQ49B91gxsyMnr&#10;WKpLbdsACUVAl9iR670j/OIR7R/p8JqQYnAx1vlPXLcoCCWWwDdCkvPO+UCBFINJiKD0VkgZWy0V&#10;6ko8zZ4+RAenpWBBGcycPR7W0qIzCcMSvkXMBzSPZgG5Iq7p7aKqHyOrT4rFKA0nbHOTPRGyl4GV&#10;VCEQZAc8b1I/Jj8W6WIz38zzUT6ZbUZ5WlWjj9t1PpptgWs1rdbrKvsZOGd50QjGuAq0h5HN8r8b&#10;idvy9MN2H9p7fZK36LGQQHb4R9KxvaGj/WwcNLvu7dB2mNJofNuosAaPd5Af9371CwAA//8DAFBL&#10;AwQUAAYACAAAACEALB5YW9kAAAAHAQAADwAAAGRycy9kb3ducmV2LnhtbEyPwU7DMBBE70j8g7VI&#10;vVEHSlsU4lQIlVuRaOHS2yZe4oh4HdlOm/49Lj3A8WlWM2+L1Wg7cSAfWscK7qYZCOLa6ZYbBZ8f&#10;r7ePIEJE1tg5JgUnCrAqr68KzLU78pYOu9iIVMIhRwUmxj6XMtSGLIap64lT9uW8xZjQN1J7PKZy&#10;28n7LFtIiy2nBYM9vRiqv3eDVfAmces3a7kna2bz4b3aVKeHoNTkZnx+AhFpjH/HcNZP6lAmp8oN&#10;rIPoFMyy9EpUMF8sQaT8l6sLy7KQ//3LHwAAAP//AwBQSwECLQAUAAYACAAAACEAtoM4kv4AAADh&#10;AQAAEwAAAAAAAAAAAAAAAAAAAAAAW0NvbnRlbnRfVHlwZXNdLnhtbFBLAQItABQABgAIAAAAIQA4&#10;/SH/1gAAAJQBAAALAAAAAAAAAAAAAAAAAC8BAABfcmVscy8ucmVsc1BLAQItABQABgAIAAAAIQAv&#10;92zlGAIAAD8EAAAOAAAAAAAAAAAAAAAAAC4CAABkcnMvZTJvRG9jLnhtbFBLAQItABQABgAIAAAA&#10;IQAsHlhb2QAAAAcBAAAPAAAAAAAAAAAAAAAAAHIEAABkcnMvZG93bnJldi54bWxQSwUGAAAAAAQA&#10;BADzAAAAeAU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2336" behindDoc="1" locked="0" layoutInCell="1" allowOverlap="1" wp14:anchorId="53563421" wp14:editId="2D1ABA18">
              <wp:simplePos x="0" y="0"/>
              <wp:positionH relativeFrom="page">
                <wp:posOffset>8089265</wp:posOffset>
              </wp:positionH>
              <wp:positionV relativeFrom="page">
                <wp:posOffset>360045</wp:posOffset>
              </wp:positionV>
              <wp:extent cx="190500" cy="0"/>
              <wp:effectExtent l="12065" t="7620" r="6985" b="11430"/>
              <wp:wrapNone/>
              <wp:docPr id="726"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62BC" id="Line 36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95pt,28.35pt" to="651.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Gv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ZIaR&#10;Ih0s6VkojqazaZhOb1wBQZXa2tAfPalX86zpd4eUrlqi9jyyfDsbSMxCRvIuJVycgRq7/otmEEMO&#10;XsdRnRrbBUgYAjrFjZxvG+Enjyh8zBbpQwp7o1dXQoprnrHOf+a6Q8EosQTSEZccn50PPEhxDQll&#10;lN4IKeO+pUJ9iafZ40NMcFoKFpwhzNn9rpIWHUlQTPgtYlPguQ8LyDVx7RAXXYOWrD4oFqu0nLD1&#10;xfZEyMEGVlKFQtAi8LxYg1Z+LNLFer6e56N8MluP8rSuR582VT6abYBrPa2rqs5+Bs5ZXrSCMa4C&#10;7atus/zvdHF5QYPibsq9zSd5jx4HCWSv/5F03HFY6yCQnWbnrb3uHqQagy/PKryF+zvY949/9QsA&#10;AP//AwBQSwMEFAAGAAgAAAAhAJkqn0vcAAAACwEAAA8AAABkcnMvZG93bnJldi54bWxMj81OwzAQ&#10;hO9IvIO1SNyoQ0P/QpwKIbgVqS1cuG2SJY6I15HttOnb44gDHGf20+xMvh1NJ07kfGtZwf0sAUFc&#10;2brlRsHH++vdGoQPyDV2lknBhTxsi+urHLPanvlAp2NoRAxhn6ECHUKfSekrTQb9zPbE8fZlncEQ&#10;pWtk7fAcw00n50mylAZbjh809vSsqfo+DkbBm8SD273ITzI6XQz7cldeHrxStzfj0yOIQGP4g2Gq&#10;H6tDETuVduDaiy7q+SrdRFbBYrkCMRFpMjnlryOLXP7fUPwAAAD//wMAUEsBAi0AFAAGAAgAAAAh&#10;ALaDOJL+AAAA4QEAABMAAAAAAAAAAAAAAAAAAAAAAFtDb250ZW50X1R5cGVzXS54bWxQSwECLQAU&#10;AAYACAAAACEAOP0h/9YAAACUAQAACwAAAAAAAAAAAAAAAAAvAQAAX3JlbHMvLnJlbHNQSwECLQAU&#10;AAYACAAAACEAin8Rrx8CAABEBAAADgAAAAAAAAAAAAAAAAAuAgAAZHJzL2Uyb0RvYy54bWxQSwEC&#10;LQAUAAYACAAAACEAmSqfS9wAAAALAQAADwAAAAAAAAAAAAAAAAB5BAAAZHJzL2Rvd25yZXYueG1s&#10;UEsFBgAAAAAEAAQA8wAAAIIFA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3360" behindDoc="1" locked="0" layoutInCell="1" allowOverlap="1" wp14:anchorId="7561F7F8" wp14:editId="4A72C959">
              <wp:simplePos x="0" y="0"/>
              <wp:positionH relativeFrom="page">
                <wp:posOffset>1203325</wp:posOffset>
              </wp:positionH>
              <wp:positionV relativeFrom="page">
                <wp:posOffset>768985</wp:posOffset>
              </wp:positionV>
              <wp:extent cx="6009640" cy="182880"/>
              <wp:effectExtent l="3175" t="0" r="0" b="635"/>
              <wp:wrapNone/>
              <wp:docPr id="724"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A41" w:rsidRDefault="00CB5765">
                          <w:pPr>
                            <w:tabs>
                              <w:tab w:val="left" w:pos="8158"/>
                            </w:tabs>
                            <w:spacing w:before="13"/>
                            <w:ind w:left="20"/>
                            <w:rPr>
                              <w:b/>
                            </w:rPr>
                          </w:pPr>
                          <w:r>
                            <w:rPr>
                              <w:rFonts w:ascii="Times New Roman"/>
                              <w:color w:val="EF3B23"/>
                              <w:u w:val="single" w:color="000000"/>
                            </w:rPr>
                            <w:t xml:space="preserve"> </w:t>
                          </w:r>
                          <w:r>
                            <w:rPr>
                              <w:rFonts w:ascii="Times New Roman"/>
                              <w:color w:val="EF3B23"/>
                              <w:u w:val="single" w:color="000000"/>
                            </w:rPr>
                            <w:tab/>
                          </w:r>
                          <w:r>
                            <w:rPr>
                              <w:b/>
                              <w:color w:val="EF3B23"/>
                              <w:u w:val="single" w:color="000000"/>
                            </w:rPr>
                            <w:t>METROLOJI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1F7F8" id="_x0000_t202" coordsize="21600,21600" o:spt="202" path="m,l,21600r21600,l21600,xe">
              <v:stroke joinstyle="miter"/>
              <v:path gradientshapeok="t" o:connecttype="rect"/>
            </v:shapetype>
            <v:shape id="Text Box 362" o:spid="_x0000_s1026" type="#_x0000_t202" style="position:absolute;margin-left:94.75pt;margin-top:60.55pt;width:473.2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PPsQIAAK0FAAAOAAAAZHJzL2Uyb0RvYy54bWysVNuOmzAQfa/Uf7D8znJZQgAtWe2GUFXa&#10;XqTdfoADJlgFm9pOYLvqv3dsQrKXl6otD9bgGR/PmTmeq+uxa9GBSsUEz7B/4WFEeSkqxncZ/vZQ&#10;ODFGShNekVZwmuFHqvD16v27q6FPaSAa0VZUIgDhKh36DDda96nrqrKhHVEXoqccnLWQHdHwK3du&#10;JckA6F3rBp4XuYOQVS9FSZWC3Xxy4pXFr2ta6i91rahGbYYhN21XadetWd3VFUl3kvQNK49pkL/I&#10;oiOMw6UnqJxogvaSvYHqWCmFErW+KEXnirpmJbUcgI3vvWJz35CeWi5QHNWfyqT+H2z5+fBVIlZl&#10;eBmEGHHSQZMe6KjRrRjRZRSYCg29SiHwvodQPYIDOm3Zqv5OlN8V4mLdEL6jN1KKoaGkggx9c9J9&#10;dnTCUQZkO3wSFVxE9lpYoLGWnSkfFAQBOnTq8dQdk0wJm5HnJVEIrhJ8fhzEsW2fS9L5dC+V/kBF&#10;h4yRYQndt+jkcKe0yYakc4i5jIuCta1VQMtfbEDgtAN3w1HjM1nYhj4lXrKJN3HohEG0cUIvz52b&#10;Yh06UeEvF/llvl7n/i9zrx+mDasqys01s7j88M+ad5T5JIuTvJRoWWXgTEpK7rbrVqIDAXEX9rM1&#10;B885zH2Zhi0CcHlFyQ9C7zZInCKKl05YhAsnWXqx4/nJbRJ5YRLmxUtKd4zTf6eEhgwni2Axiemc&#10;9Ctunv3eciNpxzSMj5Z1GY5PQSQ1EtzwyrZWE9ZO9rNSmPTPpYB2z422gjUandSqx+0IKEbFW1E9&#10;gnSlAGWBCGHmgdEI+ROjAeZHhtWPPZEUo/YjB/mbYTMbcja2s0F4CUczrDGazLWehtK+l2zXAPL0&#10;wLi4gSdSM6vecxbHhwUzwZI4zi8zdJ7/26jzlF39BgAA//8DAFBLAwQUAAYACAAAACEAyjaZDuAA&#10;AAAMAQAADwAAAGRycy9kb3ducmV2LnhtbEyPwU7DMBBE70j9B2srcaNOCq3qEKeqEJyQEGk4cHRi&#10;N7Ear0PstuHv2Z7KbUb7NDuTbyfXs7MZg/UoIV0kwAw2XltsJXxVbw8bYCEq1Kr3aCT8mgDbYnaX&#10;q0z7C5bmvI8toxAMmZLQxThknIemM06FhR8M0u3gR6ci2bHlelQXCnc9XybJmjtlkT50ajAvnWmO&#10;+5OTsPvG8tX+fNSf5aG0VSUSfF8fpbyfT7tnYNFM8QbDtT5Vh4I61f6EOrCe/EasCCWxTFNgVyJ9&#10;XAlgNaknIYAXOf8/ovgDAAD//wMAUEsBAi0AFAAGAAgAAAAhALaDOJL+AAAA4QEAABMAAAAAAAAA&#10;AAAAAAAAAAAAAFtDb250ZW50X1R5cGVzXS54bWxQSwECLQAUAAYACAAAACEAOP0h/9YAAACUAQAA&#10;CwAAAAAAAAAAAAAAAAAvAQAAX3JlbHMvLnJlbHNQSwECLQAUAAYACAAAACEA+2Wjz7ECAACtBQAA&#10;DgAAAAAAAAAAAAAAAAAuAgAAZHJzL2Uyb0RvYy54bWxQSwECLQAUAAYACAAAACEAyjaZDuAAAAAM&#10;AQAADwAAAAAAAAAAAAAAAAALBQAAZHJzL2Rvd25yZXYueG1sUEsFBgAAAAAEAAQA8wAAABgGAAAA&#10;AA==&#10;" filled="f" stroked="f">
              <v:textbox inset="0,0,0,0">
                <w:txbxContent>
                  <w:p w:rsidR="00C62A41" w:rsidRDefault="00CB5765">
                    <w:pPr>
                      <w:tabs>
                        <w:tab w:val="left" w:pos="8158"/>
                      </w:tabs>
                      <w:spacing w:before="13"/>
                      <w:ind w:left="20"/>
                      <w:rPr>
                        <w:b/>
                      </w:rPr>
                    </w:pPr>
                    <w:r>
                      <w:rPr>
                        <w:rFonts w:ascii="Times New Roman"/>
                        <w:color w:val="EF3B23"/>
                        <w:u w:val="single" w:color="000000"/>
                      </w:rPr>
                      <w:t xml:space="preserve"> </w:t>
                    </w:r>
                    <w:r>
                      <w:rPr>
                        <w:rFonts w:ascii="Times New Roman"/>
                        <w:color w:val="EF3B23"/>
                        <w:u w:val="single" w:color="000000"/>
                      </w:rPr>
                      <w:tab/>
                    </w:r>
                    <w:r>
                      <w:rPr>
                        <w:b/>
                        <w:color w:val="EF3B23"/>
                        <w:u w:val="single" w:color="000000"/>
                      </w:rPr>
                      <w:t>METROLOJI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A41" w:rsidRDefault="0069287E">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95AE4"/>
    <w:multiLevelType w:val="hybridMultilevel"/>
    <w:tmpl w:val="E02C9090"/>
    <w:lvl w:ilvl="0" w:tplc="544EB532">
      <w:start w:val="1"/>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6E580667"/>
    <w:multiLevelType w:val="hybridMultilevel"/>
    <w:tmpl w:val="3AF2DB30"/>
    <w:lvl w:ilvl="0" w:tplc="95382016">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7B3323AB"/>
    <w:multiLevelType w:val="hybridMultilevel"/>
    <w:tmpl w:val="BA12C0C6"/>
    <w:lvl w:ilvl="0" w:tplc="1F36CA2E">
      <w:start w:val="1"/>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8B"/>
    <w:rsid w:val="001D7690"/>
    <w:rsid w:val="002E2A2F"/>
    <w:rsid w:val="002E7B7E"/>
    <w:rsid w:val="0032228D"/>
    <w:rsid w:val="00360298"/>
    <w:rsid w:val="005D1E7D"/>
    <w:rsid w:val="005F75A9"/>
    <w:rsid w:val="0069287E"/>
    <w:rsid w:val="00774FD0"/>
    <w:rsid w:val="008D2EC2"/>
    <w:rsid w:val="00972B44"/>
    <w:rsid w:val="00996F00"/>
    <w:rsid w:val="00A4348B"/>
    <w:rsid w:val="00AF7270"/>
    <w:rsid w:val="00B52F9D"/>
    <w:rsid w:val="00B92A2B"/>
    <w:rsid w:val="00B9598B"/>
    <w:rsid w:val="00C17EDF"/>
    <w:rsid w:val="00CB5765"/>
    <w:rsid w:val="00D01602"/>
    <w:rsid w:val="00E15EB8"/>
    <w:rsid w:val="00E22830"/>
    <w:rsid w:val="00EA7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942896-7763-4C78-A76D-71EABB7D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0298"/>
    <w:pPr>
      <w:ind w:left="720"/>
      <w:contextualSpacing/>
    </w:pPr>
  </w:style>
  <w:style w:type="character" w:styleId="YerTutucuMetni">
    <w:name w:val="Placeholder Text"/>
    <w:basedOn w:val="VarsaylanParagrafYazTipi"/>
    <w:uiPriority w:val="99"/>
    <w:semiHidden/>
    <w:rsid w:val="00996F00"/>
    <w:rPr>
      <w:color w:val="808080"/>
    </w:rPr>
  </w:style>
  <w:style w:type="paragraph" w:styleId="GvdeMetni">
    <w:name w:val="Body Text"/>
    <w:basedOn w:val="Normal"/>
    <w:link w:val="GvdeMetniChar"/>
    <w:uiPriority w:val="1"/>
    <w:qFormat/>
    <w:rsid w:val="00C17EDF"/>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C17EDF"/>
    <w:rPr>
      <w:rFonts w:ascii="Arial" w:eastAsia="Arial" w:hAnsi="Arial" w:cs="Arial"/>
      <w:lang w:val="en-US"/>
    </w:rPr>
  </w:style>
  <w:style w:type="paragraph" w:styleId="Altbilgi">
    <w:name w:val="footer"/>
    <w:basedOn w:val="Normal"/>
    <w:link w:val="AltbilgiChar"/>
    <w:uiPriority w:val="99"/>
    <w:unhideWhenUsed/>
    <w:rsid w:val="00C17ED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7EDF"/>
  </w:style>
  <w:style w:type="paragraph" w:styleId="stbilgi">
    <w:name w:val="header"/>
    <w:basedOn w:val="Normal"/>
    <w:link w:val="stbilgiChar"/>
    <w:uiPriority w:val="99"/>
    <w:unhideWhenUsed/>
    <w:rsid w:val="00C17ED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7798D-F821-4775-B503-D946A4AF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365</Words>
  <Characters>2084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tastekin_</cp:lastModifiedBy>
  <cp:revision>16</cp:revision>
  <dcterms:created xsi:type="dcterms:W3CDTF">2017-07-27T06:43:00Z</dcterms:created>
  <dcterms:modified xsi:type="dcterms:W3CDTF">2018-09-27T12:51:00Z</dcterms:modified>
</cp:coreProperties>
</file>