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B29" w:rsidRDefault="00F60E47">
      <w:pPr>
        <w:rPr>
          <w:rFonts w:ascii="Times New Roman" w:hAnsi="Times New Roman" w:cs="Times New Roman"/>
          <w:b/>
        </w:rPr>
      </w:pPr>
      <w:r w:rsidRPr="00F60E47">
        <w:rPr>
          <w:rFonts w:ascii="Times New Roman" w:hAnsi="Times New Roman" w:cs="Times New Roman"/>
          <w:b/>
        </w:rPr>
        <w:t>Konu 4: Sistematik Hatalar, sistematik hata kaynaklarının tespiti ve giderilmesi</w:t>
      </w:r>
    </w:p>
    <w:p w:rsidR="000B34CD" w:rsidRDefault="000B34CD">
      <w:pPr>
        <w:rPr>
          <w:rFonts w:ascii="Times New Roman" w:hAnsi="Times New Roman" w:cs="Times New Roman"/>
          <w:b/>
        </w:rPr>
      </w:pPr>
    </w:p>
    <w:p w:rsidR="000B34CD" w:rsidRPr="00DB298B" w:rsidRDefault="000B34CD" w:rsidP="000B34CD">
      <w:pPr>
        <w:snapToGrid w:val="0"/>
        <w:spacing w:before="60" w:after="60"/>
        <w:jc w:val="both"/>
        <w:rPr>
          <w:rFonts w:ascii="Verdana" w:hAnsi="Verdana"/>
          <w:sz w:val="16"/>
          <w:szCs w:val="16"/>
        </w:rPr>
      </w:pPr>
      <w:r w:rsidRPr="00DB298B">
        <w:rPr>
          <w:rFonts w:ascii="Verdana" w:hAnsi="Verdana"/>
          <w:b/>
          <w:sz w:val="16"/>
          <w:szCs w:val="16"/>
        </w:rPr>
        <w:t>Sistematik hatalar</w:t>
      </w:r>
      <w:r>
        <w:rPr>
          <w:rFonts w:ascii="Verdana" w:hAnsi="Verdana"/>
          <w:b/>
          <w:sz w:val="16"/>
          <w:szCs w:val="16"/>
        </w:rPr>
        <w:t xml:space="preserve">: </w:t>
      </w:r>
      <w:r w:rsidRPr="000B34CD">
        <w:rPr>
          <w:rFonts w:ascii="Verdana" w:hAnsi="Verdana"/>
          <w:sz w:val="16"/>
          <w:szCs w:val="16"/>
        </w:rPr>
        <w:t>Bu</w:t>
      </w:r>
      <w:r>
        <w:rPr>
          <w:rFonts w:ascii="Verdana" w:hAnsi="Verdana"/>
          <w:sz w:val="16"/>
          <w:szCs w:val="16"/>
        </w:rPr>
        <w:t xml:space="preserve"> hatalara düzeltilebilir hatalarda denir. </w:t>
      </w:r>
      <w:r w:rsidRPr="00DB298B">
        <w:rPr>
          <w:rFonts w:ascii="Verdana" w:hAnsi="Verdana"/>
          <w:sz w:val="16"/>
          <w:szCs w:val="16"/>
        </w:rPr>
        <w:t>Sistematik hata</w:t>
      </w:r>
      <w:r>
        <w:rPr>
          <w:rFonts w:ascii="Verdana" w:hAnsi="Verdana"/>
          <w:sz w:val="16"/>
          <w:szCs w:val="16"/>
        </w:rPr>
        <w:t>ların</w:t>
      </w:r>
      <w:r w:rsidRPr="00DB298B">
        <w:rPr>
          <w:rFonts w:ascii="Verdana" w:hAnsi="Verdana"/>
          <w:sz w:val="16"/>
          <w:szCs w:val="16"/>
        </w:rPr>
        <w:t xml:space="preserve"> kaynağı belirlenebilir ve </w:t>
      </w:r>
      <w:r>
        <w:rPr>
          <w:rFonts w:ascii="Verdana" w:hAnsi="Verdana"/>
          <w:sz w:val="16"/>
          <w:szCs w:val="16"/>
        </w:rPr>
        <w:t xml:space="preserve">sonuçlar üzerindeki etkisi giderilebilir. </w:t>
      </w:r>
      <w:proofErr w:type="gramStart"/>
      <w:r w:rsidRPr="00DB298B">
        <w:rPr>
          <w:rFonts w:ascii="Verdana" w:hAnsi="Verdana"/>
          <w:sz w:val="16"/>
          <w:szCs w:val="16"/>
        </w:rPr>
        <w:t>analitik</w:t>
      </w:r>
      <w:proofErr w:type="gramEnd"/>
      <w:r w:rsidRPr="00DB298B">
        <w:rPr>
          <w:rFonts w:ascii="Verdana" w:hAnsi="Verdana"/>
          <w:sz w:val="16"/>
          <w:szCs w:val="16"/>
        </w:rPr>
        <w:t xml:space="preserve"> yöntemin sonuçlarında sapma eğilimine yol açarlar</w:t>
      </w:r>
      <w:r>
        <w:rPr>
          <w:rFonts w:ascii="Verdana" w:hAnsi="Verdana"/>
          <w:sz w:val="16"/>
          <w:szCs w:val="16"/>
        </w:rPr>
        <w:t xml:space="preserve"> ve bu hatalar analiz sonuçlarının doğruluğuna etki ederler.</w:t>
      </w:r>
      <w:r w:rsidRPr="00DB298B">
        <w:rPr>
          <w:rFonts w:ascii="Verdana" w:hAnsi="Verdana"/>
          <w:sz w:val="16"/>
          <w:szCs w:val="16"/>
        </w:rPr>
        <w:t xml:space="preserve"> Aynı yolla tekrarlanan ölçümlerdeki sistematik hatanın büyüklüğü aynıdır.</w:t>
      </w:r>
    </w:p>
    <w:p w:rsidR="000B34CD" w:rsidRPr="00DB298B" w:rsidRDefault="000B34CD" w:rsidP="000B34CD">
      <w:pPr>
        <w:snapToGrid w:val="0"/>
        <w:spacing w:before="60" w:after="60"/>
        <w:rPr>
          <w:rFonts w:ascii="Verdana" w:hAnsi="Verdana"/>
          <w:sz w:val="16"/>
          <w:szCs w:val="16"/>
        </w:rPr>
      </w:pPr>
    </w:p>
    <w:p w:rsidR="000B34CD" w:rsidRDefault="000B34CD" w:rsidP="000B34CD">
      <w:pPr>
        <w:snapToGrid w:val="0"/>
        <w:spacing w:before="60" w:after="60"/>
        <w:jc w:val="both"/>
        <w:rPr>
          <w:rFonts w:ascii="Verdana" w:hAnsi="Verdana"/>
          <w:sz w:val="16"/>
          <w:szCs w:val="16"/>
        </w:rPr>
      </w:pPr>
      <w:r w:rsidRPr="00DB298B">
        <w:rPr>
          <w:rFonts w:ascii="Verdana" w:hAnsi="Verdana"/>
          <w:sz w:val="16"/>
          <w:szCs w:val="16"/>
        </w:rPr>
        <w:t xml:space="preserve">Sistematik hataya sebep olan üç farklı kaynak vardır. Bunlar; </w:t>
      </w:r>
      <w:r w:rsidRPr="00DB298B">
        <w:rPr>
          <w:rFonts w:ascii="Verdana" w:hAnsi="Verdana"/>
          <w:b/>
          <w:sz w:val="16"/>
          <w:szCs w:val="16"/>
        </w:rPr>
        <w:t>alet hataları</w:t>
      </w:r>
      <w:r w:rsidRPr="00DB298B">
        <w:rPr>
          <w:rFonts w:ascii="Verdana" w:hAnsi="Verdana"/>
          <w:sz w:val="16"/>
          <w:szCs w:val="16"/>
        </w:rPr>
        <w:t xml:space="preserve">, </w:t>
      </w:r>
      <w:r w:rsidRPr="00DB298B">
        <w:rPr>
          <w:rFonts w:ascii="Verdana" w:hAnsi="Verdana"/>
          <w:b/>
          <w:sz w:val="16"/>
          <w:szCs w:val="16"/>
        </w:rPr>
        <w:t xml:space="preserve">yöntem hataları </w:t>
      </w:r>
      <w:r w:rsidRPr="00DB298B">
        <w:rPr>
          <w:rFonts w:ascii="Verdana" w:hAnsi="Verdana"/>
          <w:sz w:val="16"/>
          <w:szCs w:val="16"/>
        </w:rPr>
        <w:t xml:space="preserve">ve </w:t>
      </w:r>
      <w:r w:rsidRPr="00DB298B">
        <w:rPr>
          <w:rFonts w:ascii="Verdana" w:hAnsi="Verdana"/>
          <w:b/>
          <w:sz w:val="16"/>
          <w:szCs w:val="16"/>
        </w:rPr>
        <w:t>kişisel hatalar</w:t>
      </w:r>
      <w:r w:rsidRPr="00DB298B">
        <w:rPr>
          <w:rFonts w:ascii="Verdana" w:hAnsi="Verdana"/>
          <w:sz w:val="16"/>
          <w:szCs w:val="16"/>
        </w:rPr>
        <w:t xml:space="preserve">dır. Sistematik hataların analitik sonuçlar üzerine etkisi </w:t>
      </w:r>
      <w:r w:rsidRPr="00DB298B">
        <w:rPr>
          <w:rFonts w:ascii="Verdana" w:hAnsi="Verdana"/>
          <w:b/>
          <w:sz w:val="16"/>
          <w:szCs w:val="16"/>
        </w:rPr>
        <w:t>sabit</w:t>
      </w:r>
      <w:r w:rsidRPr="00DB298B">
        <w:rPr>
          <w:rFonts w:ascii="Verdana" w:hAnsi="Verdana"/>
          <w:sz w:val="16"/>
          <w:szCs w:val="16"/>
        </w:rPr>
        <w:t xml:space="preserve"> veya </w:t>
      </w:r>
      <w:r w:rsidRPr="00DB298B">
        <w:rPr>
          <w:rFonts w:ascii="Verdana" w:hAnsi="Verdana"/>
          <w:b/>
          <w:sz w:val="16"/>
          <w:szCs w:val="16"/>
        </w:rPr>
        <w:t>orantılı</w:t>
      </w:r>
      <w:r w:rsidRPr="00DB298B">
        <w:rPr>
          <w:rFonts w:ascii="Verdana" w:hAnsi="Verdana"/>
          <w:sz w:val="16"/>
          <w:szCs w:val="16"/>
        </w:rPr>
        <w:t xml:space="preserve"> olabilir. </w:t>
      </w:r>
      <w:r w:rsidRPr="00DB298B">
        <w:rPr>
          <w:rFonts w:ascii="Verdana" w:hAnsi="Verdana"/>
          <w:b/>
          <w:sz w:val="16"/>
          <w:szCs w:val="16"/>
        </w:rPr>
        <w:t>Sabit hatalar</w:t>
      </w:r>
      <w:r w:rsidRPr="00DB298B">
        <w:rPr>
          <w:rFonts w:ascii="Verdana" w:hAnsi="Verdana"/>
          <w:sz w:val="16"/>
          <w:szCs w:val="16"/>
        </w:rPr>
        <w:t xml:space="preserve"> numune miktarından bağımsız hatalardır ve numune miktarı azaldıkça bağıl olarak daha önemli olan hatalardır. </w:t>
      </w:r>
      <w:r w:rsidRPr="00DB298B">
        <w:rPr>
          <w:rFonts w:ascii="Verdana" w:hAnsi="Verdana"/>
          <w:b/>
          <w:sz w:val="16"/>
          <w:szCs w:val="16"/>
        </w:rPr>
        <w:t>Orantılı hatalar</w:t>
      </w:r>
      <w:r w:rsidRPr="00DB298B">
        <w:rPr>
          <w:rFonts w:ascii="Verdana" w:hAnsi="Verdana"/>
          <w:sz w:val="16"/>
          <w:szCs w:val="16"/>
        </w:rPr>
        <w:t xml:space="preserve"> ise numune miktarı ile orantılı olarak artan veya azalan hatalardır. Orantılı hatalardaki bağıl hata sabittir.</w:t>
      </w:r>
    </w:p>
    <w:p w:rsidR="001D170C" w:rsidRDefault="001D170C" w:rsidP="000B34CD">
      <w:pPr>
        <w:snapToGrid w:val="0"/>
        <w:spacing w:before="60" w:after="60"/>
        <w:jc w:val="both"/>
        <w:rPr>
          <w:rFonts w:ascii="Verdana" w:hAnsi="Verdana"/>
          <w:sz w:val="16"/>
          <w:szCs w:val="16"/>
        </w:rPr>
      </w:pPr>
      <w:r>
        <w:rPr>
          <w:rFonts w:ascii="Verdana" w:hAnsi="Verdana"/>
          <w:noProof/>
          <w:sz w:val="16"/>
          <w:szCs w:val="16"/>
          <w:lang w:eastAsia="tr-TR"/>
        </w:rPr>
        <w:drawing>
          <wp:inline distT="0" distB="0" distL="0" distR="0">
            <wp:extent cx="4362450" cy="20288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2450" cy="2028825"/>
                    </a:xfrm>
                    <a:prstGeom prst="rect">
                      <a:avLst/>
                    </a:prstGeom>
                    <a:noFill/>
                    <a:ln>
                      <a:noFill/>
                    </a:ln>
                  </pic:spPr>
                </pic:pic>
              </a:graphicData>
            </a:graphic>
          </wp:inline>
        </w:drawing>
      </w:r>
    </w:p>
    <w:p w:rsidR="001D170C" w:rsidRDefault="001D170C" w:rsidP="000B34CD">
      <w:pPr>
        <w:snapToGrid w:val="0"/>
        <w:spacing w:before="60" w:after="60"/>
        <w:jc w:val="both"/>
        <w:rPr>
          <w:rFonts w:ascii="Verdana" w:hAnsi="Verdana"/>
          <w:sz w:val="16"/>
          <w:szCs w:val="16"/>
        </w:rPr>
      </w:pPr>
      <w:r>
        <w:rPr>
          <w:rFonts w:ascii="Verdana" w:hAnsi="Verdana"/>
          <w:sz w:val="16"/>
          <w:szCs w:val="16"/>
        </w:rPr>
        <w:t xml:space="preserve">Sistematik sabit hatalar, şekilde verildiği gibi büyük yuvarlaklar </w:t>
      </w:r>
      <w:proofErr w:type="spellStart"/>
      <w:r w:rsidR="00CB2278">
        <w:rPr>
          <w:rFonts w:ascii="Verdana" w:hAnsi="Verdana"/>
          <w:sz w:val="16"/>
          <w:szCs w:val="16"/>
        </w:rPr>
        <w:t>analit</w:t>
      </w:r>
      <w:proofErr w:type="spellEnd"/>
      <w:r>
        <w:rPr>
          <w:rFonts w:ascii="Verdana" w:hAnsi="Verdana"/>
          <w:sz w:val="16"/>
          <w:szCs w:val="16"/>
        </w:rPr>
        <w:t xml:space="preserve"> miktarı olsun (5 g; 20 g, 50 g ve 100 g)</w:t>
      </w:r>
      <w:r w:rsidR="00CB2278">
        <w:rPr>
          <w:rFonts w:ascii="Verdana" w:hAnsi="Verdana"/>
          <w:sz w:val="16"/>
          <w:szCs w:val="16"/>
        </w:rPr>
        <w:t xml:space="preserve"> yapılan hatalarda küçük yuvarlaklarla gösterilen 1 g </w:t>
      </w:r>
      <w:proofErr w:type="spellStart"/>
      <w:r w:rsidR="00CB2278">
        <w:rPr>
          <w:rFonts w:ascii="Verdana" w:hAnsi="Verdana"/>
          <w:sz w:val="16"/>
          <w:szCs w:val="16"/>
        </w:rPr>
        <w:t>analit</w:t>
      </w:r>
      <w:proofErr w:type="spellEnd"/>
      <w:r w:rsidR="00CB2278">
        <w:rPr>
          <w:rFonts w:ascii="Verdana" w:hAnsi="Verdana"/>
          <w:sz w:val="16"/>
          <w:szCs w:val="16"/>
        </w:rPr>
        <w:t xml:space="preserve"> miktarını artıracak büyüklükte olsun</w:t>
      </w:r>
    </w:p>
    <w:p w:rsidR="001D170C" w:rsidRDefault="001D170C" w:rsidP="000B34CD">
      <w:pPr>
        <w:snapToGrid w:val="0"/>
        <w:spacing w:before="60" w:after="60"/>
        <w:jc w:val="both"/>
        <w:rPr>
          <w:rFonts w:ascii="Verdana" w:hAnsi="Verdana"/>
          <w:sz w:val="16"/>
          <w:szCs w:val="16"/>
        </w:rPr>
      </w:pPr>
    </w:p>
    <w:p w:rsidR="001D170C" w:rsidRPr="00DB298B" w:rsidRDefault="00BF17CB" w:rsidP="000B34CD">
      <w:pPr>
        <w:snapToGrid w:val="0"/>
        <w:spacing w:before="60" w:after="60"/>
        <w:jc w:val="both"/>
        <w:rPr>
          <w:rFonts w:ascii="Verdana" w:hAnsi="Verdana"/>
          <w:sz w:val="16"/>
          <w:szCs w:val="16"/>
        </w:rPr>
      </w:pPr>
      <w:r>
        <w:rPr>
          <w:rFonts w:ascii="Verdana" w:hAnsi="Verdana"/>
          <w:sz w:val="16"/>
          <w:szCs w:val="16"/>
        </w:rPr>
        <w:t>5</w:t>
      </w:r>
      <w:r w:rsidR="00AF372B">
        <w:rPr>
          <w:rFonts w:ascii="Verdana" w:hAnsi="Verdana"/>
          <w:sz w:val="16"/>
          <w:szCs w:val="16"/>
        </w:rPr>
        <w:t xml:space="preserve"> </w:t>
      </w:r>
      <w:proofErr w:type="spellStart"/>
      <w:r w:rsidR="00AF372B">
        <w:rPr>
          <w:rFonts w:ascii="Verdana" w:hAnsi="Verdana"/>
          <w:sz w:val="16"/>
          <w:szCs w:val="16"/>
        </w:rPr>
        <w:t>g’lık</w:t>
      </w:r>
      <w:proofErr w:type="spellEnd"/>
      <w:r w:rsidR="00AF372B">
        <w:rPr>
          <w:rFonts w:ascii="Verdana" w:hAnsi="Verdana"/>
          <w:sz w:val="16"/>
          <w:szCs w:val="16"/>
        </w:rPr>
        <w:t xml:space="preserve"> </w:t>
      </w:r>
      <w:proofErr w:type="spellStart"/>
      <w:r w:rsidR="00CB2278">
        <w:rPr>
          <w:rFonts w:ascii="Verdana" w:hAnsi="Verdana"/>
          <w:sz w:val="16"/>
          <w:szCs w:val="16"/>
        </w:rPr>
        <w:t>analit</w:t>
      </w:r>
      <w:proofErr w:type="spellEnd"/>
      <w:r w:rsidR="00CB2278">
        <w:rPr>
          <w:rFonts w:ascii="Verdana" w:hAnsi="Verdana"/>
          <w:sz w:val="16"/>
          <w:szCs w:val="16"/>
        </w:rPr>
        <w:t xml:space="preserve"> </w:t>
      </w:r>
      <w:r w:rsidR="00AF372B">
        <w:rPr>
          <w:rFonts w:ascii="Verdana" w:hAnsi="Verdana"/>
          <w:sz w:val="16"/>
          <w:szCs w:val="16"/>
        </w:rPr>
        <w:t xml:space="preserve">6 g olarak </w:t>
      </w:r>
      <w:r w:rsidR="00CB2278">
        <w:rPr>
          <w:rFonts w:ascii="Verdana" w:hAnsi="Verdana"/>
          <w:sz w:val="16"/>
          <w:szCs w:val="16"/>
        </w:rPr>
        <w:t xml:space="preserve">tespit edilirken </w:t>
      </w:r>
      <w:r w:rsidR="00AF372B">
        <w:rPr>
          <w:rFonts w:ascii="Verdana" w:hAnsi="Verdana"/>
          <w:sz w:val="16"/>
          <w:szCs w:val="16"/>
        </w:rPr>
        <w:t xml:space="preserve">yapılan mutlak hata 1 g iken bağıl hata ise % 20’dir. Oysa </w:t>
      </w:r>
      <w:r w:rsidR="00CB2278">
        <w:rPr>
          <w:rFonts w:ascii="Verdana" w:hAnsi="Verdana"/>
          <w:sz w:val="16"/>
          <w:szCs w:val="16"/>
        </w:rPr>
        <w:t xml:space="preserve">20 </w:t>
      </w:r>
      <w:proofErr w:type="spellStart"/>
      <w:r w:rsidR="00CB2278">
        <w:rPr>
          <w:rFonts w:ascii="Verdana" w:hAnsi="Verdana"/>
          <w:sz w:val="16"/>
          <w:szCs w:val="16"/>
        </w:rPr>
        <w:t>g’lık</w:t>
      </w:r>
      <w:proofErr w:type="spellEnd"/>
      <w:r w:rsidR="00CB2278">
        <w:rPr>
          <w:rFonts w:ascii="Verdana" w:hAnsi="Verdana"/>
          <w:sz w:val="16"/>
          <w:szCs w:val="16"/>
        </w:rPr>
        <w:t xml:space="preserve"> </w:t>
      </w:r>
      <w:proofErr w:type="spellStart"/>
      <w:proofErr w:type="gramStart"/>
      <w:r w:rsidR="00CB2278">
        <w:rPr>
          <w:rFonts w:ascii="Verdana" w:hAnsi="Verdana"/>
          <w:sz w:val="16"/>
          <w:szCs w:val="16"/>
        </w:rPr>
        <w:t>analitte</w:t>
      </w:r>
      <w:proofErr w:type="spellEnd"/>
      <w:r w:rsidR="00CB2278">
        <w:rPr>
          <w:rFonts w:ascii="Verdana" w:hAnsi="Verdana"/>
          <w:sz w:val="16"/>
          <w:szCs w:val="16"/>
        </w:rPr>
        <w:t xml:space="preserve">  mutlak</w:t>
      </w:r>
      <w:proofErr w:type="gramEnd"/>
      <w:r w:rsidR="00CB2278">
        <w:rPr>
          <w:rFonts w:ascii="Verdana" w:hAnsi="Verdana"/>
          <w:sz w:val="16"/>
          <w:szCs w:val="16"/>
        </w:rPr>
        <w:t xml:space="preserve"> hata gene 1 g bağıl hata % 5; 50 g </w:t>
      </w:r>
      <w:proofErr w:type="spellStart"/>
      <w:r w:rsidR="00CB2278">
        <w:rPr>
          <w:rFonts w:ascii="Verdana" w:hAnsi="Verdana"/>
          <w:sz w:val="16"/>
          <w:szCs w:val="16"/>
        </w:rPr>
        <w:t>analitte</w:t>
      </w:r>
      <w:proofErr w:type="spellEnd"/>
      <w:r w:rsidR="00CB2278">
        <w:rPr>
          <w:rFonts w:ascii="Verdana" w:hAnsi="Verdana"/>
          <w:sz w:val="16"/>
          <w:szCs w:val="16"/>
        </w:rPr>
        <w:t xml:space="preserve"> mutlak hata 1 g bağıl hata % 2 ve </w:t>
      </w:r>
      <w:r w:rsidR="00AF372B">
        <w:rPr>
          <w:rFonts w:ascii="Verdana" w:hAnsi="Verdana"/>
          <w:sz w:val="16"/>
          <w:szCs w:val="16"/>
        </w:rPr>
        <w:t xml:space="preserve">100 </w:t>
      </w:r>
      <w:proofErr w:type="spellStart"/>
      <w:r w:rsidR="00AF372B">
        <w:rPr>
          <w:rFonts w:ascii="Verdana" w:hAnsi="Verdana"/>
          <w:sz w:val="16"/>
          <w:szCs w:val="16"/>
        </w:rPr>
        <w:t>g’lık</w:t>
      </w:r>
      <w:proofErr w:type="spellEnd"/>
      <w:r w:rsidR="00AF372B">
        <w:rPr>
          <w:rFonts w:ascii="Verdana" w:hAnsi="Verdana"/>
          <w:sz w:val="16"/>
          <w:szCs w:val="16"/>
        </w:rPr>
        <w:t xml:space="preserve"> </w:t>
      </w:r>
      <w:proofErr w:type="spellStart"/>
      <w:r w:rsidR="003925D2">
        <w:rPr>
          <w:rFonts w:ascii="Verdana" w:hAnsi="Verdana"/>
          <w:sz w:val="16"/>
          <w:szCs w:val="16"/>
        </w:rPr>
        <w:t>analitte</w:t>
      </w:r>
      <w:proofErr w:type="spellEnd"/>
      <w:r w:rsidR="00AF372B">
        <w:rPr>
          <w:rFonts w:ascii="Verdana" w:hAnsi="Verdana"/>
          <w:sz w:val="16"/>
          <w:szCs w:val="16"/>
        </w:rPr>
        <w:t xml:space="preserve"> mutlak hata gene 1 g iken bağıl hata ise % 1’dir.</w:t>
      </w:r>
      <w:r w:rsidR="003925D2">
        <w:rPr>
          <w:rFonts w:ascii="Verdana" w:hAnsi="Verdana"/>
          <w:sz w:val="16"/>
          <w:szCs w:val="16"/>
        </w:rPr>
        <w:t xml:space="preserve"> Görüldüğü gibi sistematik sabit hatalarda mutlak hata değişmez iken bağıl hatalar </w:t>
      </w:r>
      <w:proofErr w:type="spellStart"/>
      <w:r w:rsidR="003925D2">
        <w:rPr>
          <w:rFonts w:ascii="Verdana" w:hAnsi="Verdana"/>
          <w:sz w:val="16"/>
          <w:szCs w:val="16"/>
        </w:rPr>
        <w:t>analit</w:t>
      </w:r>
      <w:proofErr w:type="spellEnd"/>
      <w:r w:rsidR="003925D2">
        <w:rPr>
          <w:rFonts w:ascii="Verdana" w:hAnsi="Verdana"/>
          <w:sz w:val="16"/>
          <w:szCs w:val="16"/>
        </w:rPr>
        <w:t xml:space="preserve"> miktarı arttıkça azalmaktadır. Bunların sonuç üzerindeki etkisi toplama veya çıkartma işlemi ile giderilebilmektedir. Mutlak hata tespit edilerek sonuç üzerindeki et</w:t>
      </w:r>
      <w:r w:rsidR="008F06B6">
        <w:rPr>
          <w:rFonts w:ascii="Verdana" w:hAnsi="Verdana"/>
          <w:sz w:val="16"/>
          <w:szCs w:val="16"/>
        </w:rPr>
        <w:t>k</w:t>
      </w:r>
      <w:r w:rsidR="003925D2">
        <w:rPr>
          <w:rFonts w:ascii="Verdana" w:hAnsi="Verdana"/>
          <w:sz w:val="16"/>
          <w:szCs w:val="16"/>
        </w:rPr>
        <w:t>i artırıcı ise çıkartma işlemiyle azaltıcı ise toplama işlemiyle sistematik sabit hatalar düzeltilebilmektedir.</w:t>
      </w:r>
    </w:p>
    <w:p w:rsidR="000B34CD" w:rsidRDefault="000B34CD" w:rsidP="000B34CD">
      <w:pPr>
        <w:snapToGrid w:val="0"/>
        <w:spacing w:before="60" w:after="60"/>
        <w:rPr>
          <w:rFonts w:ascii="Verdana" w:hAnsi="Verdana"/>
          <w:sz w:val="16"/>
          <w:szCs w:val="16"/>
        </w:rPr>
      </w:pPr>
    </w:p>
    <w:p w:rsidR="00AF372B" w:rsidRDefault="00AF372B" w:rsidP="000B34CD">
      <w:pPr>
        <w:snapToGrid w:val="0"/>
        <w:spacing w:before="60" w:after="60"/>
        <w:rPr>
          <w:rFonts w:ascii="Verdana" w:hAnsi="Verdana"/>
          <w:sz w:val="16"/>
          <w:szCs w:val="16"/>
        </w:rPr>
      </w:pPr>
      <w:r>
        <w:rPr>
          <w:rFonts w:ascii="Verdana" w:hAnsi="Verdana"/>
          <w:sz w:val="16"/>
          <w:szCs w:val="16"/>
        </w:rPr>
        <w:t>Sistematik orantılı ha</w:t>
      </w:r>
      <w:r w:rsidR="00BF17CB">
        <w:rPr>
          <w:rFonts w:ascii="Verdana" w:hAnsi="Verdana"/>
          <w:sz w:val="16"/>
          <w:szCs w:val="16"/>
        </w:rPr>
        <w:t>t</w:t>
      </w:r>
      <w:r>
        <w:rPr>
          <w:rFonts w:ascii="Verdana" w:hAnsi="Verdana"/>
          <w:sz w:val="16"/>
          <w:szCs w:val="16"/>
        </w:rPr>
        <w:t>aları aşağıda verilen şekillerle açıklamaya çalışırsak;</w:t>
      </w:r>
    </w:p>
    <w:p w:rsidR="00BF17CB" w:rsidRDefault="00CB2278" w:rsidP="000B34CD">
      <w:pPr>
        <w:snapToGrid w:val="0"/>
        <w:spacing w:before="60" w:after="60"/>
        <w:rPr>
          <w:rFonts w:ascii="Verdana" w:hAnsi="Verdana"/>
          <w:sz w:val="16"/>
          <w:szCs w:val="16"/>
        </w:rPr>
      </w:pPr>
      <w:r>
        <w:rPr>
          <w:rFonts w:ascii="Verdana" w:hAnsi="Verdana"/>
          <w:noProof/>
          <w:sz w:val="16"/>
          <w:szCs w:val="16"/>
          <w:lang w:eastAsia="tr-TR"/>
        </w:rPr>
        <w:drawing>
          <wp:inline distT="0" distB="0" distL="0" distR="0">
            <wp:extent cx="4924425" cy="17240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4425" cy="1724025"/>
                    </a:xfrm>
                    <a:prstGeom prst="rect">
                      <a:avLst/>
                    </a:prstGeom>
                    <a:noFill/>
                    <a:ln>
                      <a:noFill/>
                    </a:ln>
                  </pic:spPr>
                </pic:pic>
              </a:graphicData>
            </a:graphic>
          </wp:inline>
        </w:drawing>
      </w:r>
    </w:p>
    <w:p w:rsidR="00BF17CB" w:rsidRDefault="003925D2" w:rsidP="0061501E">
      <w:pPr>
        <w:snapToGrid w:val="0"/>
        <w:spacing w:before="60" w:after="60"/>
        <w:jc w:val="both"/>
        <w:rPr>
          <w:rFonts w:ascii="Verdana" w:hAnsi="Verdana"/>
          <w:sz w:val="16"/>
          <w:szCs w:val="16"/>
        </w:rPr>
      </w:pPr>
      <w:r>
        <w:rPr>
          <w:rFonts w:ascii="Verdana" w:hAnsi="Verdana"/>
          <w:sz w:val="16"/>
          <w:szCs w:val="16"/>
        </w:rPr>
        <w:t xml:space="preserve">Şekilde görüldüğü gibi farklı büyüklükte </w:t>
      </w:r>
      <w:proofErr w:type="spellStart"/>
      <w:r>
        <w:rPr>
          <w:rFonts w:ascii="Verdana" w:hAnsi="Verdana"/>
          <w:sz w:val="16"/>
          <w:szCs w:val="16"/>
        </w:rPr>
        <w:t>analit</w:t>
      </w:r>
      <w:proofErr w:type="spellEnd"/>
      <w:r>
        <w:rPr>
          <w:rFonts w:ascii="Verdana" w:hAnsi="Verdana"/>
          <w:sz w:val="16"/>
          <w:szCs w:val="16"/>
        </w:rPr>
        <w:t xml:space="preserve"> miktarları (10 g; 20 g; 50 g ve 100 g) olsun analiz esnasında sistematik orantılı hata yaparak </w:t>
      </w:r>
      <w:proofErr w:type="spellStart"/>
      <w:r>
        <w:rPr>
          <w:rFonts w:ascii="Verdana" w:hAnsi="Verdana"/>
          <w:sz w:val="16"/>
          <w:szCs w:val="16"/>
        </w:rPr>
        <w:t>analit</w:t>
      </w:r>
      <w:proofErr w:type="spellEnd"/>
      <w:r>
        <w:rPr>
          <w:rFonts w:ascii="Verdana" w:hAnsi="Verdana"/>
          <w:sz w:val="16"/>
          <w:szCs w:val="16"/>
        </w:rPr>
        <w:t xml:space="preserve"> miktarını şekilden de görüleceği gibi % 25 eksik bul</w:t>
      </w:r>
      <w:r w:rsidR="00320828">
        <w:rPr>
          <w:rFonts w:ascii="Verdana" w:hAnsi="Verdana"/>
          <w:sz w:val="16"/>
          <w:szCs w:val="16"/>
        </w:rPr>
        <w:t>unsun</w:t>
      </w:r>
      <w:r>
        <w:rPr>
          <w:rFonts w:ascii="Verdana" w:hAnsi="Verdana"/>
          <w:sz w:val="16"/>
          <w:szCs w:val="16"/>
        </w:rPr>
        <w:t xml:space="preserve"> (şekildeki taralı alanlar)</w:t>
      </w:r>
      <w:r w:rsidR="00320828">
        <w:rPr>
          <w:rFonts w:ascii="Verdana" w:hAnsi="Verdana"/>
          <w:sz w:val="16"/>
          <w:szCs w:val="16"/>
        </w:rPr>
        <w:t xml:space="preserve"> </w:t>
      </w:r>
      <w:proofErr w:type="gramStart"/>
      <w:r w:rsidR="00320828">
        <w:rPr>
          <w:rFonts w:ascii="Verdana" w:hAnsi="Verdana"/>
          <w:sz w:val="16"/>
          <w:szCs w:val="16"/>
        </w:rPr>
        <w:t>!.</w:t>
      </w:r>
      <w:proofErr w:type="gramEnd"/>
      <w:r w:rsidR="00320828">
        <w:rPr>
          <w:rFonts w:ascii="Verdana" w:hAnsi="Verdana"/>
          <w:sz w:val="16"/>
          <w:szCs w:val="16"/>
        </w:rPr>
        <w:t xml:space="preserve"> </w:t>
      </w:r>
      <w:proofErr w:type="spellStart"/>
      <w:r w:rsidR="00320828">
        <w:rPr>
          <w:rFonts w:ascii="Verdana" w:hAnsi="Verdana"/>
          <w:sz w:val="16"/>
          <w:szCs w:val="16"/>
        </w:rPr>
        <w:t>analit</w:t>
      </w:r>
      <w:proofErr w:type="spellEnd"/>
      <w:r w:rsidR="00320828">
        <w:rPr>
          <w:rFonts w:ascii="Verdana" w:hAnsi="Verdana"/>
          <w:sz w:val="16"/>
          <w:szCs w:val="16"/>
        </w:rPr>
        <w:t xml:space="preserve"> 10 g yerine 7,5 g,  2.si 20 g yerine 15 g, 3.sü 50 g yerine 37,5 g ve 4.analit ise 100 g yerine 75 g bulunsun. Bağıl hatalar her bir </w:t>
      </w:r>
      <w:proofErr w:type="spellStart"/>
      <w:r w:rsidR="00320828">
        <w:rPr>
          <w:rFonts w:ascii="Verdana" w:hAnsi="Verdana"/>
          <w:sz w:val="16"/>
          <w:szCs w:val="16"/>
        </w:rPr>
        <w:t>analit</w:t>
      </w:r>
      <w:proofErr w:type="spellEnd"/>
      <w:r w:rsidR="00320828">
        <w:rPr>
          <w:rFonts w:ascii="Verdana" w:hAnsi="Verdana"/>
          <w:sz w:val="16"/>
          <w:szCs w:val="16"/>
        </w:rPr>
        <w:t xml:space="preserve"> için -% 25 iken mutlak hatalar ise 1. </w:t>
      </w:r>
      <w:proofErr w:type="spellStart"/>
      <w:r w:rsidR="00320828">
        <w:rPr>
          <w:rFonts w:ascii="Verdana" w:hAnsi="Verdana"/>
          <w:sz w:val="16"/>
          <w:szCs w:val="16"/>
        </w:rPr>
        <w:t>Analit</w:t>
      </w:r>
      <w:proofErr w:type="spellEnd"/>
      <w:r w:rsidR="00320828">
        <w:rPr>
          <w:rFonts w:ascii="Verdana" w:hAnsi="Verdana"/>
          <w:sz w:val="16"/>
          <w:szCs w:val="16"/>
        </w:rPr>
        <w:t xml:space="preserve"> için -2,5 g, 2. </w:t>
      </w:r>
      <w:proofErr w:type="spellStart"/>
      <w:r w:rsidR="00320828">
        <w:rPr>
          <w:rFonts w:ascii="Verdana" w:hAnsi="Verdana"/>
          <w:sz w:val="16"/>
          <w:szCs w:val="16"/>
        </w:rPr>
        <w:t>Analit</w:t>
      </w:r>
      <w:proofErr w:type="spellEnd"/>
      <w:r w:rsidR="00320828">
        <w:rPr>
          <w:rFonts w:ascii="Verdana" w:hAnsi="Verdana"/>
          <w:sz w:val="16"/>
          <w:szCs w:val="16"/>
        </w:rPr>
        <w:t xml:space="preserve"> için 5 g, 3. </w:t>
      </w:r>
      <w:proofErr w:type="spellStart"/>
      <w:r w:rsidR="00320828">
        <w:rPr>
          <w:rFonts w:ascii="Verdana" w:hAnsi="Verdana"/>
          <w:sz w:val="16"/>
          <w:szCs w:val="16"/>
        </w:rPr>
        <w:t>Analit</w:t>
      </w:r>
      <w:proofErr w:type="spellEnd"/>
      <w:r w:rsidR="00320828">
        <w:rPr>
          <w:rFonts w:ascii="Verdana" w:hAnsi="Verdana"/>
          <w:sz w:val="16"/>
          <w:szCs w:val="16"/>
        </w:rPr>
        <w:t xml:space="preserve"> için 12,5 g ve 4. </w:t>
      </w:r>
      <w:proofErr w:type="spellStart"/>
      <w:r w:rsidR="00320828">
        <w:rPr>
          <w:rFonts w:ascii="Verdana" w:hAnsi="Verdana"/>
          <w:sz w:val="16"/>
          <w:szCs w:val="16"/>
        </w:rPr>
        <w:t>Analit</w:t>
      </w:r>
      <w:proofErr w:type="spellEnd"/>
      <w:r w:rsidR="00320828">
        <w:rPr>
          <w:rFonts w:ascii="Verdana" w:hAnsi="Verdana"/>
          <w:sz w:val="16"/>
          <w:szCs w:val="16"/>
        </w:rPr>
        <w:t xml:space="preserve"> için ise 25 g olarak bulunur. Görüldüğü gibi sistematik ora</w:t>
      </w:r>
      <w:r w:rsidR="008F06B6">
        <w:rPr>
          <w:rFonts w:ascii="Verdana" w:hAnsi="Verdana"/>
          <w:sz w:val="16"/>
          <w:szCs w:val="16"/>
        </w:rPr>
        <w:t>n</w:t>
      </w:r>
      <w:r w:rsidR="00320828">
        <w:rPr>
          <w:rFonts w:ascii="Verdana" w:hAnsi="Verdana"/>
          <w:sz w:val="16"/>
          <w:szCs w:val="16"/>
        </w:rPr>
        <w:t xml:space="preserve">tılı hatalarda </w:t>
      </w:r>
      <w:proofErr w:type="spellStart"/>
      <w:r w:rsidR="00320828">
        <w:rPr>
          <w:rFonts w:ascii="Verdana" w:hAnsi="Verdana"/>
          <w:sz w:val="16"/>
          <w:szCs w:val="16"/>
        </w:rPr>
        <w:t>analit</w:t>
      </w:r>
      <w:proofErr w:type="spellEnd"/>
      <w:r w:rsidR="00320828">
        <w:rPr>
          <w:rFonts w:ascii="Verdana" w:hAnsi="Verdana"/>
          <w:sz w:val="16"/>
          <w:szCs w:val="16"/>
        </w:rPr>
        <w:t xml:space="preserve"> miktarı arttıkça bağıl hata değişmediği halde mutlak hata değişmektedir.</w:t>
      </w:r>
    </w:p>
    <w:p w:rsidR="00AF372B" w:rsidRDefault="00AF372B" w:rsidP="000B34CD">
      <w:pPr>
        <w:snapToGrid w:val="0"/>
        <w:spacing w:before="60" w:after="60"/>
        <w:rPr>
          <w:rFonts w:ascii="Verdana" w:hAnsi="Verdana"/>
          <w:sz w:val="16"/>
          <w:szCs w:val="16"/>
        </w:rPr>
      </w:pPr>
    </w:p>
    <w:p w:rsidR="008F06B6" w:rsidRPr="00DB298B" w:rsidRDefault="008F06B6" w:rsidP="000B34CD">
      <w:pPr>
        <w:snapToGrid w:val="0"/>
        <w:spacing w:before="60" w:after="60"/>
        <w:rPr>
          <w:rFonts w:ascii="Verdana" w:hAnsi="Verdana"/>
          <w:sz w:val="16"/>
          <w:szCs w:val="16"/>
        </w:rPr>
      </w:pPr>
      <w:r>
        <w:rPr>
          <w:rFonts w:ascii="Verdana" w:hAnsi="Verdana"/>
          <w:sz w:val="16"/>
          <w:szCs w:val="16"/>
        </w:rPr>
        <w:t xml:space="preserve">Sistematik hataları meydana geldiği kaynaklar açısından 3 gruba ayırabiliriz. </w:t>
      </w:r>
    </w:p>
    <w:p w:rsidR="000B34CD" w:rsidRPr="008F06B6" w:rsidRDefault="000B34CD" w:rsidP="008F06B6">
      <w:pPr>
        <w:pStyle w:val="ListeParagraf"/>
        <w:numPr>
          <w:ilvl w:val="0"/>
          <w:numId w:val="2"/>
        </w:numPr>
        <w:snapToGrid w:val="0"/>
        <w:spacing w:before="60" w:after="60"/>
        <w:rPr>
          <w:rFonts w:ascii="Verdana" w:hAnsi="Verdana"/>
          <w:sz w:val="16"/>
          <w:szCs w:val="16"/>
        </w:rPr>
      </w:pPr>
      <w:r w:rsidRPr="008F06B6">
        <w:rPr>
          <w:rFonts w:ascii="Verdana" w:hAnsi="Verdana"/>
          <w:b/>
          <w:sz w:val="16"/>
          <w:szCs w:val="16"/>
        </w:rPr>
        <w:lastRenderedPageBreak/>
        <w:t>Alet hataları</w:t>
      </w:r>
      <w:r w:rsidRPr="008F06B6">
        <w:rPr>
          <w:rFonts w:ascii="Verdana" w:hAnsi="Verdana"/>
          <w:sz w:val="16"/>
          <w:szCs w:val="16"/>
        </w:rPr>
        <w:t xml:space="preserve">, analitik yöntemde kullanılan, pipet, </w:t>
      </w:r>
      <w:proofErr w:type="spellStart"/>
      <w:r w:rsidRPr="008F06B6">
        <w:rPr>
          <w:rFonts w:ascii="Verdana" w:hAnsi="Verdana"/>
          <w:sz w:val="16"/>
          <w:szCs w:val="16"/>
        </w:rPr>
        <w:t>büret</w:t>
      </w:r>
      <w:proofErr w:type="spellEnd"/>
      <w:r w:rsidRPr="008F06B6">
        <w:rPr>
          <w:rFonts w:ascii="Verdana" w:hAnsi="Verdana"/>
          <w:sz w:val="16"/>
          <w:szCs w:val="16"/>
        </w:rPr>
        <w:t xml:space="preserve">, terazi, ölçülü balon, elektronik aletler gibi aletlerin </w:t>
      </w:r>
      <w:proofErr w:type="gramStart"/>
      <w:r w:rsidRPr="008F06B6">
        <w:rPr>
          <w:rFonts w:ascii="Verdana" w:hAnsi="Verdana"/>
          <w:sz w:val="16"/>
          <w:szCs w:val="16"/>
        </w:rPr>
        <w:t>kalibrasyonlarının</w:t>
      </w:r>
      <w:proofErr w:type="gramEnd"/>
      <w:r w:rsidRPr="008F06B6">
        <w:rPr>
          <w:rFonts w:ascii="Verdana" w:hAnsi="Verdana"/>
          <w:sz w:val="16"/>
          <w:szCs w:val="16"/>
        </w:rPr>
        <w:t xml:space="preserve"> bozulması sonucu ortaya çıkan hatalardır. Bu aletlerin </w:t>
      </w:r>
      <w:proofErr w:type="gramStart"/>
      <w:r w:rsidRPr="008F06B6">
        <w:rPr>
          <w:rFonts w:ascii="Verdana" w:hAnsi="Verdana"/>
          <w:sz w:val="16"/>
          <w:szCs w:val="16"/>
        </w:rPr>
        <w:t>kalibrasyonu</w:t>
      </w:r>
      <w:proofErr w:type="gramEnd"/>
      <w:r w:rsidRPr="008F06B6">
        <w:rPr>
          <w:rFonts w:ascii="Verdana" w:hAnsi="Verdana"/>
          <w:sz w:val="16"/>
          <w:szCs w:val="16"/>
        </w:rPr>
        <w:t xml:space="preserve"> tekrar yapılarak bu tip hataların önüne geçilebilir.</w:t>
      </w:r>
    </w:p>
    <w:p w:rsidR="000B34CD" w:rsidRPr="008F06B6" w:rsidRDefault="000B34CD" w:rsidP="008F06B6">
      <w:pPr>
        <w:pStyle w:val="ListeParagraf"/>
        <w:numPr>
          <w:ilvl w:val="0"/>
          <w:numId w:val="2"/>
        </w:numPr>
        <w:snapToGrid w:val="0"/>
        <w:spacing w:before="60" w:after="60"/>
        <w:rPr>
          <w:rFonts w:ascii="Verdana" w:hAnsi="Verdana"/>
          <w:sz w:val="16"/>
          <w:szCs w:val="16"/>
        </w:rPr>
      </w:pPr>
      <w:r w:rsidRPr="008F06B6">
        <w:rPr>
          <w:rFonts w:ascii="Verdana" w:hAnsi="Verdana"/>
          <w:b/>
          <w:sz w:val="16"/>
          <w:szCs w:val="16"/>
        </w:rPr>
        <w:t>Yöntem hataları</w:t>
      </w:r>
      <w:r w:rsidRPr="008F06B6">
        <w:rPr>
          <w:rFonts w:ascii="Verdana" w:hAnsi="Verdana"/>
          <w:sz w:val="16"/>
          <w:szCs w:val="16"/>
        </w:rPr>
        <w:t xml:space="preserve">, analitik yöntemde kullanılan reaktiflerin ve yöntemin dayandığı tepkimelerin, yavaşlık, tamamlanamama vb. sebeplerle ideal olmayan davranışları sonucu açığa çıkan hatalardır. Ayrıca, numunede bulunan ve </w:t>
      </w:r>
      <w:proofErr w:type="spellStart"/>
      <w:r w:rsidRPr="008F06B6">
        <w:rPr>
          <w:rFonts w:ascii="Verdana" w:hAnsi="Verdana"/>
          <w:sz w:val="16"/>
          <w:szCs w:val="16"/>
        </w:rPr>
        <w:t>analit</w:t>
      </w:r>
      <w:proofErr w:type="spellEnd"/>
      <w:r w:rsidRPr="008F06B6">
        <w:rPr>
          <w:rFonts w:ascii="Verdana" w:hAnsi="Verdana"/>
          <w:sz w:val="16"/>
          <w:szCs w:val="16"/>
        </w:rPr>
        <w:t xml:space="preserve"> ile benzer tepkimeleri gösteren veya </w:t>
      </w:r>
      <w:proofErr w:type="spellStart"/>
      <w:r w:rsidRPr="008F06B6">
        <w:rPr>
          <w:rFonts w:ascii="Verdana" w:hAnsi="Verdana"/>
          <w:sz w:val="16"/>
          <w:szCs w:val="16"/>
        </w:rPr>
        <w:t>analitin</w:t>
      </w:r>
      <w:proofErr w:type="spellEnd"/>
      <w:r w:rsidRPr="008F06B6">
        <w:rPr>
          <w:rFonts w:ascii="Verdana" w:hAnsi="Verdana"/>
          <w:sz w:val="16"/>
          <w:szCs w:val="16"/>
        </w:rPr>
        <w:t xml:space="preserve"> tepkimesini bozan </w:t>
      </w:r>
      <w:proofErr w:type="spellStart"/>
      <w:r w:rsidRPr="008F06B6">
        <w:rPr>
          <w:rFonts w:ascii="Verdana" w:hAnsi="Verdana"/>
          <w:sz w:val="16"/>
          <w:szCs w:val="16"/>
        </w:rPr>
        <w:t>safsızlıklar</w:t>
      </w:r>
      <w:proofErr w:type="spellEnd"/>
      <w:r w:rsidRPr="008F06B6">
        <w:rPr>
          <w:rFonts w:ascii="Verdana" w:hAnsi="Verdana"/>
          <w:sz w:val="16"/>
          <w:szCs w:val="16"/>
        </w:rPr>
        <w:t xml:space="preserve"> da yöntem hatası kaynaklarındandır. Yöntem hatalarının belirlenmesinde, içeriği analiz edilen numune bileşimine benzer standart numune analizleri, numunenin tamamen farklı bir yöntemle analizi, tanık tayinler gibi yöntemlerden faydalanılır. Ayrıca numune miktarı değiştirilerek hatanın sabit veya orantılı hata olup olmadığı belirlenir.</w:t>
      </w:r>
    </w:p>
    <w:p w:rsidR="000B34CD" w:rsidRPr="008F06B6" w:rsidRDefault="000B34CD" w:rsidP="008F06B6">
      <w:pPr>
        <w:pStyle w:val="ListeParagraf"/>
        <w:numPr>
          <w:ilvl w:val="0"/>
          <w:numId w:val="2"/>
        </w:numPr>
        <w:snapToGrid w:val="0"/>
        <w:spacing w:before="60" w:after="60"/>
        <w:rPr>
          <w:rFonts w:ascii="Verdana" w:hAnsi="Verdana"/>
          <w:sz w:val="16"/>
          <w:szCs w:val="16"/>
        </w:rPr>
      </w:pPr>
      <w:bookmarkStart w:id="0" w:name="_GoBack"/>
      <w:bookmarkEnd w:id="0"/>
      <w:r w:rsidRPr="008F06B6">
        <w:rPr>
          <w:rFonts w:ascii="Verdana" w:hAnsi="Verdana"/>
          <w:b/>
          <w:sz w:val="16"/>
          <w:szCs w:val="16"/>
        </w:rPr>
        <w:t>Kişisel hatalar</w:t>
      </w:r>
      <w:r w:rsidRPr="008F06B6">
        <w:rPr>
          <w:rFonts w:ascii="Verdana" w:hAnsi="Verdana"/>
          <w:sz w:val="16"/>
          <w:szCs w:val="16"/>
        </w:rPr>
        <w:t xml:space="preserve"> ise, yöntemi uygulayan kişinin fiziksel kusurlarından, ön yargı, özensiz çalışma gibi sebeplerden oraya çıkan hatalardır ve bu hataların çoğu dikkatli ve düzenli bir çalışma ile ortadan kaldırılabilir. Fiziksel kusurların sebep olduğu hatalar, bu fiziksel kusurdan etkilenmeyen bir yöntem kullanılarak ortadan kaldırılabilir.</w:t>
      </w:r>
    </w:p>
    <w:p w:rsidR="000B34CD" w:rsidRPr="00DB298B" w:rsidRDefault="000B34CD" w:rsidP="000B34CD">
      <w:pPr>
        <w:snapToGrid w:val="0"/>
        <w:spacing w:before="60" w:after="60"/>
        <w:rPr>
          <w:rFonts w:ascii="Verdana" w:hAnsi="Verdana"/>
          <w:sz w:val="16"/>
          <w:szCs w:val="16"/>
        </w:rPr>
      </w:pPr>
    </w:p>
    <w:p w:rsidR="000B34CD" w:rsidRDefault="000B34CD" w:rsidP="000B34CD">
      <w:pPr>
        <w:spacing w:after="0" w:line="240" w:lineRule="auto"/>
        <w:rPr>
          <w:rFonts w:ascii="Verdana" w:hAnsi="Verdana"/>
          <w:b/>
          <w:sz w:val="16"/>
          <w:szCs w:val="16"/>
        </w:rPr>
      </w:pPr>
      <w:r>
        <w:rPr>
          <w:rFonts w:ascii="Verdana" w:hAnsi="Verdana"/>
          <w:b/>
          <w:sz w:val="16"/>
          <w:szCs w:val="16"/>
        </w:rPr>
        <w:t>Sistematik yöntem hatalarının tespiti</w:t>
      </w:r>
    </w:p>
    <w:p w:rsidR="000B34CD" w:rsidRDefault="000B34CD" w:rsidP="000B34CD">
      <w:pPr>
        <w:spacing w:after="0" w:line="240" w:lineRule="auto"/>
        <w:rPr>
          <w:rFonts w:ascii="Verdana" w:hAnsi="Verdana"/>
          <w:sz w:val="16"/>
          <w:szCs w:val="16"/>
        </w:rPr>
      </w:pPr>
    </w:p>
    <w:p w:rsidR="000B34CD" w:rsidRDefault="000B34CD" w:rsidP="000B34CD">
      <w:pPr>
        <w:pStyle w:val="ListeParagraf"/>
        <w:numPr>
          <w:ilvl w:val="0"/>
          <w:numId w:val="1"/>
        </w:numPr>
        <w:spacing w:after="0" w:line="240" w:lineRule="auto"/>
        <w:rPr>
          <w:rFonts w:ascii="Verdana" w:hAnsi="Verdana"/>
          <w:sz w:val="16"/>
          <w:szCs w:val="16"/>
        </w:rPr>
      </w:pPr>
      <w:r>
        <w:rPr>
          <w:rFonts w:ascii="Verdana" w:hAnsi="Verdana"/>
          <w:sz w:val="16"/>
          <w:szCs w:val="16"/>
        </w:rPr>
        <w:t>Standart numunelerin analizi</w:t>
      </w:r>
    </w:p>
    <w:p w:rsidR="000B34CD" w:rsidRDefault="000B34CD" w:rsidP="000B34CD">
      <w:pPr>
        <w:pStyle w:val="ListeParagraf"/>
        <w:numPr>
          <w:ilvl w:val="0"/>
          <w:numId w:val="1"/>
        </w:numPr>
        <w:spacing w:after="0" w:line="240" w:lineRule="auto"/>
        <w:rPr>
          <w:rFonts w:ascii="Verdana" w:hAnsi="Verdana"/>
          <w:sz w:val="16"/>
          <w:szCs w:val="16"/>
        </w:rPr>
      </w:pPr>
      <w:r>
        <w:rPr>
          <w:rFonts w:ascii="Verdana" w:hAnsi="Verdana"/>
          <w:sz w:val="16"/>
          <w:szCs w:val="16"/>
        </w:rPr>
        <w:t>Doğruluğu önceden teyit edilmiş alternatif yöntem analizleri</w:t>
      </w:r>
    </w:p>
    <w:p w:rsidR="000B34CD" w:rsidRDefault="000B34CD" w:rsidP="000B34CD">
      <w:pPr>
        <w:pStyle w:val="ListeParagraf"/>
        <w:numPr>
          <w:ilvl w:val="0"/>
          <w:numId w:val="1"/>
        </w:numPr>
        <w:spacing w:after="0" w:line="240" w:lineRule="auto"/>
        <w:rPr>
          <w:rFonts w:ascii="Verdana" w:hAnsi="Verdana"/>
          <w:sz w:val="16"/>
          <w:szCs w:val="16"/>
        </w:rPr>
      </w:pPr>
      <w:r>
        <w:rPr>
          <w:rFonts w:ascii="Verdana" w:hAnsi="Verdana"/>
          <w:sz w:val="16"/>
          <w:szCs w:val="16"/>
        </w:rPr>
        <w:t>Tanık tayinleri,</w:t>
      </w:r>
    </w:p>
    <w:p w:rsidR="000B34CD" w:rsidRDefault="000B34CD" w:rsidP="000B34CD">
      <w:pPr>
        <w:pStyle w:val="ListeParagraf"/>
        <w:numPr>
          <w:ilvl w:val="0"/>
          <w:numId w:val="1"/>
        </w:numPr>
        <w:spacing w:after="0" w:line="240" w:lineRule="auto"/>
        <w:rPr>
          <w:rFonts w:ascii="Verdana" w:hAnsi="Verdana"/>
          <w:sz w:val="16"/>
          <w:szCs w:val="16"/>
        </w:rPr>
      </w:pPr>
      <w:r>
        <w:rPr>
          <w:rFonts w:ascii="Verdana" w:hAnsi="Verdana"/>
          <w:sz w:val="16"/>
          <w:szCs w:val="16"/>
        </w:rPr>
        <w:t>Numune miktarları.</w:t>
      </w:r>
    </w:p>
    <w:p w:rsidR="000B34CD" w:rsidRPr="00F60E47" w:rsidRDefault="000B34CD">
      <w:pPr>
        <w:rPr>
          <w:rFonts w:ascii="Times New Roman" w:hAnsi="Times New Roman" w:cs="Times New Roman"/>
          <w:b/>
        </w:rPr>
      </w:pPr>
    </w:p>
    <w:sectPr w:rsidR="000B34CD" w:rsidRPr="00F60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21378"/>
    <w:multiLevelType w:val="hybridMultilevel"/>
    <w:tmpl w:val="BC62A988"/>
    <w:lvl w:ilvl="0" w:tplc="A246C8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CE95AE4"/>
    <w:multiLevelType w:val="hybridMultilevel"/>
    <w:tmpl w:val="E02C9090"/>
    <w:lvl w:ilvl="0" w:tplc="544EB532">
      <w:start w:val="1"/>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3B"/>
    <w:rsid w:val="00060B29"/>
    <w:rsid w:val="000B34CD"/>
    <w:rsid w:val="001D170C"/>
    <w:rsid w:val="00222F3B"/>
    <w:rsid w:val="00320828"/>
    <w:rsid w:val="003925D2"/>
    <w:rsid w:val="003C25AE"/>
    <w:rsid w:val="0061501E"/>
    <w:rsid w:val="008F06B6"/>
    <w:rsid w:val="00AF372B"/>
    <w:rsid w:val="00BF17CB"/>
    <w:rsid w:val="00CB2278"/>
    <w:rsid w:val="00EF71B1"/>
    <w:rsid w:val="00F60E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23F64-413B-4FA8-B857-B057FC59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B3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590</Words>
  <Characters>3367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8</cp:revision>
  <dcterms:created xsi:type="dcterms:W3CDTF">2018-07-05T08:39:00Z</dcterms:created>
  <dcterms:modified xsi:type="dcterms:W3CDTF">2018-07-30T11:03:00Z</dcterms:modified>
</cp:coreProperties>
</file>