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2CA3" w:rsidRDefault="00EE6625">
      <w:pPr>
        <w:spacing w:after="0" w:line="240" w:lineRule="auto"/>
        <w:rPr>
          <w:rFonts w:ascii="Verdana" w:hAnsi="Verdana"/>
          <w:b/>
          <w:sz w:val="16"/>
          <w:szCs w:val="16"/>
        </w:rPr>
      </w:pPr>
      <w:r>
        <w:rPr>
          <w:rFonts w:ascii="Verdana" w:hAnsi="Verdana"/>
          <w:b/>
          <w:sz w:val="16"/>
          <w:szCs w:val="16"/>
        </w:rPr>
        <w:t xml:space="preserve">Konu </w:t>
      </w:r>
      <w:r w:rsidR="00C341EC">
        <w:rPr>
          <w:rFonts w:ascii="Verdana" w:hAnsi="Verdana"/>
          <w:b/>
          <w:sz w:val="16"/>
          <w:szCs w:val="16"/>
        </w:rPr>
        <w:t>7</w:t>
      </w:r>
    </w:p>
    <w:p w:rsidR="00F12CA3" w:rsidRDefault="00EE6625">
      <w:pPr>
        <w:spacing w:after="0" w:line="240" w:lineRule="auto"/>
        <w:rPr>
          <w:rFonts w:ascii="Verdana" w:hAnsi="Verdana"/>
          <w:b/>
          <w:sz w:val="16"/>
          <w:szCs w:val="16"/>
        </w:rPr>
      </w:pPr>
      <w:r>
        <w:rPr>
          <w:rFonts w:ascii="Verdana" w:hAnsi="Verdana"/>
          <w:b/>
          <w:sz w:val="16"/>
          <w:szCs w:val="16"/>
        </w:rPr>
        <w:t xml:space="preserve">Analiz Sonuçlarının </w:t>
      </w:r>
      <w:proofErr w:type="spellStart"/>
      <w:r>
        <w:rPr>
          <w:rFonts w:ascii="Verdana" w:hAnsi="Verdana"/>
          <w:b/>
          <w:sz w:val="16"/>
          <w:szCs w:val="16"/>
        </w:rPr>
        <w:t>Istatistik</w:t>
      </w:r>
      <w:proofErr w:type="spellEnd"/>
      <w:r>
        <w:rPr>
          <w:rFonts w:ascii="Verdana" w:hAnsi="Verdana"/>
          <w:b/>
          <w:sz w:val="16"/>
          <w:szCs w:val="16"/>
        </w:rPr>
        <w:t xml:space="preserve"> Değerlendirilmesi, Sorular ve Çözümleri</w:t>
      </w:r>
    </w:p>
    <w:p w:rsidR="00F12CA3" w:rsidRDefault="00F12CA3">
      <w:pPr>
        <w:spacing w:after="0" w:line="240" w:lineRule="auto"/>
        <w:rPr>
          <w:rFonts w:ascii="Verdana" w:hAnsi="Verdana"/>
          <w:sz w:val="16"/>
          <w:szCs w:val="16"/>
        </w:rPr>
      </w:pPr>
    </w:p>
    <w:p w:rsidR="00F12CA3" w:rsidRDefault="00EE6625">
      <w:pPr>
        <w:rPr>
          <w:b/>
        </w:rPr>
      </w:pPr>
      <w:r>
        <w:rPr>
          <w:b/>
        </w:rPr>
        <w:t>Örneklem standart sapması s’nin güvenilirliği</w:t>
      </w:r>
    </w:p>
    <w:p w:rsidR="00F12CA3" w:rsidRDefault="00EE6625" w:rsidP="00F64020">
      <w:pPr>
        <w:jc w:val="both"/>
      </w:pPr>
      <w:r>
        <w:t>Örneklem standart sapmasının güvenilir</w:t>
      </w:r>
      <w:bookmarkStart w:id="0" w:name="_GoBack"/>
      <w:bookmarkEnd w:id="0"/>
      <w:r>
        <w:t xml:space="preserve">liği örneklemdeki veri sayısına(N) bağlıdır. N sayısı arttıkça s’nin güvenilirliği artar. N değeri 20- 25 gibi büyük değerlere çıkınca s değeri </w:t>
      </w:r>
      <w:proofErr w:type="gramStart"/>
      <w:r>
        <w:t>popülasyon</w:t>
      </w:r>
      <w:proofErr w:type="gramEnd"/>
      <w:r>
        <w:t xml:space="preserve"> standart sapmasına (</w:t>
      </w:r>
      <w:r>
        <w:rPr>
          <w:rFonts w:cstheme="minorHAnsi"/>
        </w:rPr>
        <w:t>σ</w:t>
      </w:r>
      <w:r>
        <w:t>) yaklaşır.</w:t>
      </w:r>
    </w:p>
    <w:p w:rsidR="00F12CA3" w:rsidRDefault="00F12CA3"/>
    <w:p w:rsidR="00F12CA3" w:rsidRDefault="00EE6625">
      <w:pPr>
        <w:rPr>
          <w:b/>
        </w:rPr>
      </w:pPr>
      <w:r>
        <w:rPr>
          <w:b/>
        </w:rPr>
        <w:t>s’nin güvenilirliğini artırmak için veri birleştirilmesi</w:t>
      </w:r>
    </w:p>
    <w:p w:rsidR="00F12CA3" w:rsidRDefault="00EE6625" w:rsidP="00F64020">
      <w:pPr>
        <w:jc w:val="both"/>
      </w:pPr>
      <w:r>
        <w:t>N sayısı arttıkça s’nin güvenilirliği artmaktadır. Ancak her zaman örneklemdeki veri sayısını 20-25 sayısına çıkartmak mümkün olmaz. Bu bazen pratikçe mümkün olamayacağı gibi, bazen de çok sayıda numune ile çalışmak çok zaman ister ve ayrıca oldukça masraflı olabilir. Örneklemdeki veri sayısının artırılamadığı durumlarda, aynı analitik yöntemin uygulandığı farklı örneklemlerden elde edilen veriler birleştirilerek toplam veri sayısı artırılabilir. Dolayısıyla s’nin güvenilirliği de artar. Veri birleştirilmesinde aşağıdaki eşitlik kullanılır:</w:t>
      </w:r>
    </w:p>
    <w:p w:rsidR="00F12CA3" w:rsidRDefault="00F12CA3"/>
    <w:p w:rsidR="00F12CA3" w:rsidRDefault="00F64020">
      <m:oMathPara>
        <m:oMath>
          <m:eqArr>
            <m:eqArrPr>
              <m:ctrlPr>
                <w:rPr>
                  <w:rFonts w:ascii="Cambria Math" w:hAnsi="Cambria Math"/>
                </w:rPr>
              </m:ctrlPr>
            </m:eqArrPr>
            <m:e>
              <m:sSub>
                <m:sSubPr>
                  <m:ctrlPr>
                    <w:rPr>
                      <w:rFonts w:ascii="Cambria Math" w:hAnsi="Cambria Math"/>
                    </w:rPr>
                  </m:ctrlPr>
                </m:sSubPr>
                <m:e>
                  <m:r>
                    <w:rPr>
                      <w:rFonts w:ascii="Cambria Math" w:hAnsi="Cambria Math"/>
                    </w:rPr>
                    <m:t>s</m:t>
                  </m:r>
                </m:e>
                <m:sub>
                  <m:r>
                    <w:rPr>
                      <w:rFonts w:ascii="Cambria Math" w:hAnsi="Cambria Math"/>
                    </w:rPr>
                    <m:t>b</m:t>
                  </m:r>
                </m:sub>
              </m:sSub>
              <m:r>
                <w:rPr>
                  <w:rFonts w:ascii="Cambria Math" w:hAnsi="Cambria Math"/>
                </w:rPr>
                <m:t>=</m:t>
              </m:r>
              <m:rad>
                <m:radPr>
                  <m:degHide m:val="1"/>
                  <m:ctrlPr>
                    <w:rPr>
                      <w:rFonts w:ascii="Cambria Math" w:hAnsi="Cambria Math"/>
                    </w:rPr>
                  </m:ctrlPr>
                </m:radPr>
                <m:deg/>
                <m:e>
                  <m:f>
                    <m:fPr>
                      <m:ctrlPr>
                        <w:rPr>
                          <w:rFonts w:ascii="Cambria Math" w:hAnsi="Cambria Math"/>
                        </w:rPr>
                      </m:ctrlPr>
                    </m:fPr>
                    <m:num>
                      <m:nary>
                        <m:naryPr>
                          <m:chr m:val="∑"/>
                          <m:ctrlPr>
                            <w:rPr>
                              <w:rFonts w:ascii="Cambria Math" w:hAnsi="Cambria Math"/>
                            </w:rPr>
                          </m:ctrlPr>
                        </m:naryPr>
                        <m:sub>
                          <m:r>
                            <w:rPr>
                              <w:rFonts w:ascii="Cambria Math" w:hAnsi="Cambria Math"/>
                            </w:rPr>
                            <m:t>i=1</m:t>
                          </m:r>
                        </m:sub>
                        <m:sup>
                          <m:sSub>
                            <m:sSubPr>
                              <m:ctrlPr>
                                <w:rPr>
                                  <w:rFonts w:ascii="Cambria Math" w:hAnsi="Cambria Math"/>
                                </w:rPr>
                              </m:ctrlPr>
                            </m:sSubPr>
                            <m:e>
                              <m:r>
                                <w:rPr>
                                  <w:rFonts w:ascii="Cambria Math" w:hAnsi="Cambria Math"/>
                                </w:rPr>
                                <m:t>N</m:t>
                              </m:r>
                            </m:e>
                            <m:sub>
                              <m:r>
                                <w:rPr>
                                  <w:rFonts w:ascii="Cambria Math" w:hAnsi="Cambria Math"/>
                                </w:rPr>
                                <m:t>1</m:t>
                              </m:r>
                            </m:sub>
                          </m:sSub>
                        </m:sup>
                        <m:e>
                          <m:sSup>
                            <m:sSupPr>
                              <m:ctrlPr>
                                <w:rPr>
                                  <w:rFonts w:ascii="Cambria Math" w:hAnsi="Cambria Math"/>
                                </w:rPr>
                              </m:ctrlPr>
                            </m:sSupPr>
                            <m:e>
                              <m:d>
                                <m:dPr>
                                  <m:ctrlPr>
                                    <w:rPr>
                                      <w:rFonts w:ascii="Cambria Math" w:hAnsi="Cambria Math"/>
                                    </w:rPr>
                                  </m:ctrlPr>
                                </m:dPr>
                                <m:e>
                                  <m:sSub>
                                    <m:sSubPr>
                                      <m:ctrlPr>
                                        <w:rPr>
                                          <w:rFonts w:ascii="Cambria Math" w:hAnsi="Cambria Math"/>
                                        </w:rPr>
                                      </m:ctrlPr>
                                    </m:sSubPr>
                                    <m:e>
                                      <m:r>
                                        <w:rPr>
                                          <w:rFonts w:ascii="Cambria Math" w:hAnsi="Cambria Math"/>
                                        </w:rPr>
                                        <m:t>x</m:t>
                                      </m:r>
                                    </m:e>
                                    <m:sub>
                                      <m:r>
                                        <w:rPr>
                                          <w:rFonts w:ascii="Cambria Math" w:hAnsi="Cambria Math"/>
                                        </w:rPr>
                                        <m:t>i</m:t>
                                      </m:r>
                                    </m:sub>
                                  </m:sSub>
                                  <m:r>
                                    <w:rPr>
                                      <w:rFonts w:ascii="Cambria Math" w:hAnsi="Cambria Math"/>
                                    </w:rPr>
                                    <m:t>-</m:t>
                                  </m:r>
                                  <m:sSub>
                                    <m:sSubPr>
                                      <m:ctrlPr>
                                        <w:rPr>
                                          <w:rFonts w:ascii="Cambria Math" w:hAnsi="Cambria Math"/>
                                        </w:rPr>
                                      </m:ctrlPr>
                                    </m:sSubPr>
                                    <m:e>
                                      <m:acc>
                                        <m:accPr>
                                          <m:chr m:val="´"/>
                                          <m:ctrlPr>
                                            <w:rPr>
                                              <w:rFonts w:ascii="Cambria Math" w:hAnsi="Cambria Math"/>
                                            </w:rPr>
                                          </m:ctrlPr>
                                        </m:accPr>
                                        <m:e>
                                          <m:r>
                                            <w:rPr>
                                              <w:rFonts w:ascii="Cambria Math" w:hAnsi="Cambria Math"/>
                                            </w:rPr>
                                            <m:t>x</m:t>
                                          </m:r>
                                        </m:e>
                                      </m:acc>
                                    </m:e>
                                    <m:sub>
                                      <m:r>
                                        <w:rPr>
                                          <w:rFonts w:ascii="Cambria Math" w:hAnsi="Cambria Math"/>
                                        </w:rPr>
                                        <m:t>1</m:t>
                                      </m:r>
                                    </m:sub>
                                  </m:sSub>
                                </m:e>
                              </m:d>
                            </m:e>
                            <m:sup>
                              <m:r>
                                <w:rPr>
                                  <w:rFonts w:ascii="Cambria Math" w:hAnsi="Cambria Math"/>
                                </w:rPr>
                                <m:t>2</m:t>
                              </m:r>
                            </m:sup>
                          </m:sSup>
                          <m:r>
                            <w:rPr>
                              <w:rFonts w:ascii="Cambria Math" w:hAnsi="Cambria Math"/>
                            </w:rPr>
                            <m:t>+</m:t>
                          </m:r>
                          <m:nary>
                            <m:naryPr>
                              <m:chr m:val="∑"/>
                              <m:ctrlPr>
                                <w:rPr>
                                  <w:rFonts w:ascii="Cambria Math" w:hAnsi="Cambria Math"/>
                                </w:rPr>
                              </m:ctrlPr>
                            </m:naryPr>
                            <m:sub>
                              <m:r>
                                <w:rPr>
                                  <w:rFonts w:ascii="Cambria Math" w:hAnsi="Cambria Math"/>
                                </w:rPr>
                                <m:t>j=1</m:t>
                              </m:r>
                            </m:sub>
                            <m:sup>
                              <m:sSub>
                                <m:sSubPr>
                                  <m:ctrlPr>
                                    <w:rPr>
                                      <w:rFonts w:ascii="Cambria Math" w:hAnsi="Cambria Math"/>
                                    </w:rPr>
                                  </m:ctrlPr>
                                </m:sSubPr>
                                <m:e>
                                  <m:r>
                                    <w:rPr>
                                      <w:rFonts w:ascii="Cambria Math" w:hAnsi="Cambria Math"/>
                                    </w:rPr>
                                    <m:t>N</m:t>
                                  </m:r>
                                </m:e>
                                <m:sub>
                                  <m:r>
                                    <w:rPr>
                                      <w:rFonts w:ascii="Cambria Math" w:hAnsi="Cambria Math"/>
                                    </w:rPr>
                                    <m:t>2</m:t>
                                  </m:r>
                                </m:sub>
                              </m:sSub>
                            </m:sup>
                            <m:e>
                              <m:sSup>
                                <m:sSupPr>
                                  <m:ctrlPr>
                                    <w:rPr>
                                      <w:rFonts w:ascii="Cambria Math" w:hAnsi="Cambria Math"/>
                                    </w:rPr>
                                  </m:ctrlPr>
                                </m:sSupPr>
                                <m:e>
                                  <m:d>
                                    <m:dPr>
                                      <m:ctrlPr>
                                        <w:rPr>
                                          <w:rFonts w:ascii="Cambria Math" w:hAnsi="Cambria Math"/>
                                        </w:rPr>
                                      </m:ctrlPr>
                                    </m:dPr>
                                    <m:e>
                                      <m:sSub>
                                        <m:sSubPr>
                                          <m:ctrlPr>
                                            <w:rPr>
                                              <w:rFonts w:ascii="Cambria Math" w:hAnsi="Cambria Math"/>
                                            </w:rPr>
                                          </m:ctrlPr>
                                        </m:sSubPr>
                                        <m:e>
                                          <m:r>
                                            <w:rPr>
                                              <w:rFonts w:ascii="Cambria Math" w:hAnsi="Cambria Math"/>
                                            </w:rPr>
                                            <m:t>x</m:t>
                                          </m:r>
                                        </m:e>
                                        <m:sub>
                                          <m:r>
                                            <w:rPr>
                                              <w:rFonts w:ascii="Cambria Math" w:hAnsi="Cambria Math"/>
                                            </w:rPr>
                                            <m:t>j</m:t>
                                          </m:r>
                                        </m:sub>
                                      </m:sSub>
                                      <m:r>
                                        <w:rPr>
                                          <w:rFonts w:ascii="Cambria Math" w:hAnsi="Cambria Math"/>
                                        </w:rPr>
                                        <m:t>-</m:t>
                                      </m:r>
                                      <m:sSub>
                                        <m:sSubPr>
                                          <m:ctrlPr>
                                            <w:rPr>
                                              <w:rFonts w:ascii="Cambria Math" w:hAnsi="Cambria Math"/>
                                            </w:rPr>
                                          </m:ctrlPr>
                                        </m:sSubPr>
                                        <m:e>
                                          <m:acc>
                                            <m:accPr>
                                              <m:chr m:val="´"/>
                                              <m:ctrlPr>
                                                <w:rPr>
                                                  <w:rFonts w:ascii="Cambria Math" w:hAnsi="Cambria Math"/>
                                                </w:rPr>
                                              </m:ctrlPr>
                                            </m:accPr>
                                            <m:e>
                                              <m:r>
                                                <w:rPr>
                                                  <w:rFonts w:ascii="Cambria Math" w:hAnsi="Cambria Math"/>
                                                </w:rPr>
                                                <m:t>x</m:t>
                                              </m:r>
                                            </m:e>
                                          </m:acc>
                                        </m:e>
                                        <m:sub>
                                          <m:r>
                                            <w:rPr>
                                              <w:rFonts w:ascii="Cambria Math" w:hAnsi="Cambria Math"/>
                                            </w:rPr>
                                            <m:t>2</m:t>
                                          </m:r>
                                        </m:sub>
                                      </m:sSub>
                                    </m:e>
                                  </m:d>
                                </m:e>
                                <m:sup>
                                  <m:r>
                                    <w:rPr>
                                      <w:rFonts w:ascii="Cambria Math" w:hAnsi="Cambria Math"/>
                                    </w:rPr>
                                    <m:t>2</m:t>
                                  </m:r>
                                </m:sup>
                              </m:sSup>
                              <m:r>
                                <w:rPr>
                                  <w:rFonts w:ascii="Cambria Math" w:hAnsi="Cambria Math"/>
                                </w:rPr>
                                <m:t>+</m:t>
                              </m:r>
                              <m:nary>
                                <m:naryPr>
                                  <m:chr m:val="∑"/>
                                  <m:ctrlPr>
                                    <w:rPr>
                                      <w:rFonts w:ascii="Cambria Math" w:hAnsi="Cambria Math"/>
                                    </w:rPr>
                                  </m:ctrlPr>
                                </m:naryPr>
                                <m:sub>
                                  <m:r>
                                    <w:rPr>
                                      <w:rFonts w:ascii="Cambria Math" w:hAnsi="Cambria Math"/>
                                    </w:rPr>
                                    <m:t>k=1</m:t>
                                  </m:r>
                                </m:sub>
                                <m:sup>
                                  <m:sSub>
                                    <m:sSubPr>
                                      <m:ctrlPr>
                                        <w:rPr>
                                          <w:rFonts w:ascii="Cambria Math" w:hAnsi="Cambria Math"/>
                                        </w:rPr>
                                      </m:ctrlPr>
                                    </m:sSubPr>
                                    <m:e>
                                      <m:r>
                                        <w:rPr>
                                          <w:rFonts w:ascii="Cambria Math" w:hAnsi="Cambria Math"/>
                                        </w:rPr>
                                        <m:t>N</m:t>
                                      </m:r>
                                    </m:e>
                                    <m:sub>
                                      <m:r>
                                        <w:rPr>
                                          <w:rFonts w:ascii="Cambria Math" w:hAnsi="Cambria Math"/>
                                        </w:rPr>
                                        <m:t>3</m:t>
                                      </m:r>
                                    </m:sub>
                                  </m:sSub>
                                </m:sup>
                                <m:e>
                                  <m:sSup>
                                    <m:sSupPr>
                                      <m:ctrlPr>
                                        <w:rPr>
                                          <w:rFonts w:ascii="Cambria Math" w:hAnsi="Cambria Math"/>
                                        </w:rPr>
                                      </m:ctrlPr>
                                    </m:sSupPr>
                                    <m:e>
                                      <m:d>
                                        <m:dPr>
                                          <m:ctrlPr>
                                            <w:rPr>
                                              <w:rFonts w:ascii="Cambria Math" w:hAnsi="Cambria Math"/>
                                            </w:rPr>
                                          </m:ctrlPr>
                                        </m:dPr>
                                        <m:e>
                                          <m:sSub>
                                            <m:sSubPr>
                                              <m:ctrlPr>
                                                <w:rPr>
                                                  <w:rFonts w:ascii="Cambria Math" w:hAnsi="Cambria Math"/>
                                                </w:rPr>
                                              </m:ctrlPr>
                                            </m:sSubPr>
                                            <m:e>
                                              <m:r>
                                                <w:rPr>
                                                  <w:rFonts w:ascii="Cambria Math" w:hAnsi="Cambria Math"/>
                                                </w:rPr>
                                                <m:t>x</m:t>
                                              </m:r>
                                            </m:e>
                                            <m:sub>
                                              <m:r>
                                                <w:rPr>
                                                  <w:rFonts w:ascii="Cambria Math" w:hAnsi="Cambria Math"/>
                                                </w:rPr>
                                                <m:t>k</m:t>
                                              </m:r>
                                            </m:sub>
                                          </m:sSub>
                                          <m:r>
                                            <w:rPr>
                                              <w:rFonts w:ascii="Cambria Math" w:hAnsi="Cambria Math"/>
                                            </w:rPr>
                                            <m:t>-</m:t>
                                          </m:r>
                                          <m:sSub>
                                            <m:sSubPr>
                                              <m:ctrlPr>
                                                <w:rPr>
                                                  <w:rFonts w:ascii="Cambria Math" w:hAnsi="Cambria Math"/>
                                                </w:rPr>
                                              </m:ctrlPr>
                                            </m:sSubPr>
                                            <m:e>
                                              <m:acc>
                                                <m:accPr>
                                                  <m:chr m:val="´"/>
                                                  <m:ctrlPr>
                                                    <w:rPr>
                                                      <w:rFonts w:ascii="Cambria Math" w:hAnsi="Cambria Math"/>
                                                    </w:rPr>
                                                  </m:ctrlPr>
                                                </m:accPr>
                                                <m:e>
                                                  <m:r>
                                                    <w:rPr>
                                                      <w:rFonts w:ascii="Cambria Math" w:hAnsi="Cambria Math"/>
                                                    </w:rPr>
                                                    <m:t>x</m:t>
                                                  </m:r>
                                                </m:e>
                                              </m:acc>
                                            </m:e>
                                            <m:sub>
                                              <m:r>
                                                <w:rPr>
                                                  <w:rFonts w:ascii="Cambria Math" w:hAnsi="Cambria Math"/>
                                                </w:rPr>
                                                <m:t>3</m:t>
                                              </m:r>
                                            </m:sub>
                                          </m:sSub>
                                        </m:e>
                                      </m:d>
                                    </m:e>
                                    <m:sup>
                                      <m:r>
                                        <w:rPr>
                                          <w:rFonts w:ascii="Cambria Math" w:hAnsi="Cambria Math"/>
                                        </w:rPr>
                                        <m:t>2</m:t>
                                      </m:r>
                                    </m:sup>
                                  </m:sSup>
                                  <m:r>
                                    <w:rPr>
                                      <w:rFonts w:ascii="Cambria Math" w:hAnsi="Cambria Math"/>
                                    </w:rPr>
                                    <m:t>+…….</m:t>
                                  </m:r>
                                </m:e>
                              </m:nary>
                            </m:e>
                          </m:nary>
                        </m:e>
                      </m:nary>
                    </m:num>
                    <m:den>
                      <m:sSub>
                        <m:sSubPr>
                          <m:ctrlPr>
                            <w:rPr>
                              <w:rFonts w:ascii="Cambria Math" w:hAnsi="Cambria Math"/>
                            </w:rPr>
                          </m:ctrlPr>
                        </m:sSubPr>
                        <m:e>
                          <m:r>
                            <w:rPr>
                              <w:rFonts w:ascii="Cambria Math" w:hAnsi="Cambria Math"/>
                            </w:rPr>
                            <m:t>N</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N</m:t>
                          </m:r>
                        </m:e>
                        <m:sub>
                          <m:r>
                            <w:rPr>
                              <w:rFonts w:ascii="Cambria Math" w:hAnsi="Cambria Math"/>
                            </w:rPr>
                            <m:t>2</m:t>
                          </m:r>
                        </m:sub>
                      </m:sSub>
                      <m:r>
                        <w:rPr>
                          <w:rFonts w:ascii="Cambria Math" w:hAnsi="Cambria Math"/>
                        </w:rPr>
                        <m:t>+</m:t>
                      </m:r>
                      <m:sSub>
                        <m:sSubPr>
                          <m:ctrlPr>
                            <w:rPr>
                              <w:rFonts w:ascii="Cambria Math" w:hAnsi="Cambria Math"/>
                            </w:rPr>
                          </m:ctrlPr>
                        </m:sSubPr>
                        <m:e>
                          <m:r>
                            <w:rPr>
                              <w:rFonts w:ascii="Cambria Math" w:hAnsi="Cambria Math"/>
                            </w:rPr>
                            <m:t>N</m:t>
                          </m:r>
                        </m:e>
                        <m:sub>
                          <m:r>
                            <w:rPr>
                              <w:rFonts w:ascii="Cambria Math" w:hAnsi="Cambria Math"/>
                            </w:rPr>
                            <m:t>3</m:t>
                          </m:r>
                        </m:sub>
                      </m:sSub>
                      <m:r>
                        <w:rPr>
                          <w:rFonts w:ascii="Cambria Math" w:hAnsi="Cambria Math"/>
                        </w:rPr>
                        <m:t>+…….-</m:t>
                      </m:r>
                      <m:sSub>
                        <m:sSubPr>
                          <m:ctrlPr>
                            <w:rPr>
                              <w:rFonts w:ascii="Cambria Math" w:hAnsi="Cambria Math"/>
                            </w:rPr>
                          </m:ctrlPr>
                        </m:sSubPr>
                        <m:e>
                          <m:r>
                            <w:rPr>
                              <w:rFonts w:ascii="Cambria Math" w:hAnsi="Cambria Math"/>
                            </w:rPr>
                            <m:t>N</m:t>
                          </m:r>
                        </m:e>
                        <m:sub>
                          <m:r>
                            <w:rPr>
                              <w:rFonts w:ascii="Cambria Math" w:hAnsi="Cambria Math"/>
                            </w:rPr>
                            <m:t>I</m:t>
                          </m:r>
                        </m:sub>
                      </m:sSub>
                    </m:den>
                  </m:f>
                </m:e>
              </m:rad>
            </m:e>
            <m:e/>
            <m:e/>
          </m:eqArr>
        </m:oMath>
      </m:oMathPara>
    </w:p>
    <w:p w:rsidR="00F12CA3" w:rsidRDefault="00EE6625">
      <w:proofErr w:type="gramStart"/>
      <w:r>
        <w:t>Veya;</w:t>
      </w:r>
      <w:proofErr w:type="gramEnd"/>
    </w:p>
    <w:p w:rsidR="00F12CA3" w:rsidRDefault="00F12CA3"/>
    <w:p w:rsidR="00F12CA3" w:rsidRDefault="00F64020">
      <m:oMathPara>
        <m:oMath>
          <m:sSub>
            <m:sSubPr>
              <m:ctrlPr>
                <w:rPr>
                  <w:rFonts w:ascii="Cambria Math" w:hAnsi="Cambria Math"/>
                </w:rPr>
              </m:ctrlPr>
            </m:sSubPr>
            <m:e>
              <m:r>
                <w:rPr>
                  <w:rFonts w:ascii="Cambria Math" w:hAnsi="Cambria Math"/>
                </w:rPr>
                <m:t>s</m:t>
              </m:r>
            </m:e>
            <m:sub>
              <m:r>
                <w:rPr>
                  <w:rFonts w:ascii="Cambria Math" w:hAnsi="Cambria Math"/>
                </w:rPr>
                <m:t>b</m:t>
              </m:r>
            </m:sub>
          </m:sSub>
          <m:r>
            <w:rPr>
              <w:rFonts w:ascii="Cambria Math" w:hAnsi="Cambria Math"/>
            </w:rPr>
            <m:t>=</m:t>
          </m:r>
          <m:rad>
            <m:radPr>
              <m:degHide m:val="1"/>
              <m:ctrlPr>
                <w:rPr>
                  <w:rFonts w:ascii="Cambria Math" w:hAnsi="Cambria Math"/>
                </w:rPr>
              </m:ctrlPr>
            </m:radPr>
            <m:deg/>
            <m:e>
              <m:f>
                <m:fPr>
                  <m:ctrlPr>
                    <w:rPr>
                      <w:rFonts w:ascii="Cambria Math" w:hAnsi="Cambria Math"/>
                    </w:rPr>
                  </m:ctrlPr>
                </m:fPr>
                <m:num>
                  <m:d>
                    <m:dPr>
                      <m:ctrlPr>
                        <w:rPr>
                          <w:rFonts w:ascii="Cambria Math" w:hAnsi="Cambria Math"/>
                        </w:rPr>
                      </m:ctrlPr>
                    </m:dPr>
                    <m:e>
                      <m:sSub>
                        <m:sSubPr>
                          <m:ctrlPr>
                            <w:rPr>
                              <w:rFonts w:ascii="Cambria Math" w:hAnsi="Cambria Math"/>
                            </w:rPr>
                          </m:ctrlPr>
                        </m:sSubPr>
                        <m:e>
                          <m:r>
                            <w:rPr>
                              <w:rFonts w:ascii="Cambria Math" w:hAnsi="Cambria Math"/>
                            </w:rPr>
                            <m:t>N</m:t>
                          </m:r>
                        </m:e>
                        <m:sub>
                          <m:r>
                            <w:rPr>
                              <w:rFonts w:ascii="Cambria Math" w:hAnsi="Cambria Math"/>
                            </w:rPr>
                            <m:t>1</m:t>
                          </m:r>
                        </m:sub>
                      </m:sSub>
                      <m:r>
                        <w:rPr>
                          <w:rFonts w:ascii="Cambria Math" w:hAnsi="Cambria Math"/>
                        </w:rPr>
                        <m:t>-1</m:t>
                      </m:r>
                    </m:e>
                  </m:d>
                  <m:r>
                    <w:rPr>
                      <w:rFonts w:ascii="Cambria Math" w:hAnsi="Cambria Math"/>
                    </w:rPr>
                    <m:t>∙</m:t>
                  </m:r>
                  <m:sSubSup>
                    <m:sSubSupPr>
                      <m:ctrlPr>
                        <w:rPr>
                          <w:rFonts w:ascii="Cambria Math" w:hAnsi="Cambria Math"/>
                        </w:rPr>
                      </m:ctrlPr>
                    </m:sSubSupPr>
                    <m:e>
                      <m:r>
                        <w:rPr>
                          <w:rFonts w:ascii="Cambria Math" w:hAnsi="Cambria Math"/>
                        </w:rPr>
                        <m:t>s</m:t>
                      </m:r>
                    </m:e>
                    <m:sub>
                      <m:r>
                        <w:rPr>
                          <w:rFonts w:ascii="Cambria Math" w:hAnsi="Cambria Math"/>
                        </w:rPr>
                        <m:t>1</m:t>
                      </m:r>
                    </m:sub>
                    <m:sup>
                      <m:r>
                        <w:rPr>
                          <w:rFonts w:ascii="Cambria Math" w:hAnsi="Cambria Math"/>
                        </w:rPr>
                        <m:t>2</m:t>
                      </m:r>
                    </m:sup>
                  </m:sSubSup>
                  <m:r>
                    <w:rPr>
                      <w:rFonts w:ascii="Cambria Math" w:hAnsi="Cambria Math"/>
                    </w:rPr>
                    <m:t>+</m:t>
                  </m:r>
                  <m:d>
                    <m:dPr>
                      <m:ctrlPr>
                        <w:rPr>
                          <w:rFonts w:ascii="Cambria Math" w:hAnsi="Cambria Math"/>
                        </w:rPr>
                      </m:ctrlPr>
                    </m:dPr>
                    <m:e>
                      <m:sSub>
                        <m:sSubPr>
                          <m:ctrlPr>
                            <w:rPr>
                              <w:rFonts w:ascii="Cambria Math" w:hAnsi="Cambria Math"/>
                            </w:rPr>
                          </m:ctrlPr>
                        </m:sSubPr>
                        <m:e>
                          <m:r>
                            <w:rPr>
                              <w:rFonts w:ascii="Cambria Math" w:hAnsi="Cambria Math"/>
                            </w:rPr>
                            <m:t>N</m:t>
                          </m:r>
                        </m:e>
                        <m:sub>
                          <m:r>
                            <w:rPr>
                              <w:rFonts w:ascii="Cambria Math" w:hAnsi="Cambria Math"/>
                            </w:rPr>
                            <m:t>2</m:t>
                          </m:r>
                        </m:sub>
                      </m:sSub>
                      <m:r>
                        <w:rPr>
                          <w:rFonts w:ascii="Cambria Math" w:hAnsi="Cambria Math"/>
                        </w:rPr>
                        <m:t>-1</m:t>
                      </m:r>
                    </m:e>
                  </m:d>
                  <m:r>
                    <w:rPr>
                      <w:rFonts w:ascii="Cambria Math" w:hAnsi="Cambria Math"/>
                    </w:rPr>
                    <m:t>∙</m:t>
                  </m:r>
                  <m:sSubSup>
                    <m:sSubSupPr>
                      <m:ctrlPr>
                        <w:rPr>
                          <w:rFonts w:ascii="Cambria Math" w:hAnsi="Cambria Math"/>
                        </w:rPr>
                      </m:ctrlPr>
                    </m:sSubSupPr>
                    <m:e>
                      <m:r>
                        <w:rPr>
                          <w:rFonts w:ascii="Cambria Math" w:hAnsi="Cambria Math"/>
                        </w:rPr>
                        <m:t>s</m:t>
                      </m:r>
                    </m:e>
                    <m:sub>
                      <m:r>
                        <w:rPr>
                          <w:rFonts w:ascii="Cambria Math" w:hAnsi="Cambria Math"/>
                        </w:rPr>
                        <m:t>2</m:t>
                      </m:r>
                    </m:sub>
                    <m:sup>
                      <m:r>
                        <w:rPr>
                          <w:rFonts w:ascii="Cambria Math" w:hAnsi="Cambria Math"/>
                        </w:rPr>
                        <m:t>2</m:t>
                      </m:r>
                    </m:sup>
                  </m:sSubSup>
                  <m:r>
                    <w:rPr>
                      <w:rFonts w:ascii="Cambria Math" w:hAnsi="Cambria Math"/>
                    </w:rPr>
                    <m:t>+</m:t>
                  </m:r>
                  <m:d>
                    <m:dPr>
                      <m:ctrlPr>
                        <w:rPr>
                          <w:rFonts w:ascii="Cambria Math" w:hAnsi="Cambria Math"/>
                        </w:rPr>
                      </m:ctrlPr>
                    </m:dPr>
                    <m:e>
                      <m:sSub>
                        <m:sSubPr>
                          <m:ctrlPr>
                            <w:rPr>
                              <w:rFonts w:ascii="Cambria Math" w:hAnsi="Cambria Math"/>
                            </w:rPr>
                          </m:ctrlPr>
                        </m:sSubPr>
                        <m:e>
                          <m:r>
                            <w:rPr>
                              <w:rFonts w:ascii="Cambria Math" w:hAnsi="Cambria Math"/>
                            </w:rPr>
                            <m:t>N</m:t>
                          </m:r>
                        </m:e>
                        <m:sub>
                          <m:r>
                            <w:rPr>
                              <w:rFonts w:ascii="Cambria Math" w:hAnsi="Cambria Math"/>
                            </w:rPr>
                            <m:t>3</m:t>
                          </m:r>
                        </m:sub>
                      </m:sSub>
                      <m:r>
                        <w:rPr>
                          <w:rFonts w:ascii="Cambria Math" w:hAnsi="Cambria Math"/>
                        </w:rPr>
                        <m:t>-1</m:t>
                      </m:r>
                    </m:e>
                  </m:d>
                  <m:r>
                    <w:rPr>
                      <w:rFonts w:ascii="Cambria Math" w:hAnsi="Cambria Math"/>
                    </w:rPr>
                    <m:t>∙</m:t>
                  </m:r>
                  <m:sSubSup>
                    <m:sSubSupPr>
                      <m:ctrlPr>
                        <w:rPr>
                          <w:rFonts w:ascii="Cambria Math" w:hAnsi="Cambria Math"/>
                        </w:rPr>
                      </m:ctrlPr>
                    </m:sSubSupPr>
                    <m:e>
                      <m:r>
                        <w:rPr>
                          <w:rFonts w:ascii="Cambria Math" w:hAnsi="Cambria Math"/>
                        </w:rPr>
                        <m:t>s</m:t>
                      </m:r>
                    </m:e>
                    <m:sub>
                      <m:r>
                        <w:rPr>
                          <w:rFonts w:ascii="Cambria Math" w:hAnsi="Cambria Math"/>
                        </w:rPr>
                        <m:t>3</m:t>
                      </m:r>
                    </m:sub>
                    <m:sup>
                      <m:r>
                        <w:rPr>
                          <w:rFonts w:ascii="Cambria Math" w:hAnsi="Cambria Math"/>
                        </w:rPr>
                        <m:t>2</m:t>
                      </m:r>
                    </m:sup>
                  </m:sSubSup>
                  <m:r>
                    <w:rPr>
                      <w:rFonts w:ascii="Cambria Math" w:hAnsi="Cambria Math"/>
                    </w:rPr>
                    <m:t>+…….</m:t>
                  </m:r>
                </m:num>
                <m:den>
                  <m:sSub>
                    <m:sSubPr>
                      <m:ctrlPr>
                        <w:rPr>
                          <w:rFonts w:ascii="Cambria Math" w:hAnsi="Cambria Math"/>
                        </w:rPr>
                      </m:ctrlPr>
                    </m:sSubPr>
                    <m:e>
                      <m:r>
                        <w:rPr>
                          <w:rFonts w:ascii="Cambria Math" w:hAnsi="Cambria Math"/>
                        </w:rPr>
                        <m:t>N</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N</m:t>
                      </m:r>
                    </m:e>
                    <m:sub>
                      <m:r>
                        <w:rPr>
                          <w:rFonts w:ascii="Cambria Math" w:hAnsi="Cambria Math"/>
                        </w:rPr>
                        <m:t>2</m:t>
                      </m:r>
                    </m:sub>
                  </m:sSub>
                  <m:r>
                    <w:rPr>
                      <w:rFonts w:ascii="Cambria Math" w:hAnsi="Cambria Math"/>
                    </w:rPr>
                    <m:t>+</m:t>
                  </m:r>
                  <m:sSub>
                    <m:sSubPr>
                      <m:ctrlPr>
                        <w:rPr>
                          <w:rFonts w:ascii="Cambria Math" w:hAnsi="Cambria Math"/>
                        </w:rPr>
                      </m:ctrlPr>
                    </m:sSubPr>
                    <m:e>
                      <m:r>
                        <w:rPr>
                          <w:rFonts w:ascii="Cambria Math" w:hAnsi="Cambria Math"/>
                        </w:rPr>
                        <m:t>N</m:t>
                      </m:r>
                    </m:e>
                    <m:sub>
                      <m:r>
                        <w:rPr>
                          <w:rFonts w:ascii="Cambria Math" w:hAnsi="Cambria Math"/>
                        </w:rPr>
                        <m:t>3</m:t>
                      </m:r>
                    </m:sub>
                  </m:sSub>
                  <m:r>
                    <w:rPr>
                      <w:rFonts w:ascii="Cambria Math" w:hAnsi="Cambria Math"/>
                    </w:rPr>
                    <m:t>+…….-</m:t>
                  </m:r>
                  <m:sSub>
                    <m:sSubPr>
                      <m:ctrlPr>
                        <w:rPr>
                          <w:rFonts w:ascii="Cambria Math" w:hAnsi="Cambria Math"/>
                        </w:rPr>
                      </m:ctrlPr>
                    </m:sSubPr>
                    <m:e>
                      <m:r>
                        <w:rPr>
                          <w:rFonts w:ascii="Cambria Math" w:hAnsi="Cambria Math"/>
                        </w:rPr>
                        <m:t>N</m:t>
                      </m:r>
                    </m:e>
                    <m:sub>
                      <m:r>
                        <w:rPr>
                          <w:rFonts w:ascii="Cambria Math" w:hAnsi="Cambria Math"/>
                        </w:rPr>
                        <m:t>I</m:t>
                      </m:r>
                    </m:sub>
                  </m:sSub>
                </m:den>
              </m:f>
            </m:e>
          </m:rad>
        </m:oMath>
      </m:oMathPara>
    </w:p>
    <w:p w:rsidR="00F12CA3" w:rsidRDefault="00EE6625">
      <w:pPr>
        <w:rPr>
          <w:b/>
        </w:rPr>
      </w:pPr>
      <w:r>
        <w:rPr>
          <w:b/>
        </w:rPr>
        <w:t>Diğer kesinlik ölçüleri</w:t>
      </w:r>
    </w:p>
    <w:p w:rsidR="00F12CA3" w:rsidRDefault="00EE6625">
      <w:pPr>
        <w:rPr>
          <w:b/>
        </w:rPr>
      </w:pPr>
      <w:proofErr w:type="spellStart"/>
      <w:r>
        <w:rPr>
          <w:b/>
        </w:rPr>
        <w:t>Varyans</w:t>
      </w:r>
      <w:proofErr w:type="spellEnd"/>
      <w:r>
        <w:rPr>
          <w:b/>
        </w:rPr>
        <w:t xml:space="preserve"> (</w:t>
      </w:r>
      <m:oMath>
        <m:sSup>
          <m:sSupPr>
            <m:ctrlPr>
              <w:rPr>
                <w:rFonts w:ascii="Cambria Math" w:hAnsi="Cambria Math"/>
              </w:rPr>
            </m:ctrlPr>
          </m:sSupPr>
          <m:e>
            <m:r>
              <w:rPr>
                <w:rFonts w:ascii="Cambria Math" w:hAnsi="Cambria Math"/>
              </w:rPr>
              <m:t>s</m:t>
            </m:r>
          </m:e>
          <m:sup>
            <m:r>
              <w:rPr>
                <w:rFonts w:ascii="Cambria Math" w:hAnsi="Cambria Math"/>
              </w:rPr>
              <m:t>2</m:t>
            </m:r>
          </m:sup>
        </m:sSup>
      </m:oMath>
      <w:r>
        <w:rPr>
          <w:rFonts w:eastAsiaTheme="minorEastAsia"/>
          <w:b/>
        </w:rPr>
        <w:t>)</w:t>
      </w:r>
    </w:p>
    <w:p w:rsidR="00F12CA3" w:rsidRDefault="00EE6625">
      <w:proofErr w:type="spellStart"/>
      <w:r>
        <w:t>Varyans</w:t>
      </w:r>
      <w:proofErr w:type="spellEnd"/>
      <w:r>
        <w:t xml:space="preserve"> standart sapmanın karesidir ve aşağıdaki eşitlikle hesaplanabilir:</w:t>
      </w:r>
    </w:p>
    <w:p w:rsidR="00F12CA3" w:rsidRDefault="00F12CA3"/>
    <w:p w:rsidR="00F12CA3" w:rsidRDefault="00F64020">
      <m:oMathPara>
        <m:oMath>
          <m:sSup>
            <m:sSupPr>
              <m:ctrlPr>
                <w:rPr>
                  <w:rFonts w:ascii="Cambria Math" w:hAnsi="Cambria Math"/>
                </w:rPr>
              </m:ctrlPr>
            </m:sSupPr>
            <m:e>
              <m:r>
                <w:rPr>
                  <w:rFonts w:ascii="Cambria Math" w:hAnsi="Cambria Math"/>
                </w:rPr>
                <m:t>s</m:t>
              </m:r>
            </m:e>
            <m:sup>
              <m:r>
                <w:rPr>
                  <w:rFonts w:ascii="Cambria Math" w:hAnsi="Cambria Math"/>
                </w:rPr>
                <m:t>2</m:t>
              </m:r>
            </m:sup>
          </m:sSup>
          <m:r>
            <w:rPr>
              <w:rFonts w:ascii="Cambria Math" w:hAnsi="Cambria Math"/>
            </w:rPr>
            <m:t>=</m:t>
          </m:r>
          <m:f>
            <m:fPr>
              <m:ctrlPr>
                <w:rPr>
                  <w:rFonts w:ascii="Cambria Math" w:hAnsi="Cambria Math"/>
                </w:rPr>
              </m:ctrlPr>
            </m:fPr>
            <m:num>
              <m:nary>
                <m:naryPr>
                  <m:chr m:val="∑"/>
                  <m:ctrlPr>
                    <w:rPr>
                      <w:rFonts w:ascii="Cambria Math" w:hAnsi="Cambria Math"/>
                    </w:rPr>
                  </m:ctrlPr>
                </m:naryPr>
                <m:sub>
                  <m:r>
                    <w:rPr>
                      <w:rFonts w:ascii="Cambria Math" w:hAnsi="Cambria Math"/>
                    </w:rPr>
                    <m:t>i=1</m:t>
                  </m:r>
                </m:sub>
                <m:sup>
                  <m:r>
                    <w:rPr>
                      <w:rFonts w:ascii="Cambria Math" w:hAnsi="Cambria Math"/>
                    </w:rPr>
                    <m:t>N</m:t>
                  </m:r>
                </m:sup>
                <m:e>
                  <m:sSup>
                    <m:sSupPr>
                      <m:ctrlPr>
                        <w:rPr>
                          <w:rFonts w:ascii="Cambria Math" w:hAnsi="Cambria Math"/>
                        </w:rPr>
                      </m:ctrlPr>
                    </m:sSupPr>
                    <m:e>
                      <m:d>
                        <m:dPr>
                          <m:ctrlPr>
                            <w:rPr>
                              <w:rFonts w:ascii="Cambria Math" w:hAnsi="Cambria Math"/>
                            </w:rPr>
                          </m:ctrlPr>
                        </m:dPr>
                        <m:e>
                          <m:sSub>
                            <m:sSubPr>
                              <m:ctrlPr>
                                <w:rPr>
                                  <w:rFonts w:ascii="Cambria Math" w:hAnsi="Cambria Math"/>
                                </w:rPr>
                              </m:ctrlPr>
                            </m:sSubPr>
                            <m:e>
                              <m:r>
                                <w:rPr>
                                  <w:rFonts w:ascii="Cambria Math" w:hAnsi="Cambria Math"/>
                                </w:rPr>
                                <m:t>x</m:t>
                              </m:r>
                            </m:e>
                            <m:sub>
                              <m:r>
                                <w:rPr>
                                  <w:rFonts w:ascii="Cambria Math" w:hAnsi="Cambria Math"/>
                                </w:rPr>
                                <m:t>i</m:t>
                              </m:r>
                            </m:sub>
                          </m:sSub>
                          <m:r>
                            <w:rPr>
                              <w:rFonts w:ascii="Cambria Math" w:hAnsi="Cambria Math"/>
                            </w:rPr>
                            <m:t>-</m:t>
                          </m:r>
                          <m:acc>
                            <m:accPr>
                              <m:chr m:val="´"/>
                              <m:ctrlPr>
                                <w:rPr>
                                  <w:rFonts w:ascii="Cambria Math" w:hAnsi="Cambria Math"/>
                                </w:rPr>
                              </m:ctrlPr>
                            </m:accPr>
                            <m:e>
                              <m:r>
                                <w:rPr>
                                  <w:rFonts w:ascii="Cambria Math" w:hAnsi="Cambria Math"/>
                                </w:rPr>
                                <m:t>x</m:t>
                              </m:r>
                            </m:e>
                          </m:acc>
                        </m:e>
                      </m:d>
                    </m:e>
                    <m:sup>
                      <m:r>
                        <w:rPr>
                          <w:rFonts w:ascii="Cambria Math" w:hAnsi="Cambria Math"/>
                        </w:rPr>
                        <m:t>2</m:t>
                      </m:r>
                    </m:sup>
                  </m:sSup>
                </m:e>
              </m:nary>
            </m:num>
            <m:den>
              <m:r>
                <w:rPr>
                  <w:rFonts w:ascii="Cambria Math" w:hAnsi="Cambria Math"/>
                </w:rPr>
                <m:t>N-1</m:t>
              </m:r>
            </m:den>
          </m:f>
        </m:oMath>
      </m:oMathPara>
    </w:p>
    <w:p w:rsidR="00F12CA3" w:rsidRDefault="00EE6625">
      <w:r>
        <w:t>Bağıl standart sapma (</w:t>
      </w:r>
      <m:oMath>
        <m:r>
          <w:rPr>
            <w:rFonts w:ascii="Cambria Math" w:hAnsi="Cambria Math"/>
          </w:rPr>
          <m:t>RSD</m:t>
        </m:r>
      </m:oMath>
      <w:r>
        <w:t>)</w:t>
      </w:r>
    </w:p>
    <w:p w:rsidR="00F12CA3" w:rsidRDefault="00EE6625">
      <m:oMathPara>
        <m:oMath>
          <m:r>
            <w:rPr>
              <w:rFonts w:ascii="Cambria Math" w:hAnsi="Cambria Math"/>
            </w:rPr>
            <m:t>RSD=</m:t>
          </m:r>
          <m:sSub>
            <m:sSubPr>
              <m:ctrlPr>
                <w:rPr>
                  <w:rFonts w:ascii="Cambria Math" w:hAnsi="Cambria Math"/>
                </w:rPr>
              </m:ctrlPr>
            </m:sSubPr>
            <m:e>
              <m:r>
                <w:rPr>
                  <w:rFonts w:ascii="Cambria Math" w:hAnsi="Cambria Math"/>
                </w:rPr>
                <m:t>s</m:t>
              </m:r>
            </m:e>
            <m:sub>
              <m:r>
                <w:rPr>
                  <w:rFonts w:ascii="Cambria Math" w:hAnsi="Cambria Math"/>
                </w:rPr>
                <m:t>r</m:t>
              </m:r>
            </m:sub>
          </m:sSub>
          <m:r>
            <w:rPr>
              <w:rFonts w:ascii="Cambria Math" w:hAnsi="Cambria Math"/>
            </w:rPr>
            <m:t>=</m:t>
          </m:r>
          <m:f>
            <m:fPr>
              <m:ctrlPr>
                <w:rPr>
                  <w:rFonts w:ascii="Cambria Math" w:hAnsi="Cambria Math"/>
                </w:rPr>
              </m:ctrlPr>
            </m:fPr>
            <m:num>
              <m:r>
                <w:rPr>
                  <w:rFonts w:ascii="Cambria Math" w:hAnsi="Cambria Math"/>
                </w:rPr>
                <m:t>s</m:t>
              </m:r>
            </m:num>
            <m:den>
              <m:acc>
                <m:accPr>
                  <m:chr m:val="´"/>
                  <m:ctrlPr>
                    <w:rPr>
                      <w:rFonts w:ascii="Cambria Math" w:hAnsi="Cambria Math"/>
                    </w:rPr>
                  </m:ctrlPr>
                </m:accPr>
                <m:e>
                  <m:r>
                    <w:rPr>
                      <w:rFonts w:ascii="Cambria Math" w:hAnsi="Cambria Math"/>
                    </w:rPr>
                    <m:t>x</m:t>
                  </m:r>
                </m:e>
              </m:acc>
            </m:den>
          </m:f>
        </m:oMath>
      </m:oMathPara>
    </w:p>
    <w:p w:rsidR="00F12CA3" w:rsidRDefault="00EE6625">
      <w:r>
        <w:t>Varyasyon katsayısı (</w:t>
      </w:r>
      <m:oMath>
        <m:r>
          <w:rPr>
            <w:rFonts w:ascii="Cambria Math" w:hAnsi="Cambria Math"/>
          </w:rPr>
          <m:t>CV</m:t>
        </m:r>
      </m:oMath>
      <w:r>
        <w:t>)</w:t>
      </w:r>
    </w:p>
    <w:p w:rsidR="00F12CA3" w:rsidRDefault="00EE6625">
      <m:oMathPara>
        <m:oMath>
          <m:r>
            <w:rPr>
              <w:rFonts w:ascii="Cambria Math" w:hAnsi="Cambria Math"/>
            </w:rPr>
            <m:t>CV=</m:t>
          </m:r>
          <m:f>
            <m:fPr>
              <m:ctrlPr>
                <w:rPr>
                  <w:rFonts w:ascii="Cambria Math" w:hAnsi="Cambria Math"/>
                </w:rPr>
              </m:ctrlPr>
            </m:fPr>
            <m:num>
              <m:r>
                <w:rPr>
                  <w:rFonts w:ascii="Cambria Math" w:hAnsi="Cambria Math"/>
                </w:rPr>
                <m:t>s</m:t>
              </m:r>
            </m:num>
            <m:den>
              <m:acc>
                <m:accPr>
                  <m:chr m:val="´"/>
                  <m:ctrlPr>
                    <w:rPr>
                      <w:rFonts w:ascii="Cambria Math" w:hAnsi="Cambria Math"/>
                    </w:rPr>
                  </m:ctrlPr>
                </m:accPr>
                <m:e>
                  <m:r>
                    <w:rPr>
                      <w:rFonts w:ascii="Cambria Math" w:hAnsi="Cambria Math"/>
                    </w:rPr>
                    <m:t>x</m:t>
                  </m:r>
                </m:e>
              </m:acc>
            </m:den>
          </m:f>
          <m:r>
            <w:rPr>
              <w:rFonts w:ascii="Cambria Math" w:hAnsi="Cambria Math"/>
            </w:rPr>
            <m:t>×100</m:t>
          </m:r>
        </m:oMath>
      </m:oMathPara>
    </w:p>
    <w:p w:rsidR="00F12CA3" w:rsidRDefault="00F12CA3"/>
    <w:p w:rsidR="00F12CA3" w:rsidRDefault="00EE6625">
      <w:pPr>
        <w:rPr>
          <w:b/>
        </w:rPr>
      </w:pPr>
      <w:r>
        <w:rPr>
          <w:b/>
        </w:rPr>
        <w:lastRenderedPageBreak/>
        <w:t>Hesaplanan sonuçların standart sapması</w:t>
      </w:r>
    </w:p>
    <w:p w:rsidR="00F12CA3" w:rsidRDefault="00EE6625">
      <w:r>
        <w:t>Çoğunlukla deneysel veriler standart sapmaları ile birlikte elde edilir ve bu deneysel verilerden iki veya daha fazlasını kullanarak matematiksel bir işlemle bir sonuç elde ediyorsak, bu sonucun da standart sapmasını hesaplamalıyız. Aşağıda, aritmetik işlemler yapılırken, her bir verinin standart sapmasından sonuç için standart sapmanın nasıl hesaplanacağı verilmiştir.</w:t>
      </w:r>
    </w:p>
    <w:p w:rsidR="00F12CA3" w:rsidRDefault="00EE6625">
      <w:pPr>
        <w:rPr>
          <w:b/>
        </w:rPr>
      </w:pPr>
      <w:r>
        <w:rPr>
          <w:b/>
        </w:rPr>
        <w:t>Toplama ve çıkarma</w:t>
      </w:r>
    </w:p>
    <w:p w:rsidR="00F12CA3" w:rsidRDefault="00EE6625">
      <w:pPr>
        <w:rPr>
          <w:rFonts w:eastAsiaTheme="minorEastAsia"/>
        </w:rPr>
      </w:pPr>
      <m:oMath>
        <m:r>
          <w:rPr>
            <w:rFonts w:ascii="Cambria Math" w:hAnsi="Cambria Math"/>
          </w:rPr>
          <m:t>y=a+b-c</m:t>
        </m:r>
      </m:oMath>
      <w:r>
        <w:rPr>
          <w:rFonts w:eastAsiaTheme="minorEastAsia"/>
        </w:rPr>
        <w:tab/>
      </w:r>
      <w:r>
        <w:rPr>
          <w:rFonts w:eastAsiaTheme="minorEastAsia"/>
        </w:rPr>
        <w:tab/>
      </w:r>
      <w:r>
        <w:rPr>
          <w:rFonts w:eastAsiaTheme="minorEastAsia"/>
        </w:rPr>
        <w:tab/>
      </w:r>
      <m:oMath>
        <m:sSub>
          <m:sSubPr>
            <m:ctrlPr>
              <w:rPr>
                <w:rFonts w:ascii="Cambria Math" w:hAnsi="Cambria Math"/>
              </w:rPr>
            </m:ctrlPr>
          </m:sSubPr>
          <m:e>
            <m:r>
              <w:rPr>
                <w:rFonts w:ascii="Cambria Math" w:hAnsi="Cambria Math"/>
              </w:rPr>
              <m:t>s</m:t>
            </m:r>
          </m:e>
          <m:sub>
            <m:r>
              <w:rPr>
                <w:rFonts w:ascii="Cambria Math" w:hAnsi="Cambria Math"/>
              </w:rPr>
              <m:t>y</m:t>
            </m:r>
          </m:sub>
        </m:sSub>
        <m:r>
          <w:rPr>
            <w:rFonts w:ascii="Cambria Math" w:hAnsi="Cambria Math"/>
          </w:rPr>
          <m:t>=</m:t>
        </m:r>
        <m:rad>
          <m:radPr>
            <m:degHide m:val="1"/>
            <m:ctrlPr>
              <w:rPr>
                <w:rFonts w:ascii="Cambria Math" w:hAnsi="Cambria Math"/>
              </w:rPr>
            </m:ctrlPr>
          </m:radPr>
          <m:deg/>
          <m:e>
            <m:sSubSup>
              <m:sSubSupPr>
                <m:ctrlPr>
                  <w:rPr>
                    <w:rFonts w:ascii="Cambria Math" w:hAnsi="Cambria Math"/>
                  </w:rPr>
                </m:ctrlPr>
              </m:sSubSupPr>
              <m:e>
                <m:r>
                  <w:rPr>
                    <w:rFonts w:ascii="Cambria Math" w:hAnsi="Cambria Math"/>
                  </w:rPr>
                  <m:t>s</m:t>
                </m:r>
              </m:e>
              <m:sub>
                <m:r>
                  <w:rPr>
                    <w:rFonts w:ascii="Cambria Math" w:hAnsi="Cambria Math"/>
                  </w:rPr>
                  <m:t>a</m:t>
                </m:r>
              </m:sub>
              <m:sup>
                <m:r>
                  <w:rPr>
                    <w:rFonts w:ascii="Cambria Math" w:hAnsi="Cambria Math"/>
                  </w:rPr>
                  <m:t>2</m:t>
                </m:r>
              </m:sup>
            </m:sSubSup>
            <m:r>
              <w:rPr>
                <w:rFonts w:ascii="Cambria Math" w:hAnsi="Cambria Math"/>
              </w:rPr>
              <m:t>+</m:t>
            </m:r>
            <m:sSubSup>
              <m:sSubSupPr>
                <m:ctrlPr>
                  <w:rPr>
                    <w:rFonts w:ascii="Cambria Math" w:hAnsi="Cambria Math"/>
                  </w:rPr>
                </m:ctrlPr>
              </m:sSubSupPr>
              <m:e>
                <m:r>
                  <w:rPr>
                    <w:rFonts w:ascii="Cambria Math" w:hAnsi="Cambria Math"/>
                  </w:rPr>
                  <m:t>s</m:t>
                </m:r>
              </m:e>
              <m:sub>
                <m:r>
                  <w:rPr>
                    <w:rFonts w:ascii="Cambria Math" w:hAnsi="Cambria Math"/>
                  </w:rPr>
                  <m:t>b</m:t>
                </m:r>
              </m:sub>
              <m:sup>
                <m:r>
                  <w:rPr>
                    <w:rFonts w:ascii="Cambria Math" w:hAnsi="Cambria Math"/>
                  </w:rPr>
                  <m:t>2</m:t>
                </m:r>
              </m:sup>
            </m:sSubSup>
            <m:r>
              <w:rPr>
                <w:rFonts w:ascii="Cambria Math" w:hAnsi="Cambria Math"/>
              </w:rPr>
              <m:t>+</m:t>
            </m:r>
            <m:sSubSup>
              <m:sSubSupPr>
                <m:ctrlPr>
                  <w:rPr>
                    <w:rFonts w:ascii="Cambria Math" w:hAnsi="Cambria Math"/>
                  </w:rPr>
                </m:ctrlPr>
              </m:sSubSupPr>
              <m:e>
                <m:r>
                  <w:rPr>
                    <w:rFonts w:ascii="Cambria Math" w:hAnsi="Cambria Math"/>
                  </w:rPr>
                  <m:t>s</m:t>
                </m:r>
              </m:e>
              <m:sub>
                <m:r>
                  <w:rPr>
                    <w:rFonts w:ascii="Cambria Math" w:hAnsi="Cambria Math"/>
                  </w:rPr>
                  <m:t>c</m:t>
                </m:r>
              </m:sub>
              <m:sup>
                <m:r>
                  <w:rPr>
                    <w:rFonts w:ascii="Cambria Math" w:hAnsi="Cambria Math"/>
                  </w:rPr>
                  <m:t>2</m:t>
                </m:r>
              </m:sup>
            </m:sSubSup>
          </m:e>
        </m:rad>
      </m:oMath>
    </w:p>
    <w:p w:rsidR="00F12CA3" w:rsidRDefault="00F12CA3"/>
    <w:p w:rsidR="00F12CA3" w:rsidRDefault="00EE6625">
      <w:pPr>
        <w:rPr>
          <w:b/>
        </w:rPr>
      </w:pPr>
      <w:r>
        <w:rPr>
          <w:b/>
        </w:rPr>
        <w:t>Çarpma ve bölme</w:t>
      </w:r>
    </w:p>
    <w:p w:rsidR="00F12CA3" w:rsidRDefault="00EE6625">
      <m:oMath>
        <m:r>
          <w:rPr>
            <w:rFonts w:ascii="Cambria Math" w:hAnsi="Cambria Math"/>
          </w:rPr>
          <m:t>y=a∙</m:t>
        </m:r>
        <m:f>
          <m:fPr>
            <m:type m:val="lin"/>
            <m:ctrlPr>
              <w:rPr>
                <w:rFonts w:ascii="Cambria Math" w:hAnsi="Cambria Math"/>
              </w:rPr>
            </m:ctrlPr>
          </m:fPr>
          <m:num>
            <m:r>
              <w:rPr>
                <w:rFonts w:ascii="Cambria Math" w:hAnsi="Cambria Math"/>
              </w:rPr>
              <m:t>b</m:t>
            </m:r>
          </m:num>
          <m:den>
            <m:r>
              <w:rPr>
                <w:rFonts w:ascii="Cambria Math" w:hAnsi="Cambria Math"/>
              </w:rPr>
              <m:t>c</m:t>
            </m:r>
          </m:den>
        </m:f>
      </m:oMath>
      <w:r>
        <w:rPr>
          <w:rFonts w:eastAsiaTheme="minorEastAsia"/>
        </w:rPr>
        <w:t xml:space="preserve">  </w:t>
      </w:r>
      <w:r>
        <w:rPr>
          <w:rFonts w:eastAsiaTheme="minorEastAsia"/>
        </w:rPr>
        <w:tab/>
      </w:r>
      <w:r>
        <w:rPr>
          <w:rFonts w:eastAsiaTheme="minorEastAsia"/>
        </w:rPr>
        <w:tab/>
      </w:r>
      <w:r>
        <w:rPr>
          <w:rFonts w:eastAsiaTheme="minorEastAsia"/>
        </w:rPr>
        <w:tab/>
      </w:r>
      <m:oMath>
        <m:f>
          <m:fPr>
            <m:ctrlPr>
              <w:rPr>
                <w:rFonts w:ascii="Cambria Math" w:hAnsi="Cambria Math"/>
              </w:rPr>
            </m:ctrlPr>
          </m:fPr>
          <m:num>
            <m:sSub>
              <m:sSubPr>
                <m:ctrlPr>
                  <w:rPr>
                    <w:rFonts w:ascii="Cambria Math" w:hAnsi="Cambria Math"/>
                  </w:rPr>
                </m:ctrlPr>
              </m:sSubPr>
              <m:e>
                <m:r>
                  <w:rPr>
                    <w:rFonts w:ascii="Cambria Math" w:hAnsi="Cambria Math"/>
                  </w:rPr>
                  <m:t>s</m:t>
                </m:r>
              </m:e>
              <m:sub>
                <m:r>
                  <w:rPr>
                    <w:rFonts w:ascii="Cambria Math" w:hAnsi="Cambria Math"/>
                  </w:rPr>
                  <m:t>y</m:t>
                </m:r>
              </m:sub>
            </m:sSub>
          </m:num>
          <m:den>
            <m:r>
              <w:rPr>
                <w:rFonts w:ascii="Cambria Math" w:hAnsi="Cambria Math"/>
              </w:rPr>
              <m:t>y</m:t>
            </m:r>
          </m:den>
        </m:f>
        <m:r>
          <w:rPr>
            <w:rFonts w:ascii="Cambria Math" w:hAnsi="Cambria Math"/>
          </w:rPr>
          <m:t>=</m:t>
        </m:r>
        <m:rad>
          <m:radPr>
            <m:degHide m:val="1"/>
            <m:ctrlPr>
              <w:rPr>
                <w:rFonts w:ascii="Cambria Math" w:hAnsi="Cambria Math"/>
              </w:rPr>
            </m:ctrlPr>
          </m:radPr>
          <m:deg/>
          <m:e>
            <m:sSup>
              <m:sSupPr>
                <m:ctrlPr>
                  <w:rPr>
                    <w:rFonts w:ascii="Cambria Math" w:hAnsi="Cambria Math"/>
                  </w:rPr>
                </m:ctrlPr>
              </m:sSupPr>
              <m:e>
                <m:d>
                  <m:dPr>
                    <m:ctrlPr>
                      <w:rPr>
                        <w:rFonts w:ascii="Cambria Math" w:hAnsi="Cambria Math"/>
                      </w:rPr>
                    </m:ctrlPr>
                  </m:dPr>
                  <m:e>
                    <m:f>
                      <m:fPr>
                        <m:ctrlPr>
                          <w:rPr>
                            <w:rFonts w:ascii="Cambria Math" w:hAnsi="Cambria Math"/>
                          </w:rPr>
                        </m:ctrlPr>
                      </m:fPr>
                      <m:num>
                        <m:sSub>
                          <m:sSubPr>
                            <m:ctrlPr>
                              <w:rPr>
                                <w:rFonts w:ascii="Cambria Math" w:hAnsi="Cambria Math"/>
                              </w:rPr>
                            </m:ctrlPr>
                          </m:sSubPr>
                          <m:e>
                            <m:r>
                              <w:rPr>
                                <w:rFonts w:ascii="Cambria Math" w:hAnsi="Cambria Math"/>
                              </w:rPr>
                              <m:t>s</m:t>
                            </m:r>
                          </m:e>
                          <m:sub>
                            <m:r>
                              <w:rPr>
                                <w:rFonts w:ascii="Cambria Math" w:hAnsi="Cambria Math"/>
                              </w:rPr>
                              <m:t>a</m:t>
                            </m:r>
                          </m:sub>
                        </m:sSub>
                      </m:num>
                      <m:den>
                        <m:r>
                          <w:rPr>
                            <w:rFonts w:ascii="Cambria Math" w:hAnsi="Cambria Math"/>
                          </w:rPr>
                          <m:t>a</m:t>
                        </m:r>
                      </m:den>
                    </m:f>
                  </m:e>
                </m:d>
              </m:e>
              <m:sup>
                <m:r>
                  <w:rPr>
                    <w:rFonts w:ascii="Cambria Math" w:hAnsi="Cambria Math"/>
                  </w:rPr>
                  <m:t>2</m:t>
                </m:r>
              </m:sup>
            </m:sSup>
            <m:r>
              <w:rPr>
                <w:rFonts w:ascii="Cambria Math" w:hAnsi="Cambria Math"/>
              </w:rPr>
              <m:t>+</m:t>
            </m:r>
            <m:sSup>
              <m:sSupPr>
                <m:ctrlPr>
                  <w:rPr>
                    <w:rFonts w:ascii="Cambria Math" w:hAnsi="Cambria Math"/>
                  </w:rPr>
                </m:ctrlPr>
              </m:sSupPr>
              <m:e>
                <m:d>
                  <m:dPr>
                    <m:ctrlPr>
                      <w:rPr>
                        <w:rFonts w:ascii="Cambria Math" w:hAnsi="Cambria Math"/>
                      </w:rPr>
                    </m:ctrlPr>
                  </m:dPr>
                  <m:e>
                    <m:f>
                      <m:fPr>
                        <m:ctrlPr>
                          <w:rPr>
                            <w:rFonts w:ascii="Cambria Math" w:hAnsi="Cambria Math"/>
                          </w:rPr>
                        </m:ctrlPr>
                      </m:fPr>
                      <m:num>
                        <m:sSub>
                          <m:sSubPr>
                            <m:ctrlPr>
                              <w:rPr>
                                <w:rFonts w:ascii="Cambria Math" w:hAnsi="Cambria Math"/>
                              </w:rPr>
                            </m:ctrlPr>
                          </m:sSubPr>
                          <m:e>
                            <m:r>
                              <w:rPr>
                                <w:rFonts w:ascii="Cambria Math" w:hAnsi="Cambria Math"/>
                              </w:rPr>
                              <m:t>s</m:t>
                            </m:r>
                          </m:e>
                          <m:sub>
                            <m:r>
                              <w:rPr>
                                <w:rFonts w:ascii="Cambria Math" w:hAnsi="Cambria Math"/>
                              </w:rPr>
                              <m:t>b</m:t>
                            </m:r>
                          </m:sub>
                        </m:sSub>
                      </m:num>
                      <m:den>
                        <m:r>
                          <w:rPr>
                            <w:rFonts w:ascii="Cambria Math" w:hAnsi="Cambria Math"/>
                          </w:rPr>
                          <m:t>b</m:t>
                        </m:r>
                      </m:den>
                    </m:f>
                  </m:e>
                </m:d>
              </m:e>
              <m:sup>
                <m:r>
                  <w:rPr>
                    <w:rFonts w:ascii="Cambria Math" w:hAnsi="Cambria Math"/>
                  </w:rPr>
                  <m:t>2</m:t>
                </m:r>
              </m:sup>
            </m:sSup>
            <m:r>
              <w:rPr>
                <w:rFonts w:ascii="Cambria Math" w:hAnsi="Cambria Math"/>
              </w:rPr>
              <m:t>+</m:t>
            </m:r>
            <m:sSup>
              <m:sSupPr>
                <m:ctrlPr>
                  <w:rPr>
                    <w:rFonts w:ascii="Cambria Math" w:hAnsi="Cambria Math"/>
                  </w:rPr>
                </m:ctrlPr>
              </m:sSupPr>
              <m:e>
                <m:d>
                  <m:dPr>
                    <m:ctrlPr>
                      <w:rPr>
                        <w:rFonts w:ascii="Cambria Math" w:hAnsi="Cambria Math"/>
                      </w:rPr>
                    </m:ctrlPr>
                  </m:dPr>
                  <m:e>
                    <m:f>
                      <m:fPr>
                        <m:ctrlPr>
                          <w:rPr>
                            <w:rFonts w:ascii="Cambria Math" w:hAnsi="Cambria Math"/>
                          </w:rPr>
                        </m:ctrlPr>
                      </m:fPr>
                      <m:num>
                        <m:sSub>
                          <m:sSubPr>
                            <m:ctrlPr>
                              <w:rPr>
                                <w:rFonts w:ascii="Cambria Math" w:hAnsi="Cambria Math"/>
                              </w:rPr>
                            </m:ctrlPr>
                          </m:sSubPr>
                          <m:e>
                            <m:r>
                              <w:rPr>
                                <w:rFonts w:ascii="Cambria Math" w:hAnsi="Cambria Math"/>
                              </w:rPr>
                              <m:t>s</m:t>
                            </m:r>
                          </m:e>
                          <m:sub>
                            <m:r>
                              <w:rPr>
                                <w:rFonts w:ascii="Cambria Math" w:hAnsi="Cambria Math"/>
                              </w:rPr>
                              <m:t>c</m:t>
                            </m:r>
                          </m:sub>
                        </m:sSub>
                      </m:num>
                      <m:den>
                        <m:r>
                          <w:rPr>
                            <w:rFonts w:ascii="Cambria Math" w:hAnsi="Cambria Math"/>
                          </w:rPr>
                          <m:t>c</m:t>
                        </m:r>
                      </m:den>
                    </m:f>
                  </m:e>
                </m:d>
              </m:e>
              <m:sup>
                <m:r>
                  <w:rPr>
                    <w:rFonts w:ascii="Cambria Math" w:hAnsi="Cambria Math"/>
                  </w:rPr>
                  <m:t>2</m:t>
                </m:r>
              </m:sup>
            </m:sSup>
          </m:e>
        </m:rad>
      </m:oMath>
    </w:p>
    <w:p w:rsidR="00F12CA3" w:rsidRDefault="00F12CA3"/>
    <w:p w:rsidR="00F12CA3" w:rsidRDefault="00EE6625">
      <w:pPr>
        <w:rPr>
          <w:b/>
        </w:rPr>
      </w:pPr>
      <w:r>
        <w:rPr>
          <w:b/>
        </w:rPr>
        <w:t>Üs alma</w:t>
      </w:r>
    </w:p>
    <w:p w:rsidR="00F12CA3" w:rsidRDefault="00EE6625">
      <m:oMath>
        <m:r>
          <w:rPr>
            <w:rFonts w:ascii="Cambria Math" w:hAnsi="Cambria Math"/>
          </w:rPr>
          <m:t>y=</m:t>
        </m:r>
        <m:sSup>
          <m:sSupPr>
            <m:ctrlPr>
              <w:rPr>
                <w:rFonts w:ascii="Cambria Math" w:hAnsi="Cambria Math"/>
              </w:rPr>
            </m:ctrlPr>
          </m:sSupPr>
          <m:e>
            <m:r>
              <w:rPr>
                <w:rFonts w:ascii="Cambria Math" w:hAnsi="Cambria Math"/>
              </w:rPr>
              <m:t>a</m:t>
            </m:r>
          </m:e>
          <m:sup>
            <m:r>
              <w:rPr>
                <w:rFonts w:ascii="Cambria Math" w:hAnsi="Cambria Math"/>
              </w:rPr>
              <m:t>x</m:t>
            </m:r>
          </m:sup>
        </m:sSup>
      </m:oMath>
      <w:r>
        <w:rPr>
          <w:rFonts w:eastAsiaTheme="minorEastAsia"/>
        </w:rPr>
        <w:tab/>
      </w:r>
      <w:r>
        <w:rPr>
          <w:rFonts w:eastAsiaTheme="minorEastAsia"/>
        </w:rPr>
        <w:tab/>
      </w:r>
      <w:r>
        <w:rPr>
          <w:rFonts w:eastAsiaTheme="minorEastAsia"/>
        </w:rPr>
        <w:tab/>
      </w:r>
      <w:r>
        <w:rPr>
          <w:rFonts w:eastAsiaTheme="minorEastAsia"/>
        </w:rPr>
        <w:tab/>
      </w:r>
      <m:oMath>
        <m:f>
          <m:fPr>
            <m:ctrlPr>
              <w:rPr>
                <w:rFonts w:ascii="Cambria Math" w:hAnsi="Cambria Math"/>
              </w:rPr>
            </m:ctrlPr>
          </m:fPr>
          <m:num>
            <m:sSub>
              <m:sSubPr>
                <m:ctrlPr>
                  <w:rPr>
                    <w:rFonts w:ascii="Cambria Math" w:hAnsi="Cambria Math"/>
                  </w:rPr>
                </m:ctrlPr>
              </m:sSubPr>
              <m:e>
                <m:r>
                  <w:rPr>
                    <w:rFonts w:ascii="Cambria Math" w:hAnsi="Cambria Math"/>
                  </w:rPr>
                  <m:t>s</m:t>
                </m:r>
              </m:e>
              <m:sub>
                <m:r>
                  <w:rPr>
                    <w:rFonts w:ascii="Cambria Math" w:hAnsi="Cambria Math"/>
                  </w:rPr>
                  <m:t>y</m:t>
                </m:r>
              </m:sub>
            </m:sSub>
          </m:num>
          <m:den>
            <m:r>
              <w:rPr>
                <w:rFonts w:ascii="Cambria Math" w:hAnsi="Cambria Math"/>
              </w:rPr>
              <m:t>y</m:t>
            </m:r>
          </m:den>
        </m:f>
        <m:r>
          <w:rPr>
            <w:rFonts w:ascii="Cambria Math" w:hAnsi="Cambria Math"/>
          </w:rPr>
          <m:t>=x</m:t>
        </m:r>
        <m:d>
          <m:dPr>
            <m:ctrlPr>
              <w:rPr>
                <w:rFonts w:ascii="Cambria Math" w:hAnsi="Cambria Math"/>
              </w:rPr>
            </m:ctrlPr>
          </m:dPr>
          <m:e>
            <m:f>
              <m:fPr>
                <m:ctrlPr>
                  <w:rPr>
                    <w:rFonts w:ascii="Cambria Math" w:hAnsi="Cambria Math"/>
                  </w:rPr>
                </m:ctrlPr>
              </m:fPr>
              <m:num>
                <m:sSup>
                  <m:sSupPr>
                    <m:ctrlPr>
                      <w:rPr>
                        <w:rFonts w:ascii="Cambria Math" w:hAnsi="Cambria Math"/>
                      </w:rPr>
                    </m:ctrlPr>
                  </m:sSupPr>
                  <m:e>
                    <m:r>
                      <w:rPr>
                        <w:rFonts w:ascii="Cambria Math" w:hAnsi="Cambria Math"/>
                      </w:rPr>
                      <m:t>s</m:t>
                    </m:r>
                  </m:e>
                  <m:sup>
                    <m:r>
                      <w:rPr>
                        <w:rFonts w:ascii="Cambria Math" w:hAnsi="Cambria Math"/>
                      </w:rPr>
                      <m:t>a</m:t>
                    </m:r>
                  </m:sup>
                </m:sSup>
              </m:num>
              <m:den>
                <m:r>
                  <w:rPr>
                    <w:rFonts w:ascii="Cambria Math" w:hAnsi="Cambria Math"/>
                  </w:rPr>
                  <m:t>a</m:t>
                </m:r>
              </m:den>
            </m:f>
          </m:e>
        </m:d>
      </m:oMath>
    </w:p>
    <w:p w:rsidR="00F12CA3" w:rsidRDefault="00F12CA3"/>
    <w:p w:rsidR="00F12CA3" w:rsidRDefault="00EE6625">
      <w:pPr>
        <w:rPr>
          <w:b/>
        </w:rPr>
      </w:pPr>
      <w:r>
        <w:rPr>
          <w:b/>
        </w:rPr>
        <w:t>Logaritma</w:t>
      </w:r>
    </w:p>
    <w:p w:rsidR="00F12CA3" w:rsidRDefault="00EE6625">
      <w:pPr>
        <w:rPr>
          <w:rFonts w:eastAsiaTheme="minorEastAsia"/>
        </w:rPr>
      </w:pPr>
      <m:oMath>
        <m:r>
          <w:rPr>
            <w:rFonts w:ascii="Cambria Math" w:hAnsi="Cambria Math"/>
          </w:rPr>
          <m:t>y=</m:t>
        </m:r>
        <m:sSub>
          <m:sSubPr>
            <m:ctrlPr>
              <w:rPr>
                <w:rFonts w:ascii="Cambria Math" w:hAnsi="Cambria Math"/>
              </w:rPr>
            </m:ctrlPr>
          </m:sSubPr>
          <m:e>
            <m:r>
              <w:rPr>
                <w:rFonts w:ascii="Cambria Math" w:hAnsi="Cambria Math"/>
              </w:rPr>
              <m:t>log</m:t>
            </m:r>
          </m:e>
          <m:sub>
            <m:r>
              <w:rPr>
                <w:rFonts w:ascii="Cambria Math" w:hAnsi="Cambria Math"/>
              </w:rPr>
              <m:t>10</m:t>
            </m:r>
          </m:sub>
        </m:sSub>
        <m:r>
          <w:rPr>
            <w:rFonts w:ascii="Cambria Math" w:hAnsi="Cambria Math"/>
          </w:rPr>
          <m:t>a</m:t>
        </m:r>
      </m:oMath>
      <w:r>
        <w:rPr>
          <w:rFonts w:eastAsiaTheme="minorEastAsia"/>
        </w:rPr>
        <w:tab/>
      </w:r>
      <w:r>
        <w:rPr>
          <w:rFonts w:eastAsiaTheme="minorEastAsia"/>
        </w:rPr>
        <w:tab/>
      </w:r>
      <w:r>
        <w:rPr>
          <w:rFonts w:eastAsiaTheme="minorEastAsia"/>
        </w:rPr>
        <w:tab/>
      </w:r>
      <m:oMath>
        <m:sSub>
          <m:sSubPr>
            <m:ctrlPr>
              <w:rPr>
                <w:rFonts w:ascii="Cambria Math" w:hAnsi="Cambria Math"/>
              </w:rPr>
            </m:ctrlPr>
          </m:sSubPr>
          <m:e>
            <m:r>
              <w:rPr>
                <w:rFonts w:ascii="Cambria Math" w:hAnsi="Cambria Math"/>
              </w:rPr>
              <m:t>s</m:t>
            </m:r>
          </m:e>
          <m:sub>
            <m:r>
              <w:rPr>
                <w:rFonts w:ascii="Cambria Math" w:hAnsi="Cambria Math"/>
              </w:rPr>
              <m:t>y</m:t>
            </m:r>
          </m:sub>
        </m:sSub>
        <m:r>
          <w:rPr>
            <w:rFonts w:ascii="Cambria Math" w:hAnsi="Cambria Math"/>
          </w:rPr>
          <m:t>=0,434</m:t>
        </m:r>
        <m:f>
          <m:fPr>
            <m:ctrlPr>
              <w:rPr>
                <w:rFonts w:ascii="Cambria Math" w:hAnsi="Cambria Math"/>
              </w:rPr>
            </m:ctrlPr>
          </m:fPr>
          <m:num>
            <m:sSub>
              <m:sSubPr>
                <m:ctrlPr>
                  <w:rPr>
                    <w:rFonts w:ascii="Cambria Math" w:hAnsi="Cambria Math"/>
                  </w:rPr>
                </m:ctrlPr>
              </m:sSubPr>
              <m:e>
                <m:r>
                  <w:rPr>
                    <w:rFonts w:ascii="Cambria Math" w:hAnsi="Cambria Math"/>
                  </w:rPr>
                  <m:t>s</m:t>
                </m:r>
              </m:e>
              <m:sub>
                <m:r>
                  <w:rPr>
                    <w:rFonts w:ascii="Cambria Math" w:hAnsi="Cambria Math"/>
                  </w:rPr>
                  <m:t>a</m:t>
                </m:r>
              </m:sub>
            </m:sSub>
          </m:num>
          <m:den>
            <m:r>
              <w:rPr>
                <w:rFonts w:ascii="Cambria Math" w:hAnsi="Cambria Math"/>
              </w:rPr>
              <m:t>a</m:t>
            </m:r>
          </m:den>
        </m:f>
      </m:oMath>
    </w:p>
    <w:p w:rsidR="00F12CA3" w:rsidRDefault="00F12CA3">
      <w:pPr>
        <w:rPr>
          <w:rFonts w:eastAsiaTheme="minorEastAsia"/>
        </w:rPr>
      </w:pPr>
    </w:p>
    <w:p w:rsidR="00F12CA3" w:rsidRDefault="00EE6625">
      <w:pPr>
        <w:rPr>
          <w:rFonts w:eastAsiaTheme="minorEastAsia"/>
          <w:b/>
        </w:rPr>
      </w:pPr>
      <w:proofErr w:type="spellStart"/>
      <w:r>
        <w:rPr>
          <w:rFonts w:eastAsiaTheme="minorEastAsia"/>
          <w:b/>
        </w:rPr>
        <w:t>Antilogaritma</w:t>
      </w:r>
      <w:proofErr w:type="spellEnd"/>
    </w:p>
    <w:p w:rsidR="00F12CA3" w:rsidRDefault="00EE6625">
      <w:pPr>
        <w:rPr>
          <w:rFonts w:eastAsiaTheme="minorEastAsia"/>
        </w:rPr>
      </w:pPr>
      <m:oMath>
        <m:r>
          <w:rPr>
            <w:rFonts w:ascii="Cambria Math" w:hAnsi="Cambria Math"/>
          </w:rPr>
          <m:t>y=</m:t>
        </m:r>
        <m:sSub>
          <m:sSubPr>
            <m:ctrlPr>
              <w:rPr>
                <w:rFonts w:ascii="Cambria Math" w:hAnsi="Cambria Math"/>
              </w:rPr>
            </m:ctrlPr>
          </m:sSubPr>
          <m:e>
            <m:r>
              <w:rPr>
                <w:rFonts w:ascii="Cambria Math" w:hAnsi="Cambria Math"/>
              </w:rPr>
              <m:t>antilog</m:t>
            </m:r>
          </m:e>
          <m:sub>
            <m:r>
              <w:rPr>
                <w:rFonts w:ascii="Cambria Math" w:hAnsi="Cambria Math"/>
              </w:rPr>
              <m:t>10</m:t>
            </m:r>
          </m:sub>
        </m:sSub>
        <m:r>
          <w:rPr>
            <w:rFonts w:ascii="Cambria Math" w:hAnsi="Cambria Math"/>
          </w:rPr>
          <m:t>a</m:t>
        </m:r>
      </m:oMath>
      <w:r>
        <w:rPr>
          <w:rFonts w:eastAsiaTheme="minorEastAsia"/>
        </w:rPr>
        <w:t xml:space="preserve"> </w:t>
      </w:r>
      <w:r>
        <w:rPr>
          <w:rFonts w:eastAsiaTheme="minorEastAsia"/>
        </w:rPr>
        <w:tab/>
      </w:r>
      <w:r>
        <w:rPr>
          <w:rFonts w:eastAsiaTheme="minorEastAsia"/>
        </w:rPr>
        <w:tab/>
      </w:r>
      <m:oMath>
        <m:f>
          <m:fPr>
            <m:ctrlPr>
              <w:rPr>
                <w:rFonts w:ascii="Cambria Math" w:hAnsi="Cambria Math"/>
              </w:rPr>
            </m:ctrlPr>
          </m:fPr>
          <m:num>
            <m:sSub>
              <m:sSubPr>
                <m:ctrlPr>
                  <w:rPr>
                    <w:rFonts w:ascii="Cambria Math" w:hAnsi="Cambria Math"/>
                  </w:rPr>
                </m:ctrlPr>
              </m:sSubPr>
              <m:e>
                <m:r>
                  <w:rPr>
                    <w:rFonts w:ascii="Cambria Math" w:hAnsi="Cambria Math"/>
                  </w:rPr>
                  <m:t>s</m:t>
                </m:r>
              </m:e>
              <m:sub>
                <m:r>
                  <w:rPr>
                    <w:rFonts w:ascii="Cambria Math" w:hAnsi="Cambria Math"/>
                  </w:rPr>
                  <m:t>y</m:t>
                </m:r>
              </m:sub>
            </m:sSub>
          </m:num>
          <m:den>
            <m:r>
              <w:rPr>
                <w:rFonts w:ascii="Cambria Math" w:hAnsi="Cambria Math"/>
              </w:rPr>
              <m:t>y</m:t>
            </m:r>
          </m:den>
        </m:f>
        <m:r>
          <w:rPr>
            <w:rFonts w:ascii="Cambria Math" w:hAnsi="Cambria Math"/>
          </w:rPr>
          <m:t>=2,303</m:t>
        </m:r>
        <m:sSub>
          <m:sSubPr>
            <m:ctrlPr>
              <w:rPr>
                <w:rFonts w:ascii="Cambria Math" w:hAnsi="Cambria Math"/>
              </w:rPr>
            </m:ctrlPr>
          </m:sSubPr>
          <m:e>
            <m:r>
              <w:rPr>
                <w:rFonts w:ascii="Cambria Math" w:hAnsi="Cambria Math"/>
              </w:rPr>
              <m:t>s</m:t>
            </m:r>
          </m:e>
          <m:sub>
            <m:r>
              <w:rPr>
                <w:rFonts w:ascii="Cambria Math" w:hAnsi="Cambria Math"/>
              </w:rPr>
              <m:t>a</m:t>
            </m:r>
          </m:sub>
        </m:sSub>
      </m:oMath>
    </w:p>
    <w:p w:rsidR="00F12CA3" w:rsidRDefault="00F12CA3">
      <w:pPr>
        <w:rPr>
          <w:rFonts w:eastAsiaTheme="minorEastAsia"/>
        </w:rPr>
      </w:pPr>
    </w:p>
    <w:p w:rsidR="00F12CA3" w:rsidRDefault="00EE6625">
      <w:pPr>
        <w:rPr>
          <w:rFonts w:eastAsiaTheme="minorEastAsia"/>
          <w:b/>
        </w:rPr>
      </w:pPr>
      <w:r>
        <w:rPr>
          <w:rFonts w:eastAsiaTheme="minorEastAsia"/>
          <w:b/>
        </w:rPr>
        <w:t>Anlamlı rakamlar</w:t>
      </w:r>
    </w:p>
    <w:p w:rsidR="00F12CA3" w:rsidRDefault="00EE6625">
      <w:pPr>
        <w:rPr>
          <w:rFonts w:eastAsiaTheme="minorEastAsia"/>
        </w:rPr>
      </w:pPr>
      <w:r>
        <w:rPr>
          <w:rFonts w:eastAsiaTheme="minorEastAsia"/>
        </w:rPr>
        <w:t>Anlamlı rakam, kesin olan rakamların tamamı ve ilk belirsiz rakamdır. Anlamlı rakamlarda son hanedeki rakam daima belirsiz olarak kabul edilir. Anlamlı rakamlarda sıfır rakamının anlamlı olup olmaması sıfırın yerine bağlıdır. İki rakam arasındaki sıfır daima anlamlı rakam olarak alınır. Sadece virgülün yerini belirlemek amacıyla kullanılan sıfır anlamsızdır.</w:t>
      </w:r>
    </w:p>
    <w:p w:rsidR="00F12CA3" w:rsidRDefault="00F12CA3">
      <w:pPr>
        <w:rPr>
          <w:rFonts w:eastAsiaTheme="minorEastAsia"/>
        </w:rPr>
      </w:pPr>
    </w:p>
    <w:p w:rsidR="00F12CA3" w:rsidRDefault="00EE6625">
      <w:pPr>
        <w:rPr>
          <w:rFonts w:eastAsiaTheme="minorEastAsia"/>
          <w:b/>
        </w:rPr>
      </w:pPr>
      <w:r>
        <w:rPr>
          <w:rFonts w:eastAsiaTheme="minorEastAsia"/>
          <w:b/>
        </w:rPr>
        <w:t>Sayısal hesaplamalarda anlamlı rakamların belirlenmesi</w:t>
      </w:r>
    </w:p>
    <w:p w:rsidR="00F12CA3" w:rsidRDefault="00F12CA3">
      <w:pPr>
        <w:rPr>
          <w:rFonts w:eastAsiaTheme="minorEastAsia"/>
        </w:rPr>
      </w:pPr>
    </w:p>
    <w:p w:rsidR="00F12CA3" w:rsidRDefault="00EE6625">
      <w:pPr>
        <w:rPr>
          <w:rFonts w:eastAsiaTheme="minorEastAsia"/>
          <w:b/>
        </w:rPr>
      </w:pPr>
      <w:r>
        <w:rPr>
          <w:rFonts w:eastAsiaTheme="minorEastAsia"/>
          <w:b/>
        </w:rPr>
        <w:t>Toplama ve çıkarma</w:t>
      </w:r>
    </w:p>
    <w:p w:rsidR="00F12CA3" w:rsidRDefault="00EE6625">
      <w:pPr>
        <w:rPr>
          <w:rFonts w:eastAsiaTheme="minorEastAsia"/>
        </w:rPr>
      </w:pPr>
      <w:r>
        <w:rPr>
          <w:rFonts w:eastAsiaTheme="minorEastAsia"/>
        </w:rPr>
        <w:t>Toplama ve çıkarma işleminde anlamlı rakam gözle kontrol edilerek bulunur. Hesaplanan sonuçta, virgülden sonra en az rakam içeren sayı hangisi ise sonuçta da virgülden sonra aynı sayıda rakam kalacak şekilde yuvarlama yapılmalıdır.</w:t>
      </w:r>
    </w:p>
    <w:p w:rsidR="00F12CA3" w:rsidRDefault="00F12CA3">
      <w:pPr>
        <w:rPr>
          <w:rFonts w:eastAsiaTheme="minorEastAsia"/>
        </w:rPr>
      </w:pPr>
    </w:p>
    <w:p w:rsidR="00F12CA3" w:rsidRDefault="00EE6625">
      <w:pPr>
        <w:rPr>
          <w:rFonts w:eastAsiaTheme="minorEastAsia"/>
          <w:b/>
        </w:rPr>
      </w:pPr>
      <w:r>
        <w:rPr>
          <w:rFonts w:eastAsiaTheme="minorEastAsia"/>
          <w:b/>
        </w:rPr>
        <w:t>Çarpma ve bölme</w:t>
      </w:r>
    </w:p>
    <w:p w:rsidR="00F12CA3" w:rsidRDefault="00EE6625">
      <w:pPr>
        <w:rPr>
          <w:rFonts w:eastAsiaTheme="minorEastAsia"/>
        </w:rPr>
      </w:pPr>
      <w:r>
        <w:rPr>
          <w:rFonts w:eastAsiaTheme="minorEastAsia"/>
        </w:rPr>
        <w:t>Çarpma ve bölme işleminde sonuca ait rakamdaki anlamlı rakam sayısı, işlemde yer alan sayılardan en az anlamlı rakam içeren sayınınki kadardır.</w:t>
      </w:r>
    </w:p>
    <w:p w:rsidR="00F12CA3" w:rsidRDefault="00F12CA3">
      <w:pPr>
        <w:rPr>
          <w:rFonts w:eastAsiaTheme="minorEastAsia"/>
        </w:rPr>
      </w:pPr>
    </w:p>
    <w:p w:rsidR="00F12CA3" w:rsidRDefault="00EE6625">
      <w:pPr>
        <w:rPr>
          <w:rFonts w:eastAsiaTheme="minorEastAsia"/>
          <w:b/>
        </w:rPr>
      </w:pPr>
      <w:r>
        <w:rPr>
          <w:rFonts w:eastAsiaTheme="minorEastAsia"/>
          <w:b/>
        </w:rPr>
        <w:t xml:space="preserve">Logaritma ve </w:t>
      </w:r>
      <w:proofErr w:type="spellStart"/>
      <w:r>
        <w:rPr>
          <w:rFonts w:eastAsiaTheme="minorEastAsia"/>
          <w:b/>
        </w:rPr>
        <w:t>antilogaritma</w:t>
      </w:r>
      <w:proofErr w:type="spellEnd"/>
    </w:p>
    <w:p w:rsidR="00F12CA3" w:rsidRDefault="00EE6625">
      <w:pPr>
        <w:rPr>
          <w:rFonts w:eastAsiaTheme="minorEastAsia"/>
        </w:rPr>
      </w:pPr>
      <w:r>
        <w:rPr>
          <w:rFonts w:eastAsiaTheme="minorEastAsia"/>
        </w:rPr>
        <w:t>Bir sayının logaritmasında, virgülden sonra, orijinal sayıdaki anlamlı rakam sayısı kadar rakam alınır.</w:t>
      </w:r>
    </w:p>
    <w:p w:rsidR="00F12CA3" w:rsidRDefault="00EE6625">
      <w:pPr>
        <w:rPr>
          <w:rFonts w:eastAsiaTheme="minorEastAsia"/>
        </w:rPr>
      </w:pPr>
      <w:r>
        <w:rPr>
          <w:rFonts w:eastAsiaTheme="minorEastAsia"/>
        </w:rPr>
        <w:t xml:space="preserve">Bir sayının </w:t>
      </w:r>
      <w:proofErr w:type="spellStart"/>
      <w:r>
        <w:rPr>
          <w:rFonts w:eastAsiaTheme="minorEastAsia"/>
        </w:rPr>
        <w:t>antilogaritmasında</w:t>
      </w:r>
      <w:proofErr w:type="spellEnd"/>
      <w:r>
        <w:rPr>
          <w:rFonts w:eastAsiaTheme="minorEastAsia"/>
        </w:rPr>
        <w:t>, orijinal sayıda, virgülden sonraki rakam sayısı kadar rakam alınır.</w:t>
      </w:r>
    </w:p>
    <w:p w:rsidR="00F12CA3" w:rsidRDefault="00F12CA3">
      <w:pPr>
        <w:rPr>
          <w:rFonts w:eastAsiaTheme="minorEastAsia"/>
        </w:rPr>
      </w:pPr>
    </w:p>
    <w:p w:rsidR="00F12CA3" w:rsidRDefault="00EE6625">
      <w:pPr>
        <w:rPr>
          <w:b/>
        </w:rPr>
      </w:pPr>
      <w:r>
        <w:rPr>
          <w:b/>
        </w:rPr>
        <w:t>Verilerin yuvarlatılması</w:t>
      </w:r>
    </w:p>
    <w:p w:rsidR="00F12CA3" w:rsidRDefault="00EE6625">
      <w:r>
        <w:t>Veri yuvarlatılırken, yuvarlatılacak rakamın sağ tarafındaki rakama bakılır. Bu rakam 5’ten küçükse, sağ taraftaki rakamlar atılır ve sayı aynen bırakılır. Sağ taraftaki sayı 5’ten büyükse, sağ taraftaki rakamlar atılır ve rakam bir artırılır. Sağ taraftaki sayı 5 ise bu durumda yuvarlanacak sayı en yakın çift sayıya yuvarlanır.</w:t>
      </w:r>
    </w:p>
    <w:p w:rsidR="00F12CA3" w:rsidRDefault="00F12CA3"/>
    <w:p w:rsidR="00F12CA3" w:rsidRDefault="00F12CA3">
      <w:pPr>
        <w:spacing w:after="0" w:line="240" w:lineRule="auto"/>
        <w:rPr>
          <w:rFonts w:ascii="Verdana" w:hAnsi="Verdana"/>
          <w:sz w:val="16"/>
          <w:szCs w:val="16"/>
        </w:rPr>
      </w:pPr>
    </w:p>
    <w:p w:rsidR="00F12CA3" w:rsidRDefault="00F12CA3">
      <w:pPr>
        <w:spacing w:after="0" w:line="240" w:lineRule="auto"/>
        <w:rPr>
          <w:rFonts w:ascii="Verdana" w:hAnsi="Verdana"/>
          <w:sz w:val="16"/>
          <w:szCs w:val="16"/>
        </w:rPr>
      </w:pPr>
    </w:p>
    <w:p w:rsidR="00F12CA3" w:rsidRDefault="00F12CA3">
      <w:pPr>
        <w:spacing w:after="0" w:line="240" w:lineRule="auto"/>
        <w:rPr>
          <w:rFonts w:ascii="Verdana" w:hAnsi="Verdana"/>
          <w:sz w:val="16"/>
          <w:szCs w:val="16"/>
        </w:rPr>
      </w:pPr>
    </w:p>
    <w:p w:rsidR="00F12CA3" w:rsidRDefault="00F12CA3">
      <w:pPr>
        <w:spacing w:after="0" w:line="240" w:lineRule="auto"/>
        <w:rPr>
          <w:rFonts w:ascii="Verdana" w:hAnsi="Verdana"/>
          <w:sz w:val="16"/>
          <w:szCs w:val="16"/>
        </w:rPr>
      </w:pPr>
    </w:p>
    <w:p w:rsidR="00F12CA3" w:rsidRDefault="00F12CA3">
      <w:pPr>
        <w:spacing w:after="0" w:line="240" w:lineRule="auto"/>
      </w:pPr>
    </w:p>
    <w:sectPr w:rsidR="00F12CA3">
      <w:pgSz w:w="11906" w:h="16838"/>
      <w:pgMar w:top="1417" w:right="1417" w:bottom="1417" w:left="1417" w:header="0" w:footer="0" w:gutter="0"/>
      <w:cols w:space="708"/>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Liberation Sans">
    <w:altName w:val="Arial"/>
    <w:charset w:val="01"/>
    <w:family w:val="swiss"/>
    <w:pitch w:val="variable"/>
  </w:font>
  <w:font w:name="WenQuanYi Micro Hei">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Verdana">
    <w:panose1 w:val="020B0604030504040204"/>
    <w:charset w:val="A2"/>
    <w:family w:val="swiss"/>
    <w:pitch w:val="variable"/>
    <w:sig w:usb0="A10006FF" w:usb1="4000205B" w:usb2="00000010" w:usb3="00000000" w:csb0="0000019F" w:csb1="00000000"/>
  </w:font>
  <w:font w:name="Cambria Math">
    <w:panose1 w:val="02040503050406030204"/>
    <w:charset w:val="A2"/>
    <w:family w:val="roman"/>
    <w:pitch w:val="variable"/>
    <w:sig w:usb0="E00002FF" w:usb1="420024FF" w:usb2="00000000" w:usb3="00000000" w:csb0="0000019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2CA3"/>
    <w:rsid w:val="00C341EC"/>
    <w:rsid w:val="00EE6625"/>
    <w:rsid w:val="00F12CA3"/>
    <w:rsid w:val="00F64020"/>
  </w:rsids>
  <m:mathPr>
    <m:mathFont m:val="Cambria Math"/>
    <m:brkBin m:val="before"/>
    <m:brkBinSub m:val="--"/>
    <m:smallFrac m:val="0"/>
    <m:dispDef/>
    <m:lMargin m:val="0"/>
    <m:rMargin m:val="0"/>
    <m:defJc m:val="centerGroup"/>
    <m:wrapIndent m:val="1440"/>
    <m:intLim m:val="subSup"/>
    <m:naryLim m:val="undOvr"/>
  </m:mathPr>
  <w:themeFontLang w:val="tr-T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561F05B-7203-4DA4-B909-0E4CA9CB1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Balk">
    <w:name w:val="Başlık"/>
    <w:basedOn w:val="Normal"/>
    <w:next w:val="GvdeMetni"/>
    <w:qFormat/>
    <w:pPr>
      <w:keepNext/>
      <w:spacing w:before="240" w:after="120"/>
    </w:pPr>
    <w:rPr>
      <w:rFonts w:ascii="Liberation Sans" w:eastAsia="WenQuanYi Micro Hei" w:hAnsi="Liberation Sans" w:cs="Lohit Devanagari"/>
      <w:sz w:val="28"/>
      <w:szCs w:val="28"/>
    </w:rPr>
  </w:style>
  <w:style w:type="paragraph" w:styleId="GvdeMetni">
    <w:name w:val="Body Text"/>
    <w:basedOn w:val="Normal"/>
    <w:pPr>
      <w:spacing w:after="140" w:line="288" w:lineRule="auto"/>
    </w:pPr>
  </w:style>
  <w:style w:type="paragraph" w:styleId="Liste">
    <w:name w:val="List"/>
    <w:basedOn w:val="GvdeMetni"/>
    <w:rPr>
      <w:rFonts w:cs="Lohit Devanagari"/>
    </w:rPr>
  </w:style>
  <w:style w:type="paragraph" w:styleId="ResimYazs">
    <w:name w:val="caption"/>
    <w:basedOn w:val="Normal"/>
    <w:qFormat/>
    <w:pPr>
      <w:suppressLineNumbers/>
      <w:spacing w:before="120" w:after="120"/>
    </w:pPr>
    <w:rPr>
      <w:rFonts w:cs="Lohit Devanagari"/>
      <w:i/>
      <w:iCs/>
      <w:sz w:val="24"/>
      <w:szCs w:val="24"/>
    </w:rPr>
  </w:style>
  <w:style w:type="paragraph" w:customStyle="1" w:styleId="Dizin">
    <w:name w:val="Dizin"/>
    <w:basedOn w:val="Normal"/>
    <w:qFormat/>
    <w:pPr>
      <w:suppressLineNumbers/>
    </w:pPr>
    <w:rPr>
      <w:rFonts w:cs="Lohit Devanaga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3</Pages>
  <Words>554</Words>
  <Characters>3160</Characters>
  <Application>Microsoft Office Word</Application>
  <DocSecurity>0</DocSecurity>
  <Lines>26</Lines>
  <Paragraphs>7</Paragraphs>
  <ScaleCrop>false</ScaleCrop>
  <Company/>
  <LinksUpToDate>false</LinksUpToDate>
  <CharactersWithSpaces>3707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dc:creator>
  <dc:description/>
  <cp:lastModifiedBy>tastekin_</cp:lastModifiedBy>
  <cp:revision>8</cp:revision>
  <dcterms:created xsi:type="dcterms:W3CDTF">2017-07-27T06:50:00Z</dcterms:created>
  <dcterms:modified xsi:type="dcterms:W3CDTF">2018-09-12T11:37:00Z</dcterms:modified>
  <dc:language>tr-TR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