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C3755C" w:rsidP="00BC32DD">
      <w:pPr>
        <w:pStyle w:val="Basliklar"/>
        <w:jc w:val="center"/>
        <w:rPr>
          <w:sz w:val="16"/>
          <w:szCs w:val="16"/>
        </w:rPr>
      </w:pPr>
      <w:r>
        <w:t>İdari Yargılama Usulü Hukuku (3-A)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4F0B" w:rsidP="00832AEF">
            <w:pPr>
              <w:pStyle w:val="DersBilgileri"/>
              <w:rPr>
                <w:b/>
                <w:bCs/>
                <w:szCs w:val="16"/>
              </w:rPr>
            </w:pPr>
            <w:r>
              <w:t>HKZ320 – İdari Yargılama Usulü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74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M. Ayhan TEKİNSOY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74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74F0B" w:rsidP="00832AEF">
            <w:pPr>
              <w:pStyle w:val="DersBilgileri"/>
              <w:rPr>
                <w:szCs w:val="16"/>
              </w:rPr>
            </w:pPr>
            <w:r>
              <w:t xml:space="preserve">4.0 (AKTS: </w:t>
            </w:r>
            <w:proofErr w:type="gramStart"/>
            <w:r>
              <w:t>6.0</w:t>
            </w:r>
            <w:proofErr w:type="gramEnd"/>
            <w: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74F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4F0B" w:rsidP="00832AEF">
            <w:pPr>
              <w:pStyle w:val="DersBilgileri"/>
              <w:rPr>
                <w:szCs w:val="16"/>
              </w:rPr>
            </w:pPr>
            <w:r>
              <w:t>Bu ders kapsamında idari yargı organlarının yapısı, görev ve yetkileri, idari davalar ve yargılama usulü ile yargı kararlarının uygulanması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3755C" w:rsidP="00832AEF">
            <w:pPr>
              <w:pStyle w:val="DersBilgileri"/>
              <w:rPr>
                <w:szCs w:val="16"/>
              </w:rPr>
            </w:pPr>
            <w:r>
              <w:t>Bu derste öğrencinin idarenin yargısal denetimini sağlayan organların yapısı ile işleyişi ve yargısal denetimin yöntemi hakkında temel bilgiye sahip olması ve bu bilgiyi somut sorunlara uygulayabilme becerisini kazanması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3755C" w:rsidP="00832AEF">
            <w:pPr>
              <w:pStyle w:val="DersBilgileri"/>
              <w:rPr>
                <w:szCs w:val="16"/>
              </w:rPr>
            </w:pPr>
            <w:r>
              <w:t>2 saat/hafta (yıllık)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3755C" w:rsidP="00832AEF">
            <w:pPr>
              <w:pStyle w:val="DersBilgileri"/>
              <w:rPr>
                <w:szCs w:val="16"/>
              </w:rPr>
            </w:pPr>
            <w: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375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755C" w:rsidRDefault="00C3755C" w:rsidP="00832AEF">
            <w:pPr>
              <w:pStyle w:val="Kaynakca"/>
              <w:rPr>
                <w:lang w:val="tr-TR"/>
              </w:rPr>
            </w:pPr>
            <w:r w:rsidRPr="00C3755C">
              <w:rPr>
                <w:lang w:val="tr-TR"/>
              </w:rPr>
              <w:t xml:space="preserve">* </w:t>
            </w:r>
            <w:r w:rsidR="00031D4B">
              <w:rPr>
                <w:lang w:val="tr-TR"/>
              </w:rPr>
              <w:t xml:space="preserve">AKYILMAZ, Bahtiyar / SEZGİNER, Murat / Kaya, Cemil. Türk İdari Yargılama Hukuku, </w:t>
            </w:r>
          </w:p>
          <w:p w:rsidR="00C3755C" w:rsidRDefault="00C3755C" w:rsidP="00832AEF">
            <w:pPr>
              <w:pStyle w:val="Kaynakca"/>
              <w:rPr>
                <w:lang w:val="tr-TR"/>
              </w:rPr>
            </w:pPr>
            <w:r>
              <w:rPr>
                <w:lang w:val="tr-TR"/>
              </w:rPr>
              <w:t xml:space="preserve">* </w:t>
            </w:r>
            <w:r w:rsidRPr="00C3755C">
              <w:rPr>
                <w:lang w:val="tr-TR"/>
              </w:rPr>
              <w:t>CANDAN, Turgut. Açıklamalı İdari Yargılama Usulü Kanunu, 7.B</w:t>
            </w:r>
            <w:proofErr w:type="gramStart"/>
            <w:r w:rsidRPr="00C3755C">
              <w:rPr>
                <w:lang w:val="tr-TR"/>
              </w:rPr>
              <w:t>.,</w:t>
            </w:r>
            <w:proofErr w:type="gramEnd"/>
            <w:r w:rsidRPr="00C3755C">
              <w:rPr>
                <w:lang w:val="tr-TR"/>
              </w:rPr>
              <w:t xml:space="preserve"> Yetkin, 2017. </w:t>
            </w:r>
          </w:p>
          <w:p w:rsidR="00C3755C" w:rsidRDefault="00C3755C" w:rsidP="00832AEF">
            <w:pPr>
              <w:pStyle w:val="Kaynakca"/>
              <w:rPr>
                <w:lang w:val="tr-TR"/>
              </w:rPr>
            </w:pPr>
            <w:r w:rsidRPr="00C3755C">
              <w:rPr>
                <w:lang w:val="tr-TR"/>
              </w:rPr>
              <w:t>* ÇAĞLAYAN, Ramazan. İdari Yargılama Hukuku, 9.B</w:t>
            </w:r>
            <w:proofErr w:type="gramStart"/>
            <w:r w:rsidRPr="00C3755C">
              <w:rPr>
                <w:lang w:val="tr-TR"/>
              </w:rPr>
              <w:t>.,</w:t>
            </w:r>
            <w:proofErr w:type="gramEnd"/>
            <w:r w:rsidRPr="00C3755C">
              <w:rPr>
                <w:lang w:val="tr-TR"/>
              </w:rPr>
              <w:t xml:space="preserve"> Seçkin, 2017. </w:t>
            </w:r>
          </w:p>
          <w:p w:rsidR="00C3755C" w:rsidRDefault="00C3755C" w:rsidP="00832AEF">
            <w:pPr>
              <w:pStyle w:val="Kaynakca"/>
              <w:rPr>
                <w:lang w:val="tr-TR"/>
              </w:rPr>
            </w:pPr>
            <w:r w:rsidRPr="00C3755C">
              <w:rPr>
                <w:lang w:val="tr-TR"/>
              </w:rPr>
              <w:t>* GÖZÜBÜYÜK, A. Şeref / TAN, Turgut. İdare Hukuku – Cilt: 2 (İdari Yargılama Hukuku), 9.B</w:t>
            </w:r>
            <w:proofErr w:type="gramStart"/>
            <w:r w:rsidRPr="00C3755C">
              <w:rPr>
                <w:lang w:val="tr-TR"/>
              </w:rPr>
              <w:t>.,</w:t>
            </w:r>
            <w:proofErr w:type="gramEnd"/>
            <w:r w:rsidRPr="00C3755C">
              <w:rPr>
                <w:lang w:val="tr-TR"/>
              </w:rPr>
              <w:t xml:space="preserve"> Turhan, 2017. </w:t>
            </w:r>
          </w:p>
          <w:p w:rsidR="00C3755C" w:rsidRDefault="00C3755C" w:rsidP="00832AEF">
            <w:pPr>
              <w:pStyle w:val="Kaynakca"/>
              <w:rPr>
                <w:lang w:val="tr-TR"/>
              </w:rPr>
            </w:pPr>
            <w:r w:rsidRPr="00C3755C">
              <w:rPr>
                <w:lang w:val="tr-TR"/>
              </w:rPr>
              <w:t>* KALABALIK, Halil. İdari Yargılama Usulü Hukuku, 11.B</w:t>
            </w:r>
            <w:proofErr w:type="gramStart"/>
            <w:r w:rsidRPr="00C3755C">
              <w:rPr>
                <w:lang w:val="tr-TR"/>
              </w:rPr>
              <w:t>.,</w:t>
            </w:r>
            <w:proofErr w:type="gramEnd"/>
            <w:r w:rsidRPr="00C3755C">
              <w:rPr>
                <w:lang w:val="tr-TR"/>
              </w:rPr>
              <w:t xml:space="preserve"> </w:t>
            </w:r>
            <w:proofErr w:type="spellStart"/>
            <w:r w:rsidRPr="00C3755C">
              <w:rPr>
                <w:lang w:val="tr-TR"/>
              </w:rPr>
              <w:t>Sayram</w:t>
            </w:r>
            <w:proofErr w:type="spellEnd"/>
            <w:r w:rsidRPr="00C3755C">
              <w:rPr>
                <w:lang w:val="tr-TR"/>
              </w:rPr>
              <w:t xml:space="preserve">, 2016. </w:t>
            </w:r>
          </w:p>
          <w:p w:rsidR="00C3755C" w:rsidRDefault="00C3755C" w:rsidP="00832AEF">
            <w:pPr>
              <w:pStyle w:val="Kaynakca"/>
              <w:rPr>
                <w:lang w:val="tr-TR"/>
              </w:rPr>
            </w:pPr>
            <w:r w:rsidRPr="00C3755C">
              <w:rPr>
                <w:lang w:val="tr-TR"/>
              </w:rPr>
              <w:t>* KAPLAN, Gürsel. İdari Yargılama Hukuku, 2.B</w:t>
            </w:r>
            <w:proofErr w:type="gramStart"/>
            <w:r w:rsidRPr="00C3755C">
              <w:rPr>
                <w:lang w:val="tr-TR"/>
              </w:rPr>
              <w:t>.,</w:t>
            </w:r>
            <w:proofErr w:type="gramEnd"/>
            <w:r w:rsidRPr="00C3755C">
              <w:rPr>
                <w:lang w:val="tr-TR"/>
              </w:rPr>
              <w:t xml:space="preserve"> Ekin, 2017. </w:t>
            </w:r>
          </w:p>
          <w:p w:rsidR="00BC32DD" w:rsidRPr="001A2552" w:rsidRDefault="00C3755C" w:rsidP="00832AEF">
            <w:pPr>
              <w:pStyle w:val="Kaynakca"/>
              <w:rPr>
                <w:szCs w:val="16"/>
                <w:lang w:val="tr-TR"/>
              </w:rPr>
            </w:pPr>
            <w:r w:rsidRPr="00C3755C">
              <w:rPr>
                <w:lang w:val="tr-TR"/>
              </w:rPr>
              <w:t>* ZABUNOĞLU, Yahya Kazım. İdare Hukuku (Cilt 2), Yetkin, 2012.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3755C" w:rsidP="00832AEF">
            <w:pPr>
              <w:pStyle w:val="DersBilgileri"/>
              <w:rPr>
                <w:szCs w:val="16"/>
              </w:rPr>
            </w:pPr>
            <w:r>
              <w:t xml:space="preserve">4.0 (AKTS: </w:t>
            </w:r>
            <w:proofErr w:type="gramStart"/>
            <w:r>
              <w:t>6.0</w:t>
            </w:r>
            <w:proofErr w:type="gramEnd"/>
            <w: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375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375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31D4B">
      <w:bookmarkStart w:id="0" w:name="_GoBack"/>
      <w:bookmarkEnd w:id="0"/>
    </w:p>
    <w:sectPr w:rsidR="00EB0AE2" w:rsidSect="0029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1D4B"/>
    <w:rsid w:val="000A48ED"/>
    <w:rsid w:val="00295404"/>
    <w:rsid w:val="00674F0B"/>
    <w:rsid w:val="00832BE3"/>
    <w:rsid w:val="00A80D3A"/>
    <w:rsid w:val="00BC32DD"/>
    <w:rsid w:val="00C3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Ayhan Tekinsoy</cp:lastModifiedBy>
  <cp:revision>3</cp:revision>
  <dcterms:created xsi:type="dcterms:W3CDTF">2017-02-03T08:50:00Z</dcterms:created>
  <dcterms:modified xsi:type="dcterms:W3CDTF">2018-11-01T12:39:00Z</dcterms:modified>
</cp:coreProperties>
</file>