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584" w:rsidRDefault="005B4584" w:rsidP="005B4584">
      <w:pPr>
        <w:spacing w:line="480" w:lineRule="auto"/>
        <w:jc w:val="both"/>
        <w:rPr>
          <w:rFonts w:ascii="Garamond" w:hAnsi="Garamond"/>
          <w:b/>
          <w:sz w:val="28"/>
          <w:szCs w:val="28"/>
        </w:rPr>
      </w:pPr>
    </w:p>
    <w:p w:rsidR="005B4584" w:rsidRDefault="005B4584" w:rsidP="005B4584">
      <w:pPr>
        <w:pStyle w:val="ListeParagraf"/>
        <w:spacing w:line="480" w:lineRule="auto"/>
        <w:ind w:left="1788"/>
        <w:jc w:val="both"/>
        <w:rPr>
          <w:rFonts w:ascii="Garamond" w:hAnsi="Garamond"/>
          <w:b/>
          <w:sz w:val="28"/>
          <w:szCs w:val="28"/>
        </w:rPr>
      </w:pPr>
      <w:bookmarkStart w:id="0" w:name="_GoBack"/>
      <w:bookmarkEnd w:id="0"/>
    </w:p>
    <w:p w:rsidR="005B4584" w:rsidRPr="00D12CFD" w:rsidRDefault="005B4584" w:rsidP="005B4584">
      <w:pPr>
        <w:pStyle w:val="ListeParagraf"/>
        <w:numPr>
          <w:ilvl w:val="0"/>
          <w:numId w:val="1"/>
        </w:numPr>
        <w:spacing w:line="480" w:lineRule="auto"/>
        <w:jc w:val="both"/>
        <w:rPr>
          <w:rFonts w:ascii="Garamond" w:hAnsi="Garamond"/>
          <w:b/>
          <w:sz w:val="28"/>
          <w:szCs w:val="28"/>
        </w:rPr>
      </w:pPr>
      <w:r>
        <w:rPr>
          <w:rFonts w:ascii="Garamond" w:hAnsi="Garamond"/>
          <w:b/>
          <w:sz w:val="28"/>
          <w:szCs w:val="28"/>
        </w:rPr>
        <w:t>Macarların Göçleri</w:t>
      </w:r>
    </w:p>
    <w:p w:rsidR="005B4584" w:rsidRPr="009B61C9" w:rsidRDefault="005B4584" w:rsidP="005B4584">
      <w:pPr>
        <w:spacing w:line="480" w:lineRule="auto"/>
        <w:ind w:firstLine="708"/>
        <w:jc w:val="both"/>
        <w:rPr>
          <w:rFonts w:ascii="Garamond" w:hAnsi="Garamond"/>
          <w:sz w:val="28"/>
          <w:szCs w:val="28"/>
        </w:rPr>
      </w:pPr>
      <w:r w:rsidRPr="009B61C9">
        <w:rPr>
          <w:rFonts w:ascii="Garamond" w:hAnsi="Garamond"/>
          <w:sz w:val="28"/>
          <w:szCs w:val="28"/>
        </w:rPr>
        <w:t xml:space="preserve">Sürekli hareketli oluşları zamanla en yakın akrabaları olan </w:t>
      </w:r>
      <w:proofErr w:type="spellStart"/>
      <w:r w:rsidRPr="009B61C9">
        <w:rPr>
          <w:rFonts w:ascii="Garamond" w:hAnsi="Garamond"/>
          <w:sz w:val="28"/>
          <w:szCs w:val="28"/>
        </w:rPr>
        <w:t>Ob</w:t>
      </w:r>
      <w:proofErr w:type="spellEnd"/>
      <w:r w:rsidRPr="009B61C9">
        <w:rPr>
          <w:rFonts w:ascii="Garamond" w:hAnsi="Garamond"/>
          <w:sz w:val="28"/>
          <w:szCs w:val="28"/>
        </w:rPr>
        <w:t>-Ugorlardan da (</w:t>
      </w:r>
      <w:proofErr w:type="spellStart"/>
      <w:r w:rsidRPr="009B61C9">
        <w:rPr>
          <w:rFonts w:ascii="Garamond" w:hAnsi="Garamond"/>
          <w:sz w:val="28"/>
          <w:szCs w:val="28"/>
        </w:rPr>
        <w:t>Mannysiler</w:t>
      </w:r>
      <w:proofErr w:type="spellEnd"/>
      <w:r w:rsidRPr="009B61C9">
        <w:rPr>
          <w:rFonts w:ascii="Garamond" w:hAnsi="Garamond"/>
          <w:sz w:val="28"/>
          <w:szCs w:val="28"/>
        </w:rPr>
        <w:t xml:space="preserve"> ve </w:t>
      </w:r>
      <w:proofErr w:type="spellStart"/>
      <w:r w:rsidRPr="009B61C9">
        <w:rPr>
          <w:rFonts w:ascii="Garamond" w:hAnsi="Garamond"/>
          <w:sz w:val="28"/>
          <w:szCs w:val="28"/>
        </w:rPr>
        <w:t>Hantiler</w:t>
      </w:r>
      <w:proofErr w:type="spellEnd"/>
      <w:r w:rsidRPr="009B61C9">
        <w:rPr>
          <w:rFonts w:ascii="Garamond" w:hAnsi="Garamond"/>
          <w:sz w:val="28"/>
          <w:szCs w:val="28"/>
        </w:rPr>
        <w:t xml:space="preserve">: yani </w:t>
      </w:r>
      <w:proofErr w:type="spellStart"/>
      <w:r w:rsidRPr="009B61C9">
        <w:rPr>
          <w:rFonts w:ascii="Garamond" w:hAnsi="Garamond"/>
          <w:sz w:val="28"/>
          <w:szCs w:val="28"/>
        </w:rPr>
        <w:t>Vogullar</w:t>
      </w:r>
      <w:proofErr w:type="spellEnd"/>
      <w:r w:rsidRPr="009B61C9">
        <w:rPr>
          <w:rFonts w:ascii="Garamond" w:hAnsi="Garamond"/>
          <w:sz w:val="28"/>
          <w:szCs w:val="28"/>
        </w:rPr>
        <w:t xml:space="preserve"> ve </w:t>
      </w:r>
      <w:proofErr w:type="spellStart"/>
      <w:r w:rsidRPr="009B61C9">
        <w:rPr>
          <w:rFonts w:ascii="Garamond" w:hAnsi="Garamond"/>
          <w:sz w:val="28"/>
          <w:szCs w:val="28"/>
        </w:rPr>
        <w:t>Ostyaklar</w:t>
      </w:r>
      <w:proofErr w:type="spellEnd"/>
      <w:r w:rsidRPr="009B61C9">
        <w:rPr>
          <w:rFonts w:ascii="Garamond" w:hAnsi="Garamond"/>
          <w:sz w:val="28"/>
          <w:szCs w:val="28"/>
        </w:rPr>
        <w:t>) ayırmıştır. Macarlar, Volga ve Ural arasındaki –tam yeri tespit edilememektedir- eski yurtların</w:t>
      </w:r>
      <w:r>
        <w:rPr>
          <w:rFonts w:ascii="Garamond" w:hAnsi="Garamond"/>
          <w:sz w:val="28"/>
          <w:szCs w:val="28"/>
        </w:rPr>
        <w:t>dan biri olan</w:t>
      </w:r>
      <w:r w:rsidRPr="009B61C9">
        <w:rPr>
          <w:rFonts w:ascii="Garamond" w:hAnsi="Garamond"/>
          <w:sz w:val="28"/>
          <w:szCs w:val="28"/>
        </w:rPr>
        <w:t xml:space="preserve"> (</w:t>
      </w:r>
      <w:proofErr w:type="spellStart"/>
      <w:r w:rsidRPr="009B61C9">
        <w:rPr>
          <w:rFonts w:ascii="Garamond" w:hAnsi="Garamond"/>
          <w:i/>
          <w:sz w:val="28"/>
          <w:szCs w:val="28"/>
        </w:rPr>
        <w:t>Magna</w:t>
      </w:r>
      <w:proofErr w:type="spellEnd"/>
      <w:r w:rsidRPr="009B61C9">
        <w:rPr>
          <w:rFonts w:ascii="Garamond" w:hAnsi="Garamond"/>
          <w:i/>
          <w:sz w:val="28"/>
          <w:szCs w:val="28"/>
        </w:rPr>
        <w:t xml:space="preserve"> </w:t>
      </w:r>
      <w:proofErr w:type="spellStart"/>
      <w:r w:rsidRPr="009B61C9">
        <w:rPr>
          <w:rFonts w:ascii="Garamond" w:hAnsi="Garamond"/>
          <w:i/>
          <w:sz w:val="28"/>
          <w:szCs w:val="28"/>
        </w:rPr>
        <w:t>Hungaria</w:t>
      </w:r>
      <w:proofErr w:type="spellEnd"/>
      <w:r w:rsidRPr="009B61C9">
        <w:rPr>
          <w:rFonts w:ascii="Garamond" w:hAnsi="Garamond"/>
          <w:i/>
          <w:sz w:val="28"/>
          <w:szCs w:val="28"/>
        </w:rPr>
        <w:t xml:space="preserve"> </w:t>
      </w:r>
      <w:r w:rsidRPr="009B61C9">
        <w:rPr>
          <w:rFonts w:ascii="Garamond" w:hAnsi="Garamond"/>
          <w:sz w:val="28"/>
          <w:szCs w:val="28"/>
        </w:rPr>
        <w:t xml:space="preserve">veya diğer adıyla </w:t>
      </w:r>
      <w:proofErr w:type="spellStart"/>
      <w:r w:rsidRPr="009B61C9">
        <w:rPr>
          <w:rFonts w:ascii="Garamond" w:hAnsi="Garamond"/>
          <w:sz w:val="28"/>
          <w:szCs w:val="28"/>
        </w:rPr>
        <w:t>Baskíria</w:t>
      </w:r>
      <w:proofErr w:type="spellEnd"/>
      <w:r w:rsidRPr="009B61C9">
        <w:rPr>
          <w:rFonts w:ascii="Garamond" w:hAnsi="Garamond"/>
          <w:sz w:val="28"/>
          <w:szCs w:val="28"/>
        </w:rPr>
        <w:t xml:space="preserve">/Başkurdistan) 5. yüzyıl civarında taşınmışlardır. Bu olay, </w:t>
      </w:r>
      <w:r w:rsidRPr="009B61C9">
        <w:rPr>
          <w:rFonts w:ascii="Garamond" w:hAnsi="Garamond"/>
          <w:i/>
          <w:sz w:val="28"/>
          <w:szCs w:val="28"/>
        </w:rPr>
        <w:t>Macar</w:t>
      </w:r>
      <w:r w:rsidRPr="009B61C9">
        <w:rPr>
          <w:rFonts w:ascii="Garamond" w:hAnsi="Garamond"/>
          <w:sz w:val="28"/>
          <w:szCs w:val="28"/>
        </w:rPr>
        <w:t xml:space="preserve"> ana tarihinin tam anlamıyla başladığı tarih kabul edilir. Macarlar, </w:t>
      </w:r>
      <w:proofErr w:type="spellStart"/>
      <w:r w:rsidRPr="009B61C9">
        <w:rPr>
          <w:rFonts w:ascii="Garamond" w:hAnsi="Garamond"/>
          <w:sz w:val="28"/>
          <w:szCs w:val="28"/>
        </w:rPr>
        <w:t>Volganın</w:t>
      </w:r>
      <w:proofErr w:type="spellEnd"/>
      <w:r w:rsidRPr="009B61C9">
        <w:rPr>
          <w:rFonts w:ascii="Garamond" w:hAnsi="Garamond"/>
          <w:sz w:val="28"/>
          <w:szCs w:val="28"/>
        </w:rPr>
        <w:t xml:space="preserve"> doğusunda yaşarken, buranın batı tarafında M.S. 700’lerden sonra Türkçe konuşan Volga Bulgarları bulunuyordu. Macarlar ve Bulgarlar bu şekilde bir kaynaşma sürecine girmişlerdir. Sadece mezarlardan ele geçirilen buluntular değil, Macar dilinde yer alan çok sayıdaki Bulgar Türkçesi alıntı kelime de bunu desteklemektedir. İlk Bulgar Türkçesi alıntı kelimeler Başkurdistan’da bulunan Macarların diline Volga-Ural arasındaki sahada girmiş olmalıdır.</w:t>
      </w:r>
    </w:p>
    <w:p w:rsidR="005B4584" w:rsidRPr="009B61C9" w:rsidRDefault="005B4584" w:rsidP="005B4584">
      <w:pPr>
        <w:spacing w:line="480" w:lineRule="auto"/>
        <w:ind w:firstLine="708"/>
        <w:jc w:val="both"/>
        <w:rPr>
          <w:rFonts w:ascii="Garamond" w:hAnsi="Garamond"/>
          <w:sz w:val="28"/>
          <w:szCs w:val="28"/>
        </w:rPr>
      </w:pPr>
      <w:r w:rsidRPr="009B61C9">
        <w:rPr>
          <w:rFonts w:ascii="Garamond" w:hAnsi="Garamond"/>
          <w:sz w:val="28"/>
          <w:szCs w:val="28"/>
        </w:rPr>
        <w:t xml:space="preserve">Muhtemelen 750 ve 830 yılları arasındaki bir tarihte Başkurdistan Macarları iki ana kola ayrılmıştır. Bu olayın nedeni bilinmemekle beraber, askerî bir olayın bunda etkili olduğu düşünülmektedir. Başka bir olasılık ise aşırı derecede nüfusun çoğalmış olmasıdır. Ana Macarların bir kolu yerinde kalmış, Volga Bulgarlarıyla ilişkilerini devam ettirmişler, daha sonra ise Başkurt adlı Türk kavminin ortaya çıkmasını müteakiben onlarla sıkı temasta bulunmuşlardır. Zaten bazı orta çağ Müslüman kaynakları Macarları ve Başkurtları özdeş göstermektedir. Ancak bu kol kültürel </w:t>
      </w:r>
      <w:r w:rsidRPr="009B61C9">
        <w:rPr>
          <w:rFonts w:ascii="Garamond" w:hAnsi="Garamond"/>
          <w:sz w:val="28"/>
          <w:szCs w:val="28"/>
        </w:rPr>
        <w:lastRenderedPageBreak/>
        <w:t xml:space="preserve">bağımsızlıklarını uzun zaman koruyabilmiştir, zira 1235-36’da bir Macar keşişi olan </w:t>
      </w:r>
      <w:proofErr w:type="spellStart"/>
      <w:r w:rsidRPr="009B61C9">
        <w:rPr>
          <w:rFonts w:ascii="Garamond" w:hAnsi="Garamond"/>
          <w:sz w:val="28"/>
          <w:szCs w:val="28"/>
        </w:rPr>
        <w:t>Julianus</w:t>
      </w:r>
      <w:proofErr w:type="spellEnd"/>
      <w:r w:rsidRPr="009B61C9">
        <w:rPr>
          <w:rFonts w:ascii="Garamond" w:hAnsi="Garamond"/>
          <w:sz w:val="28"/>
          <w:szCs w:val="28"/>
        </w:rPr>
        <w:t>, Volga dirseği civarında bunlarla karşılaşmış ve Macarca sohbet edebilmişti. Onun yazdığına göre bunlar hâl</w:t>
      </w:r>
      <w:r w:rsidRPr="009B61C9">
        <w:rPr>
          <w:rFonts w:ascii="Garamond" w:hAnsi="Garamond" w:cs="Times New Roman"/>
          <w:sz w:val="28"/>
          <w:szCs w:val="28"/>
        </w:rPr>
        <w:t xml:space="preserve">â pagandı, etraflarındaki kavimlerden farklı olarak İslamiyet’i kabul etmemişlerdi. At yetiştiriyor, at eti yiyip at sütü içiyorlardı; toprakla pek uğraşmıyorlardı. </w:t>
      </w:r>
      <w:r w:rsidRPr="009B61C9">
        <w:rPr>
          <w:rFonts w:ascii="Garamond" w:hAnsi="Garamond"/>
          <w:sz w:val="28"/>
          <w:szCs w:val="28"/>
        </w:rPr>
        <w:t xml:space="preserve">Macarların bir dönem burada yaşadıklarını bazı gerçekler de desteklemektedir. Yurt işgal eden Macarlarınkine çok yakın, 10. yüzyıla ait bazı nesne türleri, bezeme sanatı ve gömme adetleri bu yere işaret etmektedir. Örneğin bu bölgeden arkeolojik kazılarla gün ışığına çıkarılan 1311 tarihi bir mezar taşında şu okunabilir: “Burası, Macar kadının oğlu İsmail’in mezarıdır.” Anlaşıldığı kadarıyla </w:t>
      </w:r>
      <w:proofErr w:type="spellStart"/>
      <w:r w:rsidRPr="009B61C9">
        <w:rPr>
          <w:rFonts w:ascii="Garamond" w:hAnsi="Garamond"/>
          <w:sz w:val="28"/>
          <w:szCs w:val="28"/>
        </w:rPr>
        <w:t>Julianus’un</w:t>
      </w:r>
      <w:proofErr w:type="spellEnd"/>
      <w:r w:rsidRPr="009B61C9">
        <w:rPr>
          <w:rFonts w:ascii="Garamond" w:hAnsi="Garamond"/>
          <w:sz w:val="28"/>
          <w:szCs w:val="28"/>
        </w:rPr>
        <w:t xml:space="preserve"> seyahatinden uzunca bir zaman sonra Başkurdistan’daki Macarların bir kısmı Müslüman olmaya başlamıştı.</w:t>
      </w:r>
    </w:p>
    <w:p w:rsidR="005B4584" w:rsidRPr="009B61C9" w:rsidRDefault="005B4584" w:rsidP="005B4584">
      <w:pPr>
        <w:spacing w:line="480" w:lineRule="auto"/>
        <w:ind w:firstLine="708"/>
        <w:jc w:val="both"/>
        <w:rPr>
          <w:rFonts w:ascii="Garamond" w:hAnsi="Garamond" w:cs="Times New Roman"/>
          <w:sz w:val="28"/>
          <w:szCs w:val="28"/>
        </w:rPr>
      </w:pPr>
      <w:r w:rsidRPr="009B61C9">
        <w:rPr>
          <w:rFonts w:ascii="Garamond" w:hAnsi="Garamond"/>
          <w:sz w:val="28"/>
          <w:szCs w:val="28"/>
        </w:rPr>
        <w:t xml:space="preserve">Macarların diğer ana grubuna gelince, onlar ismen bilinen ilk hükümdarları olan </w:t>
      </w:r>
      <w:proofErr w:type="spellStart"/>
      <w:r w:rsidRPr="009B61C9">
        <w:rPr>
          <w:rFonts w:ascii="Garamond" w:hAnsi="Garamond"/>
          <w:sz w:val="28"/>
          <w:szCs w:val="28"/>
        </w:rPr>
        <w:t>Levedi’nin</w:t>
      </w:r>
      <w:proofErr w:type="spellEnd"/>
      <w:r w:rsidRPr="009B61C9">
        <w:rPr>
          <w:rFonts w:ascii="Garamond" w:hAnsi="Garamond"/>
          <w:sz w:val="28"/>
          <w:szCs w:val="28"/>
        </w:rPr>
        <w:t xml:space="preserve"> önderliğinde güneybatı istikametine bu sırada göç etmişlerdir; böylece Doğu Avrupa bozkırları halkları arasına girmiş oldular. Geride kalanlar ise kendilerini çevreleyen özellikle Türk kökenli kavimler arasında erimişlerdir. </w:t>
      </w:r>
    </w:p>
    <w:p w:rsidR="005B4584" w:rsidRPr="009B61C9" w:rsidRDefault="005B4584" w:rsidP="005B4584">
      <w:pPr>
        <w:spacing w:line="480" w:lineRule="auto"/>
        <w:ind w:firstLine="708"/>
        <w:jc w:val="both"/>
        <w:rPr>
          <w:rFonts w:ascii="Garamond" w:hAnsi="Garamond"/>
          <w:sz w:val="28"/>
          <w:szCs w:val="28"/>
        </w:rPr>
      </w:pPr>
      <w:r w:rsidRPr="009B61C9">
        <w:rPr>
          <w:rFonts w:ascii="Garamond" w:hAnsi="Garamond"/>
          <w:sz w:val="28"/>
          <w:szCs w:val="28"/>
        </w:rPr>
        <w:t xml:space="preserve">Doğu Avrupa bozkırında Türk kökenli halklarının yaklaşık yedi yüzyıl boyunca süren egemenliğini başlatanlar Hunlar idi. 373’te Asya’dan hareket etmişler ve 420’li yıllarda güç merkezlerini Karpat havzasına taşımışlardı. Doğu Avrupa’daki birçok bozkır kavmi hakkında çok az şey bilinir, birçoğu hakkında ise hiçbir şey bilmiyoruz. Ancak araştırmaların gösterdiği gibi, Türk halklarının batı grubuna giren kısmı, 463 sıralarındaki göç dalgasında belirleyici bir role sahip olmuştur. Bunda en büyük pay sahibi olanlar ise </w:t>
      </w:r>
      <w:proofErr w:type="spellStart"/>
      <w:r w:rsidRPr="009B61C9">
        <w:rPr>
          <w:rFonts w:ascii="Garamond" w:hAnsi="Garamond"/>
          <w:sz w:val="28"/>
          <w:szCs w:val="28"/>
        </w:rPr>
        <w:t>Onogurlar</w:t>
      </w:r>
      <w:proofErr w:type="spellEnd"/>
      <w:r w:rsidRPr="009B61C9">
        <w:rPr>
          <w:rFonts w:ascii="Garamond" w:hAnsi="Garamond"/>
          <w:sz w:val="28"/>
          <w:szCs w:val="28"/>
        </w:rPr>
        <w:t xml:space="preserve">, diğer adlarıyla Bulgarlardı. Bu halk </w:t>
      </w:r>
      <w:proofErr w:type="spellStart"/>
      <w:r w:rsidRPr="009B61C9">
        <w:rPr>
          <w:rFonts w:ascii="Garamond" w:hAnsi="Garamond"/>
          <w:sz w:val="28"/>
          <w:szCs w:val="28"/>
        </w:rPr>
        <w:t>Kubrat</w:t>
      </w:r>
      <w:proofErr w:type="spellEnd"/>
      <w:r w:rsidRPr="009B61C9">
        <w:rPr>
          <w:rFonts w:ascii="Garamond" w:hAnsi="Garamond"/>
          <w:sz w:val="28"/>
          <w:szCs w:val="28"/>
        </w:rPr>
        <w:t xml:space="preserve"> Kağan’ın </w:t>
      </w:r>
      <w:r w:rsidRPr="009B61C9">
        <w:rPr>
          <w:rFonts w:ascii="Garamond" w:hAnsi="Garamond"/>
          <w:sz w:val="28"/>
          <w:szCs w:val="28"/>
        </w:rPr>
        <w:lastRenderedPageBreak/>
        <w:t xml:space="preserve">önderliğinde, Hazarların ve Avarların bir ara zayıflamasından yararlanarak 630-650 arasında bağımsız hale gelmişler ve Doğu Avrupa’da </w:t>
      </w:r>
      <w:proofErr w:type="spellStart"/>
      <w:r w:rsidRPr="009B61C9">
        <w:rPr>
          <w:rFonts w:ascii="Garamond" w:hAnsi="Garamond"/>
          <w:sz w:val="28"/>
          <w:szCs w:val="28"/>
        </w:rPr>
        <w:t>Magna</w:t>
      </w:r>
      <w:proofErr w:type="spellEnd"/>
      <w:r w:rsidRPr="009B61C9">
        <w:rPr>
          <w:rFonts w:ascii="Garamond" w:hAnsi="Garamond"/>
          <w:sz w:val="28"/>
          <w:szCs w:val="28"/>
        </w:rPr>
        <w:t xml:space="preserve"> </w:t>
      </w:r>
      <w:proofErr w:type="spellStart"/>
      <w:r w:rsidRPr="009B61C9">
        <w:rPr>
          <w:rFonts w:ascii="Garamond" w:hAnsi="Garamond"/>
          <w:sz w:val="28"/>
          <w:szCs w:val="28"/>
        </w:rPr>
        <w:t>Bulgaria’yı</w:t>
      </w:r>
      <w:proofErr w:type="spellEnd"/>
      <w:r w:rsidRPr="009B61C9">
        <w:rPr>
          <w:rFonts w:ascii="Garamond" w:hAnsi="Garamond"/>
          <w:sz w:val="28"/>
          <w:szCs w:val="28"/>
        </w:rPr>
        <w:t xml:space="preserve"> oluşturmuşlardır. Bazı gruplar daha sonra bugünkü Bulgaristan arazisine göç etmiş ve Tuna Bulgar Devleti’ni kurmuş, diğerleri ise 9. yüzyılda Volga Bulgar Devleti adıyla bilinen bir devlet oluşumuna gitmişlerdir. Bazı boylar ise Hazar yurdunda kalmış, yine başkaları Karpat havzası üzerinden geçerek </w:t>
      </w:r>
      <w:proofErr w:type="spellStart"/>
      <w:r w:rsidRPr="009B61C9">
        <w:rPr>
          <w:rFonts w:ascii="Garamond" w:hAnsi="Garamond"/>
          <w:sz w:val="28"/>
          <w:szCs w:val="28"/>
        </w:rPr>
        <w:t>Teselya</w:t>
      </w:r>
      <w:proofErr w:type="spellEnd"/>
      <w:r w:rsidRPr="009B61C9">
        <w:rPr>
          <w:rFonts w:ascii="Garamond" w:hAnsi="Garamond"/>
          <w:sz w:val="28"/>
          <w:szCs w:val="28"/>
        </w:rPr>
        <w:t xml:space="preserve"> ve İtalya’da yerleşerek zamanla burada erimişlerdir. Kırım metropolitliğine bağlı </w:t>
      </w:r>
      <w:proofErr w:type="spellStart"/>
      <w:r w:rsidRPr="009B61C9">
        <w:rPr>
          <w:rFonts w:ascii="Garamond" w:hAnsi="Garamond"/>
          <w:sz w:val="28"/>
          <w:szCs w:val="28"/>
        </w:rPr>
        <w:t>Onogur</w:t>
      </w:r>
      <w:proofErr w:type="spellEnd"/>
      <w:r w:rsidRPr="009B61C9">
        <w:rPr>
          <w:rFonts w:ascii="Garamond" w:hAnsi="Garamond"/>
          <w:sz w:val="28"/>
          <w:szCs w:val="28"/>
        </w:rPr>
        <w:t xml:space="preserve"> piskoposluğu 8. yüzyılda hâlâ ayakta bulunuyordu ve Hıristiyanlığın Doğu Avrupa bozkırında yayılmasındaki rolü çok açık ve büyüktü. Macarların yabancı dillerdeki adı olan </w:t>
      </w:r>
      <w:proofErr w:type="spellStart"/>
      <w:r w:rsidRPr="009B61C9">
        <w:rPr>
          <w:rFonts w:ascii="Garamond" w:hAnsi="Garamond"/>
          <w:sz w:val="28"/>
          <w:szCs w:val="28"/>
        </w:rPr>
        <w:t>Hungarian</w:t>
      </w:r>
      <w:proofErr w:type="spellEnd"/>
      <w:r w:rsidRPr="009B61C9">
        <w:rPr>
          <w:rFonts w:ascii="Garamond" w:hAnsi="Garamond"/>
          <w:sz w:val="28"/>
          <w:szCs w:val="28"/>
        </w:rPr>
        <w:t xml:space="preserve">, </w:t>
      </w:r>
      <w:proofErr w:type="spellStart"/>
      <w:r w:rsidRPr="009B61C9">
        <w:rPr>
          <w:rFonts w:ascii="Garamond" w:hAnsi="Garamond"/>
          <w:sz w:val="28"/>
          <w:szCs w:val="28"/>
        </w:rPr>
        <w:t>Hongrois</w:t>
      </w:r>
      <w:proofErr w:type="spellEnd"/>
      <w:r w:rsidRPr="009B61C9">
        <w:rPr>
          <w:rFonts w:ascii="Garamond" w:hAnsi="Garamond"/>
          <w:sz w:val="28"/>
          <w:szCs w:val="28"/>
        </w:rPr>
        <w:t xml:space="preserve">, </w:t>
      </w:r>
      <w:proofErr w:type="spellStart"/>
      <w:r w:rsidRPr="009B61C9">
        <w:rPr>
          <w:rFonts w:ascii="Garamond" w:hAnsi="Garamond"/>
          <w:sz w:val="28"/>
          <w:szCs w:val="28"/>
        </w:rPr>
        <w:t>Ungarn</w:t>
      </w:r>
      <w:proofErr w:type="spellEnd"/>
      <w:r w:rsidRPr="009B61C9">
        <w:rPr>
          <w:rFonts w:ascii="Garamond" w:hAnsi="Garamond"/>
          <w:sz w:val="28"/>
          <w:szCs w:val="28"/>
        </w:rPr>
        <w:t xml:space="preserve"> </w:t>
      </w:r>
      <w:proofErr w:type="spellStart"/>
      <w:r w:rsidRPr="009B61C9">
        <w:rPr>
          <w:rFonts w:ascii="Garamond" w:hAnsi="Garamond"/>
          <w:sz w:val="28"/>
          <w:szCs w:val="28"/>
        </w:rPr>
        <w:t>vs</w:t>
      </w:r>
      <w:proofErr w:type="spellEnd"/>
      <w:r w:rsidRPr="009B61C9">
        <w:rPr>
          <w:rFonts w:ascii="Garamond" w:hAnsi="Garamond"/>
          <w:sz w:val="28"/>
          <w:szCs w:val="28"/>
        </w:rPr>
        <w:t xml:space="preserve"> Macarların ve </w:t>
      </w:r>
      <w:proofErr w:type="spellStart"/>
      <w:r w:rsidRPr="009B61C9">
        <w:rPr>
          <w:rFonts w:ascii="Garamond" w:hAnsi="Garamond"/>
          <w:sz w:val="28"/>
          <w:szCs w:val="28"/>
        </w:rPr>
        <w:t>Onogurların</w:t>
      </w:r>
      <w:proofErr w:type="spellEnd"/>
      <w:r w:rsidRPr="009B61C9">
        <w:rPr>
          <w:rFonts w:ascii="Garamond" w:hAnsi="Garamond"/>
          <w:sz w:val="28"/>
          <w:szCs w:val="28"/>
        </w:rPr>
        <w:t xml:space="preserve"> sıkı bir ilişki içinde olduklarına işaret eder.</w:t>
      </w:r>
    </w:p>
    <w:p w:rsidR="005E7B24" w:rsidRDefault="005E7B24"/>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10C83"/>
    <w:multiLevelType w:val="hybridMultilevel"/>
    <w:tmpl w:val="F746F0A6"/>
    <w:lvl w:ilvl="0" w:tplc="967A3BA8">
      <w:start w:val="1"/>
      <w:numFmt w:val="upp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35"/>
    <w:rsid w:val="005B4584"/>
    <w:rsid w:val="005E7B24"/>
    <w:rsid w:val="008647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3196"/>
  <w15:chartTrackingRefBased/>
  <w15:docId w15:val="{E94B83CD-8110-4AB4-B32A-D766CA0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4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2018-11-06T07:24:00Z</dcterms:created>
  <dcterms:modified xsi:type="dcterms:W3CDTF">2018-11-06T07:24:00Z</dcterms:modified>
</cp:coreProperties>
</file>