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57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2643FB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EC91F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A885B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1DFD1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6177E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8440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AFA345" w14:textId="32ADD752" w:rsidR="00BC32DD" w:rsidRPr="001A2552" w:rsidRDefault="0063464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B303</w:t>
            </w:r>
            <w:r w:rsidR="00BE1513">
              <w:rPr>
                <w:b/>
                <w:bCs/>
                <w:szCs w:val="16"/>
              </w:rPr>
              <w:t xml:space="preserve"> Animal Physiology</w:t>
            </w:r>
          </w:p>
        </w:tc>
      </w:tr>
      <w:tr w:rsidR="00BC32DD" w:rsidRPr="001A2552" w14:paraId="268BB1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6C79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746676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İlker BÜYÜK</w:t>
            </w:r>
          </w:p>
        </w:tc>
      </w:tr>
      <w:tr w:rsidR="00BC32DD" w:rsidRPr="001A2552" w14:paraId="6DF31D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20C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BA7C30F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0ACEE6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B8AA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17E7157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49293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7847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766247D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B2A4F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37F3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788F9D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ve hayvanlarda fizyolojik sistemler, bunların işleyişi ve birbirleri ile olan koordineli fonksiyonları</w:t>
            </w:r>
          </w:p>
        </w:tc>
      </w:tr>
      <w:tr w:rsidR="00BC32DD" w:rsidRPr="001A2552" w14:paraId="4E9163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36F1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E26032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Fizyolojik sistemlerin yeri, çalışma prensipleri ve hastalıkları hakkında öğrenciyi bilgilendirmek</w:t>
            </w:r>
          </w:p>
        </w:tc>
      </w:tr>
      <w:tr w:rsidR="00BC32DD" w:rsidRPr="001A2552" w14:paraId="5AF959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045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58FC5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14:paraId="7AF46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A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866598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5468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DC8E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153C201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E919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7FE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81D6BD1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Aktümsek, A. 2009.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(4. Baskı), Nobel Yayın Dağıtım, Ankara, 436s.</w:t>
            </w:r>
          </w:p>
          <w:p w14:paraId="2BBE085E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Aktümsek, A. 2010. </w:t>
            </w:r>
            <w:r w:rsidRPr="001A19A5">
              <w:rPr>
                <w:i/>
                <w:sz w:val="16"/>
                <w:szCs w:val="16"/>
              </w:rPr>
              <w:t>İnsan ve Sağlık</w:t>
            </w:r>
            <w:r w:rsidRPr="001A19A5">
              <w:rPr>
                <w:sz w:val="16"/>
                <w:szCs w:val="16"/>
              </w:rPr>
              <w:t>. (1. Baskı), Nobel Yayın Dağıtım, Ankara, 274s.</w:t>
            </w:r>
          </w:p>
          <w:p w14:paraId="3453D704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Aydoğan, S., Süer, C., Dursun, N., Gölgeli, A., Aşçıoğlu, M., Çoksevim, M., Dolu, N. 2015. </w:t>
            </w:r>
            <w:r w:rsidRPr="001A19A5">
              <w:rPr>
                <w:i/>
                <w:sz w:val="16"/>
                <w:szCs w:val="16"/>
              </w:rPr>
              <w:t>Temel Fizyoloji</w:t>
            </w:r>
            <w:r w:rsidRPr="001A19A5">
              <w:rPr>
                <w:sz w:val="16"/>
                <w:szCs w:val="16"/>
              </w:rPr>
              <w:t>. (3. Baskı), Medikal Kitabevi, Kayseri, 254s.</w:t>
            </w:r>
          </w:p>
          <w:p w14:paraId="0F6C7844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Bozdoğan, Ö. 2004.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>. (2. Baskı), Palme Yayıncılık, Ankara, 524s.</w:t>
            </w:r>
          </w:p>
          <w:p w14:paraId="482CD56A" w14:textId="1BC062D5" w:rsidR="00953242" w:rsidRDefault="00953242" w:rsidP="00634642">
            <w:pPr>
              <w:ind w:firstLine="709"/>
              <w:rPr>
                <w:sz w:val="16"/>
                <w:szCs w:val="16"/>
              </w:rPr>
            </w:pPr>
            <w:r w:rsidRPr="0095324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eece, J. B., &amp; Campbell, N. A. 2011</w:t>
            </w:r>
            <w:r w:rsidRPr="00953242">
              <w:rPr>
                <w:sz w:val="16"/>
                <w:szCs w:val="16"/>
              </w:rPr>
              <w:t xml:space="preserve">. </w:t>
            </w:r>
            <w:r w:rsidRPr="00953242">
              <w:rPr>
                <w:i/>
                <w:sz w:val="16"/>
                <w:szCs w:val="16"/>
              </w:rPr>
              <w:t>Campbell biology</w:t>
            </w:r>
            <w:r w:rsidRPr="00953242">
              <w:rPr>
                <w:sz w:val="16"/>
                <w:szCs w:val="16"/>
              </w:rPr>
              <w:t>. Boston: Benjamin Cummings / Pearson</w:t>
            </w:r>
            <w:r>
              <w:rPr>
                <w:sz w:val="16"/>
                <w:szCs w:val="16"/>
              </w:rPr>
              <w:t xml:space="preserve">, </w:t>
            </w:r>
            <w:bookmarkStart w:id="0" w:name="_GoBack"/>
            <w:bookmarkEnd w:id="0"/>
            <w:r>
              <w:rPr>
                <w:sz w:val="16"/>
                <w:szCs w:val="16"/>
              </w:rPr>
              <w:t>1254s.</w:t>
            </w:r>
          </w:p>
          <w:p w14:paraId="4F4E8AF0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Erbaş, D., Öz, E., Öztürk, G. 1998.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, Hatiboğlu Yayınevi, Ankara, 171s.</w:t>
            </w:r>
          </w:p>
          <w:p w14:paraId="133508E9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Ergen, E., Demirel, H., Güner, R., Turnagöl, H., Başoğlu, S., Zengeroğlu, A.M., Ülkar, B., Hazır, T. 2013. </w:t>
            </w:r>
            <w:r w:rsidRPr="001A19A5">
              <w:rPr>
                <w:i/>
                <w:sz w:val="16"/>
                <w:szCs w:val="16"/>
              </w:rPr>
              <w:t>Egzersiz Fizyolojisi</w:t>
            </w:r>
            <w:r w:rsidRPr="001A19A5">
              <w:rPr>
                <w:sz w:val="16"/>
                <w:szCs w:val="16"/>
              </w:rPr>
              <w:t>. (4. Baskı), Ed: Ergin, E., Nobel Yayın Dağıtım, Ankara, 228s.</w:t>
            </w:r>
          </w:p>
          <w:p w14:paraId="74A37F73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Ganong, W. F. 2002.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>. (20. Baskı), Türk Fizyolojik Bilimler Derneği, Nobel Tıp Kitapevleri Ltd. Şti., Ankara, 864s.</w:t>
            </w:r>
          </w:p>
          <w:p w14:paraId="3F5D5072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Gelir, E., Koz, M., Ersöz, G. 2013.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. (5. Baskı), Nobel Yayın Dağıtım, Ankara, 221s.</w:t>
            </w:r>
          </w:p>
          <w:p w14:paraId="79E3EE04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Guyton, A.C. 1986.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>. Cilt: (I-II), (1. Baskı), Çev: Gökhan, N., Çavuşoğlu, A., Merk Yayıncılık / Sounders, İstanbul, 1536s.</w:t>
            </w:r>
          </w:p>
          <w:p w14:paraId="382F1008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Hatiboğlu, M.T. 1989.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(7. Baskı), Hatiboğlu Yayınevi, Ankara, 283s.</w:t>
            </w:r>
          </w:p>
          <w:p w14:paraId="0086D110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Mc Laughlin, D., Stamford, J., White, D. 2014. </w:t>
            </w:r>
            <w:r w:rsidRPr="001A19A5">
              <w:rPr>
                <w:i/>
                <w:sz w:val="16"/>
                <w:szCs w:val="16"/>
              </w:rPr>
              <w:t>İnsan Fizyolojisi</w:t>
            </w:r>
            <w:r w:rsidRPr="001A19A5">
              <w:rPr>
                <w:sz w:val="16"/>
                <w:szCs w:val="16"/>
              </w:rPr>
              <w:t>. (2. Baskı), Çev. Ed.: Aktümsek, A., Nobel Yayın Dağıtım, Ankara, 450s.</w:t>
            </w:r>
          </w:p>
          <w:p w14:paraId="4F0EF13C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Noyan, A. 1988.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>. 5. Basım, Meteksan, Ankara, 1157s.</w:t>
            </w:r>
          </w:p>
          <w:p w14:paraId="0B495AE6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Reece, J.B., Urry, L.A., Cain, M.L., Wasserman, S.A., Minorsky, P.V., Jackson, R.B. 2013. </w:t>
            </w:r>
            <w:r w:rsidRPr="001A19A5">
              <w:rPr>
                <w:i/>
                <w:sz w:val="16"/>
                <w:szCs w:val="16"/>
              </w:rPr>
              <w:t>Campbell Biyoloji</w:t>
            </w:r>
            <w:r w:rsidRPr="001A19A5">
              <w:rPr>
                <w:sz w:val="16"/>
                <w:szCs w:val="16"/>
              </w:rPr>
              <w:t>. (9. Baskı), Çev. Ed.: Gündüz, E., Türkan, İ., MRK Matbaacılık, Palme Yayıncılık, Ankara, 1263s.</w:t>
            </w:r>
          </w:p>
          <w:p w14:paraId="1830EF2A" w14:textId="77777777" w:rsidR="00634642" w:rsidRPr="001A19A5" w:rsidRDefault="00634642" w:rsidP="00634642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Yaman, K. 1999.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>. (3. Baskı), Vipaş A.Ş., Bursa, 564s.</w:t>
            </w:r>
          </w:p>
          <w:p w14:paraId="2853EE48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5905B4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B9D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329187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Karakaş, M. 2013. Hayvan Fizyolojisi Laboratuvar Kılavuzu. (4. Baskı), A.Ü.F.F. Döner Sermaye İşletmesi Yayınları No:69 Ankara, 214 s.</w:t>
            </w:r>
          </w:p>
        </w:tc>
      </w:tr>
      <w:tr w:rsidR="00BC32DD" w:rsidRPr="001A2552" w14:paraId="36DDC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4C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F93E74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74564CA1" w14:textId="77777777" w:rsidR="00BC32DD" w:rsidRPr="001A2552" w:rsidRDefault="00BC32DD" w:rsidP="00BC32DD">
      <w:pPr>
        <w:rPr>
          <w:sz w:val="16"/>
          <w:szCs w:val="16"/>
        </w:rPr>
      </w:pPr>
    </w:p>
    <w:p w14:paraId="2DC6AE9B" w14:textId="77777777" w:rsidR="00BC32DD" w:rsidRPr="001A2552" w:rsidRDefault="00BC32DD" w:rsidP="00BC32DD">
      <w:pPr>
        <w:rPr>
          <w:sz w:val="16"/>
          <w:szCs w:val="16"/>
        </w:rPr>
      </w:pPr>
    </w:p>
    <w:p w14:paraId="3A253C5D" w14:textId="77777777" w:rsidR="00BC32DD" w:rsidRPr="001A2552" w:rsidRDefault="00BC32DD" w:rsidP="00BC32DD">
      <w:pPr>
        <w:rPr>
          <w:sz w:val="16"/>
          <w:szCs w:val="16"/>
        </w:rPr>
      </w:pPr>
    </w:p>
    <w:p w14:paraId="41897D46" w14:textId="77777777" w:rsidR="00BC32DD" w:rsidRDefault="00BC32DD" w:rsidP="00BC32DD"/>
    <w:p w14:paraId="5297B6D4" w14:textId="77777777" w:rsidR="00EB0AE2" w:rsidRDefault="009532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34642"/>
    <w:rsid w:val="00832BE3"/>
    <w:rsid w:val="00953242"/>
    <w:rsid w:val="00BC32DD"/>
    <w:rsid w:val="00BE151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860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2018-10-30T13:35:00Z</dcterms:created>
  <dcterms:modified xsi:type="dcterms:W3CDTF">2018-11-06T07:19:00Z</dcterms:modified>
</cp:coreProperties>
</file>