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A25B0" w:rsidP="00832AEF">
            <w:pPr>
              <w:pStyle w:val="DersBilgileri"/>
              <w:rPr>
                <w:b/>
                <w:bCs/>
                <w:szCs w:val="16"/>
              </w:rPr>
            </w:pPr>
            <w:proofErr w:type="gramStart"/>
            <w:r w:rsidRPr="008A25B0">
              <w:rPr>
                <w:b/>
                <w:bCs/>
                <w:szCs w:val="16"/>
              </w:rPr>
              <w:t>40005064</w:t>
            </w:r>
            <w:proofErr w:type="gramEnd"/>
            <w:r w:rsidRPr="008A25B0">
              <w:rPr>
                <w:b/>
                <w:bCs/>
                <w:szCs w:val="16"/>
              </w:rPr>
              <w:t xml:space="preserve"> - DUYGULAR: CİNSİYET, SİYASET VE EMEK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A25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Esra </w:t>
            </w:r>
            <w:proofErr w:type="spellStart"/>
            <w:r>
              <w:rPr>
                <w:szCs w:val="16"/>
              </w:rPr>
              <w:t>Sarioglu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A25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Yüksek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A25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A25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Seçmeli-Teorik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A25B0" w:rsidP="00832AEF">
            <w:pPr>
              <w:pStyle w:val="DersBilgileri"/>
              <w:rPr>
                <w:szCs w:val="16"/>
              </w:rPr>
            </w:pPr>
            <w:r w:rsidRPr="008A25B0">
              <w:rPr>
                <w:szCs w:val="16"/>
              </w:rPr>
              <w:t xml:space="preserve">Ders boyunca teorik ekollerin duygular konusuna farklı yaklaşımları ele alınacak. Buna ek olarak, siyaset bilimi, kültürel çalışmalar, antropoloji ve sosyoloji gibi disiplinlere ve edebi/sanatsal ürünlere odaklanarak, piyasa, devlet, aile, toplumsal hareketler, siyasi söylemler ile aşk, utanç, suçluluk </w:t>
            </w:r>
            <w:proofErr w:type="gramStart"/>
            <w:r w:rsidRPr="008A25B0">
              <w:rPr>
                <w:szCs w:val="16"/>
              </w:rPr>
              <w:t>duygusu,</w:t>
            </w:r>
            <w:proofErr w:type="gramEnd"/>
            <w:r w:rsidRPr="008A25B0">
              <w:rPr>
                <w:szCs w:val="16"/>
              </w:rPr>
              <w:t xml:space="preserve"> ve öfke gibi farklı duyguları birlikte analiz eden çalışmalar incelenecek.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A25B0" w:rsidP="00832AEF">
            <w:pPr>
              <w:pStyle w:val="DersBilgileri"/>
              <w:rPr>
                <w:szCs w:val="16"/>
              </w:rPr>
            </w:pPr>
            <w:r w:rsidRPr="008A25B0">
              <w:rPr>
                <w:szCs w:val="16"/>
              </w:rPr>
              <w:t>Bu ders bir yandan duyguların sosyal bilimlerin farklı disiplinlerinde nasıl araştırma konusu haline geldiğini, öte yandan da duygular ile cinsiyetin ekonomik, kültürel ve siyasi düzlemde kesişim alanlarını incelemeyi amaçlıyor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A25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12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A25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A25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A25B0" w:rsidRPr="008A25B0" w:rsidRDefault="008A25B0" w:rsidP="008A25B0">
            <w:pPr>
              <w:rPr>
                <w:b/>
                <w:sz w:val="16"/>
                <w:szCs w:val="16"/>
              </w:rPr>
            </w:pPr>
            <w:r w:rsidRPr="008A25B0">
              <w:rPr>
                <w:sz w:val="16"/>
                <w:szCs w:val="16"/>
              </w:rPr>
              <w:t>Sara</w:t>
            </w:r>
            <w:r w:rsidRPr="008A25B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A25B0">
              <w:rPr>
                <w:sz w:val="16"/>
                <w:szCs w:val="16"/>
              </w:rPr>
              <w:t>Ahmed</w:t>
            </w:r>
            <w:proofErr w:type="spellEnd"/>
            <w:r w:rsidRPr="008A25B0">
              <w:rPr>
                <w:sz w:val="16"/>
                <w:szCs w:val="16"/>
              </w:rPr>
              <w:t xml:space="preserve">, </w:t>
            </w:r>
            <w:r w:rsidRPr="008A25B0">
              <w:rPr>
                <w:i/>
                <w:sz w:val="16"/>
                <w:szCs w:val="16"/>
              </w:rPr>
              <w:t>Duyguların Kültürel Politikası</w:t>
            </w:r>
            <w:r w:rsidRPr="008A25B0">
              <w:rPr>
                <w:sz w:val="16"/>
                <w:szCs w:val="16"/>
              </w:rPr>
              <w:t>. Sel Yayınları.</w:t>
            </w:r>
          </w:p>
          <w:p w:rsidR="008A25B0" w:rsidRPr="008A25B0" w:rsidRDefault="008A25B0" w:rsidP="008A25B0">
            <w:pPr>
              <w:rPr>
                <w:b/>
                <w:sz w:val="16"/>
                <w:szCs w:val="16"/>
              </w:rPr>
            </w:pPr>
            <w:proofErr w:type="spellStart"/>
            <w:r w:rsidRPr="008A25B0">
              <w:rPr>
                <w:sz w:val="16"/>
                <w:szCs w:val="16"/>
              </w:rPr>
              <w:t>Norbert</w:t>
            </w:r>
            <w:proofErr w:type="spellEnd"/>
            <w:r w:rsidRPr="008A25B0">
              <w:rPr>
                <w:sz w:val="16"/>
                <w:szCs w:val="16"/>
              </w:rPr>
              <w:t xml:space="preserve"> </w:t>
            </w:r>
            <w:proofErr w:type="spellStart"/>
            <w:r w:rsidRPr="008A25B0">
              <w:rPr>
                <w:sz w:val="16"/>
                <w:szCs w:val="16"/>
              </w:rPr>
              <w:t>Elias</w:t>
            </w:r>
            <w:proofErr w:type="spellEnd"/>
            <w:r w:rsidRPr="008A25B0">
              <w:rPr>
                <w:sz w:val="16"/>
                <w:szCs w:val="16"/>
              </w:rPr>
              <w:t xml:space="preserve"> </w:t>
            </w:r>
            <w:r w:rsidRPr="008A25B0">
              <w:rPr>
                <w:i/>
                <w:sz w:val="16"/>
                <w:szCs w:val="16"/>
              </w:rPr>
              <w:t>Uygarlık Süreci</w:t>
            </w:r>
            <w:r w:rsidRPr="008A25B0">
              <w:rPr>
                <w:sz w:val="16"/>
                <w:szCs w:val="16"/>
              </w:rPr>
              <w:t xml:space="preserve"> içinde. İletişim Yayınları.</w:t>
            </w:r>
          </w:p>
          <w:p w:rsidR="008A25B0" w:rsidRPr="008A25B0" w:rsidRDefault="008A25B0" w:rsidP="008A25B0">
            <w:pPr>
              <w:rPr>
                <w:sz w:val="16"/>
                <w:szCs w:val="16"/>
              </w:rPr>
            </w:pPr>
            <w:r w:rsidRPr="008A25B0">
              <w:rPr>
                <w:sz w:val="16"/>
                <w:szCs w:val="16"/>
              </w:rPr>
              <w:t xml:space="preserve">Jean </w:t>
            </w:r>
            <w:proofErr w:type="spellStart"/>
            <w:r w:rsidRPr="008A25B0">
              <w:rPr>
                <w:sz w:val="16"/>
                <w:szCs w:val="16"/>
              </w:rPr>
              <w:t>François</w:t>
            </w:r>
            <w:proofErr w:type="spellEnd"/>
            <w:r w:rsidRPr="008A25B0">
              <w:rPr>
                <w:sz w:val="16"/>
                <w:szCs w:val="16"/>
              </w:rPr>
              <w:t xml:space="preserve"> </w:t>
            </w:r>
            <w:proofErr w:type="spellStart"/>
            <w:r w:rsidRPr="008A25B0">
              <w:rPr>
                <w:sz w:val="16"/>
                <w:szCs w:val="16"/>
              </w:rPr>
              <w:t>Lyotard</w:t>
            </w:r>
            <w:proofErr w:type="spellEnd"/>
            <w:r w:rsidRPr="008A25B0">
              <w:rPr>
                <w:sz w:val="16"/>
                <w:szCs w:val="16"/>
              </w:rPr>
              <w:t xml:space="preserve"> (1991) </w:t>
            </w:r>
            <w:r w:rsidRPr="008A25B0">
              <w:rPr>
                <w:i/>
                <w:sz w:val="16"/>
                <w:szCs w:val="16"/>
              </w:rPr>
              <w:t>Fenomenoloji</w:t>
            </w:r>
            <w:r w:rsidRPr="008A25B0">
              <w:rPr>
                <w:sz w:val="16"/>
                <w:szCs w:val="16"/>
              </w:rPr>
              <w:t xml:space="preserve">. Dost Yayınları </w:t>
            </w:r>
          </w:p>
          <w:p w:rsidR="008A25B0" w:rsidRPr="008A25B0" w:rsidRDefault="008A25B0" w:rsidP="008A25B0">
            <w:pPr>
              <w:rPr>
                <w:sz w:val="16"/>
                <w:szCs w:val="16"/>
              </w:rPr>
            </w:pPr>
            <w:proofErr w:type="spellStart"/>
            <w:r w:rsidRPr="008A25B0">
              <w:rPr>
                <w:sz w:val="16"/>
                <w:szCs w:val="16"/>
              </w:rPr>
              <w:t>Max</w:t>
            </w:r>
            <w:proofErr w:type="spellEnd"/>
            <w:r w:rsidRPr="008A25B0">
              <w:rPr>
                <w:sz w:val="16"/>
                <w:szCs w:val="16"/>
              </w:rPr>
              <w:t xml:space="preserve"> </w:t>
            </w:r>
            <w:proofErr w:type="spellStart"/>
            <w:r w:rsidRPr="008A25B0">
              <w:rPr>
                <w:sz w:val="16"/>
                <w:szCs w:val="16"/>
              </w:rPr>
              <w:t>Scheler</w:t>
            </w:r>
            <w:proofErr w:type="spellEnd"/>
            <w:r w:rsidRPr="008A25B0">
              <w:rPr>
                <w:sz w:val="16"/>
                <w:szCs w:val="16"/>
              </w:rPr>
              <w:t xml:space="preserve">, </w:t>
            </w:r>
            <w:r w:rsidRPr="008A25B0">
              <w:rPr>
                <w:i/>
                <w:sz w:val="16"/>
                <w:szCs w:val="16"/>
              </w:rPr>
              <w:t>Hınç</w:t>
            </w:r>
            <w:r w:rsidRPr="008A25B0">
              <w:rPr>
                <w:sz w:val="16"/>
                <w:szCs w:val="16"/>
              </w:rPr>
              <w:t xml:space="preserve">. Alfa Yayınları. </w:t>
            </w:r>
          </w:p>
          <w:p w:rsidR="008A25B0" w:rsidRPr="008A25B0" w:rsidRDefault="008A25B0" w:rsidP="008A25B0">
            <w:pPr>
              <w:rPr>
                <w:b/>
                <w:sz w:val="16"/>
                <w:szCs w:val="16"/>
              </w:rPr>
            </w:pPr>
            <w:proofErr w:type="spellStart"/>
            <w:r w:rsidRPr="008A25B0">
              <w:rPr>
                <w:sz w:val="16"/>
                <w:szCs w:val="16"/>
              </w:rPr>
              <w:t>Erving</w:t>
            </w:r>
            <w:proofErr w:type="spellEnd"/>
            <w:r w:rsidRPr="008A25B0">
              <w:rPr>
                <w:sz w:val="16"/>
                <w:szCs w:val="16"/>
              </w:rPr>
              <w:t xml:space="preserve"> </w:t>
            </w:r>
            <w:proofErr w:type="spellStart"/>
            <w:r w:rsidRPr="008A25B0">
              <w:rPr>
                <w:sz w:val="16"/>
                <w:szCs w:val="16"/>
              </w:rPr>
              <w:t>Goffman</w:t>
            </w:r>
            <w:proofErr w:type="spellEnd"/>
            <w:r w:rsidRPr="008A25B0">
              <w:rPr>
                <w:sz w:val="16"/>
                <w:szCs w:val="16"/>
              </w:rPr>
              <w:t xml:space="preserve"> (1956) “</w:t>
            </w:r>
            <w:proofErr w:type="spellStart"/>
            <w:r w:rsidRPr="008A25B0">
              <w:rPr>
                <w:sz w:val="16"/>
                <w:szCs w:val="16"/>
              </w:rPr>
              <w:t>Embarrasment</w:t>
            </w:r>
            <w:proofErr w:type="spellEnd"/>
            <w:r w:rsidRPr="008A25B0">
              <w:rPr>
                <w:sz w:val="16"/>
                <w:szCs w:val="16"/>
              </w:rPr>
              <w:t xml:space="preserve"> </w:t>
            </w:r>
            <w:proofErr w:type="spellStart"/>
            <w:r w:rsidRPr="008A25B0">
              <w:rPr>
                <w:sz w:val="16"/>
                <w:szCs w:val="16"/>
              </w:rPr>
              <w:t>and</w:t>
            </w:r>
            <w:proofErr w:type="spellEnd"/>
            <w:r w:rsidRPr="008A25B0">
              <w:rPr>
                <w:sz w:val="16"/>
                <w:szCs w:val="16"/>
              </w:rPr>
              <w:t xml:space="preserve"> </w:t>
            </w:r>
            <w:proofErr w:type="spellStart"/>
            <w:r w:rsidRPr="008A25B0">
              <w:rPr>
                <w:sz w:val="16"/>
                <w:szCs w:val="16"/>
              </w:rPr>
              <w:t>Social</w:t>
            </w:r>
            <w:proofErr w:type="spellEnd"/>
            <w:r w:rsidRPr="008A25B0">
              <w:rPr>
                <w:sz w:val="16"/>
                <w:szCs w:val="16"/>
              </w:rPr>
              <w:t xml:space="preserve"> </w:t>
            </w:r>
            <w:proofErr w:type="spellStart"/>
            <w:r w:rsidRPr="008A25B0">
              <w:rPr>
                <w:sz w:val="16"/>
                <w:szCs w:val="16"/>
              </w:rPr>
              <w:t>Organization</w:t>
            </w:r>
            <w:proofErr w:type="spellEnd"/>
            <w:r w:rsidRPr="008A25B0">
              <w:rPr>
                <w:sz w:val="16"/>
                <w:szCs w:val="16"/>
              </w:rPr>
              <w:t xml:space="preserve">” </w:t>
            </w:r>
            <w:proofErr w:type="spellStart"/>
            <w:r w:rsidRPr="008A25B0">
              <w:rPr>
                <w:i/>
                <w:sz w:val="16"/>
                <w:szCs w:val="16"/>
              </w:rPr>
              <w:t>American</w:t>
            </w:r>
            <w:proofErr w:type="spellEnd"/>
            <w:r w:rsidRPr="008A25B0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A25B0">
              <w:rPr>
                <w:i/>
                <w:sz w:val="16"/>
                <w:szCs w:val="16"/>
              </w:rPr>
              <w:t>Journal</w:t>
            </w:r>
            <w:proofErr w:type="spellEnd"/>
            <w:r w:rsidRPr="008A25B0">
              <w:rPr>
                <w:i/>
                <w:sz w:val="16"/>
                <w:szCs w:val="16"/>
              </w:rPr>
              <w:t xml:space="preserve"> of </w:t>
            </w:r>
            <w:proofErr w:type="spellStart"/>
            <w:r w:rsidRPr="008A25B0">
              <w:rPr>
                <w:i/>
                <w:sz w:val="16"/>
                <w:szCs w:val="16"/>
              </w:rPr>
              <w:t>Sociology</w:t>
            </w:r>
            <w:proofErr w:type="spellEnd"/>
            <w:r w:rsidRPr="008A25B0">
              <w:rPr>
                <w:sz w:val="16"/>
                <w:szCs w:val="16"/>
              </w:rPr>
              <w:t>, 62(3):264-71.</w:t>
            </w:r>
          </w:p>
          <w:p w:rsidR="00BC32DD" w:rsidRPr="001A2552" w:rsidRDefault="008A25B0" w:rsidP="008A25B0">
            <w:pPr>
              <w:pStyle w:val="Kaynakca"/>
              <w:ind w:left="144" w:firstLine="0"/>
              <w:rPr>
                <w:szCs w:val="16"/>
                <w:lang w:val="tr-TR"/>
              </w:rPr>
            </w:pPr>
            <w:proofErr w:type="spellStart"/>
            <w:r w:rsidRPr="008A25B0">
              <w:rPr>
                <w:szCs w:val="16"/>
                <w:lang w:val="tr-TR"/>
              </w:rPr>
              <w:t>Christian</w:t>
            </w:r>
            <w:proofErr w:type="spellEnd"/>
            <w:r w:rsidRPr="008A25B0">
              <w:rPr>
                <w:szCs w:val="16"/>
                <w:lang w:val="tr-TR"/>
              </w:rPr>
              <w:t xml:space="preserve"> </w:t>
            </w:r>
            <w:proofErr w:type="spellStart"/>
            <w:r w:rsidRPr="008A25B0">
              <w:rPr>
                <w:szCs w:val="16"/>
                <w:lang w:val="tr-TR"/>
              </w:rPr>
              <w:t>Marazzi</w:t>
            </w:r>
            <w:proofErr w:type="spellEnd"/>
            <w:r w:rsidRPr="008A25B0">
              <w:rPr>
                <w:szCs w:val="16"/>
                <w:lang w:val="tr-TR"/>
              </w:rPr>
              <w:t xml:space="preserve">, </w:t>
            </w:r>
            <w:r w:rsidRPr="008A25B0">
              <w:rPr>
                <w:i/>
                <w:szCs w:val="16"/>
                <w:lang w:val="tr-TR"/>
              </w:rPr>
              <w:t>Duygular ve Sermaye</w:t>
            </w:r>
            <w:r w:rsidRPr="008A25B0">
              <w:rPr>
                <w:szCs w:val="16"/>
                <w:lang w:val="tr-TR"/>
              </w:rPr>
              <w:t xml:space="preserve">. Otonom </w:t>
            </w:r>
            <w:proofErr w:type="spellStart"/>
            <w:r w:rsidRPr="008A25B0">
              <w:rPr>
                <w:szCs w:val="16"/>
                <w:lang w:val="tr-TR"/>
              </w:rPr>
              <w:t>Yayinlari</w:t>
            </w:r>
            <w:proofErr w:type="spellEnd"/>
            <w:r w:rsidRPr="008A25B0">
              <w:rPr>
                <w:szCs w:val="16"/>
                <w:lang w:val="tr-TR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8A25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A25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A25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A25B0">
      <w:bookmarkStart w:id="0" w:name="_GoBack"/>
      <w:bookmarkEnd w:id="0"/>
    </w:p>
    <w:sectPr w:rsidR="00EB0AE2" w:rsidSect="007F0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7F0BAD"/>
    <w:rsid w:val="00832BE3"/>
    <w:rsid w:val="008A25B0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2018-11-09T06:48:00Z</dcterms:created>
  <dcterms:modified xsi:type="dcterms:W3CDTF">2018-11-09T06:48:00Z</dcterms:modified>
</cp:coreProperties>
</file>