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4BC96" w:themeColor="background2" w:themeShade="BF"/>
  <w:body>
    <w:p w:rsidR="00D0082A" w:rsidRDefault="00D0082A" w:rsidP="00D0082A">
      <w:pPr>
        <w:shd w:val="clear" w:color="auto" w:fill="365F91" w:themeFill="accent1" w:themeFillShade="B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DE9D9" w:themeColor="accent6" w:themeTint="33"/>
          <w:sz w:val="36"/>
          <w:szCs w:val="36"/>
          <w:lang w:eastAsia="tr-TR"/>
        </w:rPr>
      </w:pPr>
    </w:p>
    <w:p w:rsidR="00D0082A" w:rsidRPr="009723BE" w:rsidRDefault="00D0082A" w:rsidP="00D0082A">
      <w:pPr>
        <w:shd w:val="clear" w:color="auto" w:fill="365F91" w:themeFill="accent1" w:themeFillShade="B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E36C0A" w:themeColor="accent6" w:themeShade="BF"/>
          <w:sz w:val="52"/>
          <w:szCs w:val="52"/>
          <w:lang w:eastAsia="tr-TR"/>
        </w:rPr>
      </w:pPr>
      <w:r w:rsidRPr="009723BE">
        <w:rPr>
          <w:rFonts w:ascii="Comic Sans MS" w:eastAsia="Times New Roman" w:hAnsi="Comic Sans MS" w:cs="Times New Roman"/>
          <w:b/>
          <w:bCs/>
          <w:color w:val="E36C0A" w:themeColor="accent6" w:themeShade="BF"/>
          <w:sz w:val="52"/>
          <w:szCs w:val="52"/>
          <w:lang w:eastAsia="tr-TR"/>
        </w:rPr>
        <w:t>Doç. Dr. Ahmet YILDIZ</w:t>
      </w:r>
    </w:p>
    <w:p w:rsidR="005F624F" w:rsidRDefault="005F624F" w:rsidP="00D0082A">
      <w:pPr>
        <w:shd w:val="clear" w:color="auto" w:fill="365F91" w:themeFill="accent1" w:themeFillShade="B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DE9D9" w:themeColor="accent6" w:themeTint="33"/>
          <w:sz w:val="36"/>
          <w:szCs w:val="36"/>
          <w:lang w:eastAsia="tr-TR"/>
        </w:rPr>
      </w:pPr>
    </w:p>
    <w:tbl>
      <w:tblPr>
        <w:tblW w:w="4973" w:type="pct"/>
        <w:tblCellSpacing w:w="15" w:type="dxa"/>
        <w:tblInd w:w="16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6"/>
        <w:gridCol w:w="4605"/>
      </w:tblGrid>
      <w:tr w:rsidR="00380D5B" w:rsidRPr="00F231D7" w:rsidTr="007A082E">
        <w:trPr>
          <w:trHeight w:val="5706"/>
          <w:tblCellSpacing w:w="15" w:type="dxa"/>
        </w:trPr>
        <w:tc>
          <w:tcPr>
            <w:tcW w:w="2514" w:type="pct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nil"/>
            </w:tcBorders>
            <w:vAlign w:val="center"/>
            <w:hideMark/>
          </w:tcPr>
          <w:p w:rsidR="005F624F" w:rsidRDefault="005F624F" w:rsidP="00454F58">
            <w:pPr>
              <w:shd w:val="clear" w:color="auto" w:fill="365F91" w:themeFill="accent1" w:themeFillShade="B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79646" w:themeColor="accent6"/>
                <w:sz w:val="24"/>
                <w:szCs w:val="24"/>
                <w:lang w:eastAsia="tr-TR"/>
              </w:rPr>
            </w:pPr>
          </w:p>
          <w:p w:rsidR="00AD7A8F" w:rsidRPr="009723BE" w:rsidRDefault="00AD7A8F" w:rsidP="00454F58">
            <w:pPr>
              <w:shd w:val="clear" w:color="auto" w:fill="365F91" w:themeFill="accent1" w:themeFillShade="BF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DAEEF3" w:themeColor="accent5" w:themeTint="33"/>
                <w:sz w:val="24"/>
                <w:szCs w:val="24"/>
                <w:lang w:eastAsia="tr-TR"/>
              </w:rPr>
            </w:pPr>
            <w:r w:rsidRPr="009723BE">
              <w:rPr>
                <w:rFonts w:ascii="Comic Sans MS" w:eastAsia="Times New Roman" w:hAnsi="Comic Sans MS" w:cs="Times New Roman"/>
                <w:b/>
                <w:bCs/>
                <w:color w:val="DAEEF3" w:themeColor="accent5" w:themeTint="33"/>
                <w:sz w:val="24"/>
                <w:szCs w:val="24"/>
                <w:lang w:eastAsia="tr-TR"/>
              </w:rPr>
              <w:t>İletişim Bilgileri</w:t>
            </w:r>
          </w:p>
          <w:p w:rsidR="005F624F" w:rsidRPr="008207DF" w:rsidRDefault="005F624F" w:rsidP="00454F58">
            <w:pPr>
              <w:shd w:val="clear" w:color="auto" w:fill="365F91" w:themeFill="accent1" w:themeFillShade="B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79646" w:themeColor="accent6"/>
                <w:sz w:val="24"/>
                <w:szCs w:val="24"/>
                <w:lang w:eastAsia="tr-TR"/>
              </w:rPr>
            </w:pPr>
          </w:p>
          <w:p w:rsidR="00380D5B" w:rsidRPr="007B06D6" w:rsidRDefault="00AD7A8F" w:rsidP="00380D5B">
            <w:pPr>
              <w:spacing w:after="0" w:line="240" w:lineRule="auto"/>
              <w:jc w:val="center"/>
              <w:rPr>
                <w:rStyle w:val="Kpr"/>
                <w:b/>
                <w:i/>
                <w:sz w:val="24"/>
                <w:szCs w:val="24"/>
                <w:lang w:eastAsia="tr-TR"/>
              </w:rPr>
            </w:pPr>
            <w:r w:rsidRPr="007B06D6">
              <w:rPr>
                <w:rStyle w:val="Kpr"/>
                <w:b/>
                <w:i/>
                <w:sz w:val="24"/>
                <w:szCs w:val="24"/>
                <w:lang w:eastAsia="tr-TR"/>
              </w:rPr>
              <w:t xml:space="preserve">Ankara </w:t>
            </w:r>
            <w:r w:rsidR="00915A4D" w:rsidRPr="007B06D6">
              <w:rPr>
                <w:rStyle w:val="Kpr"/>
                <w:b/>
                <w:i/>
                <w:sz w:val="24"/>
                <w:szCs w:val="24"/>
                <w:lang w:eastAsia="tr-TR"/>
              </w:rPr>
              <w:t>Üniversitesi</w:t>
            </w:r>
          </w:p>
          <w:p w:rsidR="00380D5B" w:rsidRPr="007B06D6" w:rsidRDefault="00915A4D" w:rsidP="00380D5B">
            <w:pPr>
              <w:spacing w:after="0" w:line="240" w:lineRule="auto"/>
              <w:jc w:val="center"/>
              <w:rPr>
                <w:rStyle w:val="Kpr"/>
                <w:b/>
                <w:i/>
                <w:sz w:val="24"/>
                <w:szCs w:val="24"/>
                <w:lang w:eastAsia="tr-TR"/>
              </w:rPr>
            </w:pPr>
            <w:r w:rsidRPr="007B06D6">
              <w:rPr>
                <w:rStyle w:val="Kpr"/>
                <w:b/>
                <w:i/>
                <w:sz w:val="24"/>
                <w:szCs w:val="24"/>
                <w:lang w:eastAsia="tr-TR"/>
              </w:rPr>
              <w:t>Eğitim Bilimleri</w:t>
            </w:r>
            <w:r w:rsidR="009D3955">
              <w:rPr>
                <w:rStyle w:val="Kpr"/>
                <w:b/>
                <w:i/>
                <w:sz w:val="24"/>
                <w:szCs w:val="24"/>
                <w:lang w:eastAsia="tr-TR"/>
              </w:rPr>
              <w:t xml:space="preserve"> </w:t>
            </w:r>
            <w:r w:rsidRPr="007B06D6">
              <w:rPr>
                <w:rStyle w:val="Kpr"/>
                <w:b/>
                <w:i/>
                <w:sz w:val="24"/>
                <w:szCs w:val="24"/>
                <w:lang w:eastAsia="tr-TR"/>
              </w:rPr>
              <w:t>Fakültesi</w:t>
            </w:r>
          </w:p>
          <w:p w:rsidR="00915A4D" w:rsidRPr="007B06D6" w:rsidRDefault="00915A4D" w:rsidP="00380D5B">
            <w:pPr>
              <w:spacing w:after="0" w:line="240" w:lineRule="auto"/>
              <w:jc w:val="center"/>
              <w:rPr>
                <w:rStyle w:val="Kpr"/>
                <w:b/>
                <w:i/>
                <w:sz w:val="24"/>
                <w:szCs w:val="24"/>
                <w:lang w:eastAsia="tr-TR"/>
              </w:rPr>
            </w:pPr>
            <w:r w:rsidRPr="007B06D6">
              <w:rPr>
                <w:rStyle w:val="Kpr"/>
                <w:b/>
                <w:i/>
                <w:sz w:val="24"/>
                <w:szCs w:val="24"/>
                <w:lang w:eastAsia="tr-TR"/>
              </w:rPr>
              <w:t>Yaşam Boyu Öğrenme ve Yetişkin</w:t>
            </w:r>
            <w:r w:rsidR="009D3955">
              <w:rPr>
                <w:rStyle w:val="Kpr"/>
                <w:b/>
                <w:i/>
                <w:sz w:val="24"/>
                <w:szCs w:val="24"/>
                <w:lang w:eastAsia="tr-TR"/>
              </w:rPr>
              <w:t xml:space="preserve"> </w:t>
            </w:r>
            <w:r w:rsidRPr="007B06D6">
              <w:rPr>
                <w:rStyle w:val="Kpr"/>
                <w:b/>
                <w:i/>
                <w:sz w:val="24"/>
                <w:szCs w:val="24"/>
                <w:lang w:eastAsia="tr-TR"/>
              </w:rPr>
              <w:t>Eğitimi Bölümü</w:t>
            </w:r>
          </w:p>
          <w:p w:rsidR="00380D5B" w:rsidRPr="00380D5B" w:rsidRDefault="00380D5B" w:rsidP="00380D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666666"/>
                <w:sz w:val="15"/>
                <w:szCs w:val="15"/>
                <w:lang w:eastAsia="tr-TR"/>
              </w:rPr>
            </w:pPr>
            <w:r w:rsidRPr="00380D5B">
              <w:rPr>
                <w:rFonts w:ascii="Verdana" w:eastAsia="Times New Roman" w:hAnsi="Verdana" w:cs="Times New Roman"/>
                <w:b/>
                <w:color w:val="666666"/>
                <w:sz w:val="15"/>
                <w:szCs w:val="15"/>
                <w:lang w:eastAsia="tr-TR"/>
              </w:rPr>
              <w:t>E-Mail</w:t>
            </w:r>
          </w:p>
          <w:p w:rsidR="00F231D7" w:rsidRDefault="009E0CAC" w:rsidP="00380D5B">
            <w:pPr>
              <w:spacing w:before="100" w:beforeAutospacing="1" w:after="100" w:afterAutospacing="1" w:line="240" w:lineRule="auto"/>
              <w:jc w:val="center"/>
            </w:pPr>
            <w:hyperlink r:id="rId8" w:history="1">
              <w:r w:rsidR="005411FC" w:rsidRPr="00A957E5">
                <w:rPr>
                  <w:rStyle w:val="Kpr"/>
                  <w:rFonts w:ascii="Verdana" w:eastAsia="Times New Roman" w:hAnsi="Verdana" w:cs="Times New Roman"/>
                  <w:i/>
                  <w:sz w:val="15"/>
                  <w:lang w:eastAsia="tr-TR"/>
                </w:rPr>
                <w:t>ahmety72@yahoo.com</w:t>
              </w:r>
            </w:hyperlink>
          </w:p>
          <w:p w:rsidR="00380D5B" w:rsidRDefault="00F231D7" w:rsidP="00380D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/>
                <w:color w:val="666666"/>
                <w:sz w:val="15"/>
                <w:szCs w:val="15"/>
                <w:lang w:eastAsia="tr-TR"/>
              </w:rPr>
            </w:pPr>
            <w:r w:rsidRPr="00AB3974">
              <w:rPr>
                <w:rFonts w:ascii="Verdana" w:eastAsia="Times New Roman" w:hAnsi="Verdana" w:cs="Times New Roman"/>
                <w:b/>
                <w:color w:val="666666"/>
                <w:sz w:val="15"/>
                <w:szCs w:val="15"/>
                <w:lang w:eastAsia="tr-TR"/>
              </w:rPr>
              <w:t>Telefo</w:t>
            </w:r>
            <w:r w:rsidR="00380D5B">
              <w:rPr>
                <w:rFonts w:ascii="Verdana" w:eastAsia="Times New Roman" w:hAnsi="Verdana" w:cs="Times New Roman"/>
                <w:b/>
                <w:color w:val="666666"/>
                <w:sz w:val="15"/>
                <w:szCs w:val="15"/>
                <w:lang w:eastAsia="tr-TR"/>
              </w:rPr>
              <w:t>n</w:t>
            </w:r>
          </w:p>
          <w:p w:rsidR="00F231D7" w:rsidRPr="002C642E" w:rsidRDefault="00F231D7" w:rsidP="00380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2C642E">
              <w:rPr>
                <w:rFonts w:ascii="Verdana" w:eastAsia="Times New Roman" w:hAnsi="Verdana" w:cs="Times New Roman"/>
                <w:i/>
                <w:color w:val="666666"/>
                <w:sz w:val="15"/>
                <w:szCs w:val="15"/>
                <w:lang w:eastAsia="tr-TR"/>
              </w:rPr>
              <w:t>(312) 363 33 50/5014</w:t>
            </w:r>
          </w:p>
          <w:p w:rsidR="00380D5B" w:rsidRDefault="00380D5B" w:rsidP="0017476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666666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666666"/>
                <w:sz w:val="15"/>
                <w:szCs w:val="15"/>
                <w:lang w:eastAsia="tr-TR"/>
              </w:rPr>
              <w:t>Fax</w:t>
            </w:r>
          </w:p>
          <w:p w:rsidR="009723BE" w:rsidRPr="009723BE" w:rsidRDefault="00F231D7" w:rsidP="005E49A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/>
                <w:color w:val="666666"/>
                <w:sz w:val="15"/>
                <w:szCs w:val="15"/>
                <w:lang w:eastAsia="tr-TR"/>
              </w:rPr>
            </w:pPr>
            <w:r w:rsidRPr="00380D5B">
              <w:rPr>
                <w:rFonts w:ascii="Verdana" w:eastAsia="Times New Roman" w:hAnsi="Verdana" w:cs="Times New Roman"/>
                <w:i/>
                <w:color w:val="666666"/>
                <w:sz w:val="15"/>
                <w:szCs w:val="15"/>
                <w:lang w:eastAsia="tr-TR"/>
              </w:rPr>
              <w:t>(312</w:t>
            </w:r>
            <w:r w:rsidRPr="005E49A7">
              <w:rPr>
                <w:rFonts w:ascii="Verdana" w:eastAsia="Times New Roman" w:hAnsi="Verdana" w:cs="Times New Roman"/>
                <w:i/>
                <w:color w:val="666666"/>
                <w:sz w:val="15"/>
                <w:szCs w:val="15"/>
                <w:lang w:eastAsia="tr-TR"/>
              </w:rPr>
              <w:t xml:space="preserve">) </w:t>
            </w:r>
            <w:r w:rsidR="00915A4D" w:rsidRPr="005E49A7">
              <w:rPr>
                <w:rFonts w:ascii="Verdana" w:eastAsia="Times New Roman" w:hAnsi="Verdana" w:cs="Times New Roman"/>
                <w:i/>
                <w:color w:val="666666"/>
                <w:sz w:val="15"/>
                <w:szCs w:val="15"/>
                <w:lang w:eastAsia="tr-TR"/>
              </w:rPr>
              <w:t>36</w:t>
            </w:r>
            <w:r w:rsidR="005E49A7" w:rsidRPr="005E49A7">
              <w:rPr>
                <w:rFonts w:ascii="Verdana" w:eastAsia="Times New Roman" w:hAnsi="Verdana" w:cs="Times New Roman"/>
                <w:i/>
                <w:color w:val="666666"/>
                <w:sz w:val="15"/>
                <w:szCs w:val="15"/>
                <w:lang w:eastAsia="tr-TR"/>
              </w:rPr>
              <w:t>3</w:t>
            </w:r>
            <w:r w:rsidR="00915A4D" w:rsidRPr="005E49A7">
              <w:rPr>
                <w:rFonts w:ascii="Verdana" w:eastAsia="Times New Roman" w:hAnsi="Verdana" w:cs="Times New Roman"/>
                <w:i/>
                <w:color w:val="666666"/>
                <w:sz w:val="15"/>
                <w:szCs w:val="15"/>
                <w:lang w:eastAsia="tr-TR"/>
              </w:rPr>
              <w:t xml:space="preserve"> 61 4</w:t>
            </w:r>
            <w:r w:rsidR="005E49A7">
              <w:rPr>
                <w:rFonts w:ascii="Verdana" w:eastAsia="Times New Roman" w:hAnsi="Verdana" w:cs="Times New Roman"/>
                <w:i/>
                <w:color w:val="666666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2438" w:type="pct"/>
            <w:tcBorders>
              <w:top w:val="threeDEngrave" w:sz="24" w:space="0" w:color="auto"/>
              <w:left w:val="nil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C2C3A" w:rsidRPr="005E49A7" w:rsidRDefault="00E92E02" w:rsidP="005E49A7">
            <w:pPr>
              <w:spacing w:before="100" w:beforeAutospacing="1" w:after="100" w:afterAutospacing="1" w:line="240" w:lineRule="auto"/>
              <w:jc w:val="center"/>
              <w:rPr>
                <w:b/>
                <w:szCs w:val="15"/>
              </w:rPr>
            </w:pPr>
            <w:r w:rsidRPr="00E92E02">
              <w:rPr>
                <w:b/>
                <w:noProof/>
                <w:szCs w:val="15"/>
                <w:lang w:eastAsia="tr-TR"/>
              </w:rPr>
              <w:drawing>
                <wp:inline distT="0" distB="0" distL="0" distR="0" wp14:anchorId="4187B2F8" wp14:editId="0DE9BB46">
                  <wp:extent cx="2305050" cy="2305050"/>
                  <wp:effectExtent l="0" t="0" r="0" b="0"/>
                  <wp:docPr id="1" name="Resim 1" descr="C:\Users\Aylın\Downloads\11088491_10153133966232900_700401268349167686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lın\Downloads\11088491_10153133966232900_700401268349167686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/>
          </w:p>
          <w:p w:rsidR="00EC2C3A" w:rsidRPr="005E49A7" w:rsidRDefault="00EC2C3A" w:rsidP="005E49A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666666"/>
                <w:sz w:val="15"/>
                <w:szCs w:val="15"/>
                <w:lang w:eastAsia="tr-TR"/>
              </w:rPr>
            </w:pPr>
            <w:r w:rsidRPr="005E49A7">
              <w:rPr>
                <w:rFonts w:ascii="Verdana" w:eastAsia="Times New Roman" w:hAnsi="Verdana" w:cs="Times New Roman"/>
                <w:b/>
                <w:color w:val="666666"/>
                <w:sz w:val="15"/>
                <w:szCs w:val="15"/>
                <w:lang w:eastAsia="tr-TR"/>
              </w:rPr>
              <w:t>Adres</w:t>
            </w:r>
          </w:p>
          <w:p w:rsidR="005E49A7" w:rsidRPr="005E49A7" w:rsidRDefault="005E49A7" w:rsidP="005E49A7">
            <w:pPr>
              <w:spacing w:before="100" w:beforeAutospacing="1" w:after="100" w:afterAutospacing="1" w:line="240" w:lineRule="auto"/>
              <w:jc w:val="center"/>
              <w:rPr>
                <w:rStyle w:val="Kpr"/>
                <w:rFonts w:ascii="Verdana" w:eastAsia="Times New Roman" w:hAnsi="Verdana" w:cs="Times New Roman"/>
                <w:i/>
                <w:sz w:val="15"/>
                <w:lang w:eastAsia="tr-TR"/>
              </w:rPr>
            </w:pPr>
            <w:r w:rsidRPr="005E49A7">
              <w:rPr>
                <w:rStyle w:val="Kpr"/>
                <w:rFonts w:ascii="Verdana" w:eastAsia="Times New Roman" w:hAnsi="Verdana" w:cs="Times New Roman"/>
                <w:i/>
                <w:sz w:val="15"/>
                <w:lang w:eastAsia="tr-TR"/>
              </w:rPr>
              <w:t>Ankara Üniversitesi Eğitim Bilimleri Fakültesi Cebeci Yerleşkesi Cemal Gürsel cad.06590, </w:t>
            </w:r>
            <w:r w:rsidRPr="005E49A7">
              <w:rPr>
                <w:rStyle w:val="Kpr"/>
                <w:rFonts w:ascii="Verdana" w:eastAsia="Times New Roman" w:hAnsi="Verdana" w:cs="Times New Roman"/>
                <w:i/>
                <w:sz w:val="15"/>
                <w:lang w:eastAsia="tr-TR"/>
              </w:rPr>
              <w:br/>
              <w:t>Cebeci, ANKARA / Türkiye</w:t>
            </w:r>
          </w:p>
          <w:p w:rsidR="00EC2C3A" w:rsidRPr="005E49A7" w:rsidRDefault="00EC2C3A" w:rsidP="005E49A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666666"/>
                <w:sz w:val="15"/>
                <w:szCs w:val="15"/>
                <w:lang w:eastAsia="tr-TR"/>
              </w:rPr>
            </w:pPr>
            <w:r w:rsidRPr="005E49A7">
              <w:rPr>
                <w:rFonts w:ascii="Verdana" w:eastAsia="Times New Roman" w:hAnsi="Verdana" w:cs="Times New Roman"/>
                <w:b/>
                <w:color w:val="666666"/>
                <w:sz w:val="15"/>
                <w:szCs w:val="15"/>
                <w:lang w:eastAsia="tr-TR"/>
              </w:rPr>
              <w:t>Doğum Yeri ve Tarihi</w:t>
            </w:r>
          </w:p>
          <w:p w:rsidR="00454F58" w:rsidRDefault="00EC2C3A" w:rsidP="00A81378">
            <w:pPr>
              <w:spacing w:before="100" w:beforeAutospacing="1" w:after="100" w:afterAutospacing="1" w:line="240" w:lineRule="auto"/>
              <w:jc w:val="center"/>
              <w:rPr>
                <w:rStyle w:val="Kpr"/>
                <w:rFonts w:ascii="Verdana" w:eastAsia="Times New Roman" w:hAnsi="Verdana" w:cs="Times New Roman"/>
                <w:i/>
                <w:sz w:val="15"/>
                <w:lang w:eastAsia="tr-TR"/>
              </w:rPr>
            </w:pPr>
            <w:r w:rsidRPr="00EC2C3A">
              <w:rPr>
                <w:rStyle w:val="Kpr"/>
                <w:rFonts w:ascii="Verdana" w:eastAsia="Times New Roman" w:hAnsi="Verdana" w:cs="Times New Roman"/>
                <w:i/>
                <w:sz w:val="15"/>
                <w:lang w:eastAsia="tr-TR"/>
              </w:rPr>
              <w:t>Aydın/Kuşadası- 1972</w:t>
            </w:r>
          </w:p>
          <w:p w:rsidR="007A082E" w:rsidRPr="005E49A7" w:rsidRDefault="007A082E" w:rsidP="00A81378">
            <w:pPr>
              <w:spacing w:before="100" w:beforeAutospacing="1" w:after="100" w:afterAutospacing="1" w:line="240" w:lineRule="auto"/>
              <w:jc w:val="center"/>
              <w:rPr>
                <w:rStyle w:val="Kpr"/>
                <w:rFonts w:ascii="Verdana" w:eastAsia="Times New Roman" w:hAnsi="Verdana" w:cs="Times New Roman"/>
                <w:i/>
                <w:sz w:val="15"/>
                <w:lang w:eastAsia="tr-TR"/>
              </w:rPr>
            </w:pPr>
          </w:p>
        </w:tc>
      </w:tr>
      <w:tr w:rsidR="002C642E" w:rsidRPr="00F231D7" w:rsidTr="007A082E">
        <w:trPr>
          <w:trHeight w:val="55"/>
          <w:tblCellSpacing w:w="15" w:type="dxa"/>
        </w:trPr>
        <w:tc>
          <w:tcPr>
            <w:tcW w:w="25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82E" w:rsidRDefault="007A082E" w:rsidP="00CA5A76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tr-TR"/>
              </w:rPr>
            </w:pPr>
          </w:p>
          <w:p w:rsidR="00A52211" w:rsidRPr="003A419E" w:rsidRDefault="00A52211" w:rsidP="00CA5A76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tr-TR"/>
              </w:rPr>
            </w:pPr>
          </w:p>
        </w:tc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42E" w:rsidRDefault="002C642E" w:rsidP="00F231D7">
            <w:pPr>
              <w:spacing w:before="100" w:beforeAutospacing="1" w:after="100" w:afterAutospacing="1" w:line="240" w:lineRule="auto"/>
            </w:pPr>
          </w:p>
        </w:tc>
      </w:tr>
    </w:tbl>
    <w:p w:rsidR="00F231D7" w:rsidRPr="00F231D7" w:rsidRDefault="00F231D7" w:rsidP="00F231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106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F231D7" w:rsidRPr="00F231D7" w:rsidTr="00A52211">
        <w:trPr>
          <w:trHeight w:val="30"/>
          <w:tblCellSpacing w:w="15" w:type="dxa"/>
        </w:trPr>
        <w:tc>
          <w:tcPr>
            <w:tcW w:w="49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24F" w:rsidRDefault="005F624F" w:rsidP="00570531">
            <w:pPr>
              <w:shd w:val="clear" w:color="auto" w:fill="365F91" w:themeFill="accent1" w:themeFillShade="B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79646" w:themeColor="accent6"/>
                <w:sz w:val="20"/>
                <w:szCs w:val="20"/>
                <w:lang w:eastAsia="tr-TR"/>
              </w:rPr>
            </w:pPr>
          </w:p>
          <w:p w:rsidR="00F231D7" w:rsidRPr="009723BE" w:rsidRDefault="00F231D7" w:rsidP="00570531">
            <w:pPr>
              <w:shd w:val="clear" w:color="auto" w:fill="365F91" w:themeFill="accent1" w:themeFillShade="BF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DAEEF3" w:themeColor="accent5" w:themeTint="33"/>
                <w:sz w:val="24"/>
                <w:szCs w:val="24"/>
                <w:lang w:eastAsia="tr-TR"/>
              </w:rPr>
            </w:pPr>
            <w:r w:rsidRPr="009723BE">
              <w:rPr>
                <w:rFonts w:ascii="Comic Sans MS" w:eastAsia="Times New Roman" w:hAnsi="Comic Sans MS" w:cs="Times New Roman"/>
                <w:b/>
                <w:bCs/>
                <w:color w:val="DAEEF3" w:themeColor="accent5" w:themeTint="33"/>
                <w:sz w:val="24"/>
                <w:szCs w:val="24"/>
                <w:lang w:eastAsia="tr-TR"/>
              </w:rPr>
              <w:t>Eğitim</w:t>
            </w:r>
            <w:r w:rsidR="002467CA">
              <w:rPr>
                <w:rFonts w:ascii="Comic Sans MS" w:eastAsia="Times New Roman" w:hAnsi="Comic Sans MS" w:cs="Times New Roman"/>
                <w:b/>
                <w:bCs/>
                <w:color w:val="DAEEF3" w:themeColor="accent5" w:themeTint="33"/>
                <w:sz w:val="24"/>
                <w:szCs w:val="24"/>
                <w:lang w:eastAsia="tr-TR"/>
              </w:rPr>
              <w:t xml:space="preserve"> Bilgileri</w:t>
            </w:r>
          </w:p>
          <w:p w:rsidR="005F624F" w:rsidRPr="00570531" w:rsidRDefault="005F624F" w:rsidP="00570531">
            <w:pPr>
              <w:shd w:val="clear" w:color="auto" w:fill="365F91" w:themeFill="accent1" w:themeFillShade="B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79646" w:themeColor="accent6"/>
                <w:sz w:val="20"/>
                <w:szCs w:val="20"/>
                <w:lang w:eastAsia="tr-TR"/>
              </w:rPr>
            </w:pPr>
          </w:p>
          <w:tbl>
            <w:tblPr>
              <w:tblW w:w="4981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6"/>
              <w:gridCol w:w="5725"/>
              <w:gridCol w:w="1294"/>
            </w:tblGrid>
            <w:tr w:rsidR="00F231D7" w:rsidRPr="00F231D7" w:rsidTr="009058E1">
              <w:trPr>
                <w:trHeight w:val="253"/>
                <w:tblCellSpacing w:w="15" w:type="dxa"/>
              </w:trPr>
              <w:tc>
                <w:tcPr>
                  <w:tcW w:w="21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31D7" w:rsidRPr="00AB3974" w:rsidRDefault="00F231D7" w:rsidP="00F231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B39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 </w:t>
                  </w:r>
                  <w:r w:rsidRPr="00AB3974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Lisans</w:t>
                  </w:r>
                </w:p>
              </w:tc>
              <w:tc>
                <w:tcPr>
                  <w:tcW w:w="5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31D7" w:rsidRPr="00AB3974" w:rsidRDefault="00915A4D" w:rsidP="00915A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B3974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Ankara</w:t>
                  </w:r>
                  <w:r w:rsidR="00F231D7" w:rsidRPr="00AB3974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 xml:space="preserve"> Üniversitesi </w:t>
                  </w:r>
                  <w:r w:rsidRPr="00AB3974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Eğitim Yönetimi ve Planlaması</w:t>
                  </w:r>
                  <w:r w:rsidR="00F231D7" w:rsidRPr="00AB3974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 xml:space="preserve"> Bölümü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31D7" w:rsidRPr="00AB3974" w:rsidRDefault="00F231D7" w:rsidP="00F231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B3974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199</w:t>
                  </w:r>
                  <w:r w:rsidR="00915A4D" w:rsidRPr="00AB3974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7</w:t>
                  </w:r>
                </w:p>
              </w:tc>
            </w:tr>
            <w:tr w:rsidR="00F231D7" w:rsidRPr="00F231D7" w:rsidTr="009058E1">
              <w:trPr>
                <w:trHeight w:val="352"/>
                <w:tblCellSpacing w:w="15" w:type="dxa"/>
              </w:trPr>
              <w:tc>
                <w:tcPr>
                  <w:tcW w:w="21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31D7" w:rsidRPr="00AB3974" w:rsidRDefault="00F231D7" w:rsidP="00F231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B3974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Yüksek Lisans</w:t>
                  </w:r>
                </w:p>
              </w:tc>
              <w:tc>
                <w:tcPr>
                  <w:tcW w:w="5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31D7" w:rsidRPr="00AB3974" w:rsidRDefault="00915A4D" w:rsidP="00F231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B3974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Ankara Üniversitesi Eğitim Yönetimi ve Planlaması Bölümü/Halk Eğitimi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31D7" w:rsidRPr="00AB3974" w:rsidRDefault="00915A4D" w:rsidP="00F231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B3974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2002</w:t>
                  </w:r>
                </w:p>
              </w:tc>
            </w:tr>
            <w:tr w:rsidR="00F231D7" w:rsidRPr="00F231D7" w:rsidTr="009058E1">
              <w:trPr>
                <w:trHeight w:val="338"/>
                <w:tblCellSpacing w:w="15" w:type="dxa"/>
              </w:trPr>
              <w:tc>
                <w:tcPr>
                  <w:tcW w:w="21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31D7" w:rsidRPr="00AB3974" w:rsidRDefault="00F231D7" w:rsidP="00F231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B3974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Doktora</w:t>
                  </w:r>
                </w:p>
              </w:tc>
              <w:tc>
                <w:tcPr>
                  <w:tcW w:w="5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31D7" w:rsidRPr="00AB3974" w:rsidRDefault="00915A4D" w:rsidP="00F231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B3974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Ankara Üniversitesi Eğitim Yönetimi ve Planlaması Bölümü/Halk Eğitimi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31D7" w:rsidRPr="00AB3974" w:rsidRDefault="00F231D7" w:rsidP="00915A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B3974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200</w:t>
                  </w:r>
                  <w:r w:rsidR="00915A4D" w:rsidRPr="00AB3974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6</w:t>
                  </w:r>
                </w:p>
              </w:tc>
            </w:tr>
            <w:tr w:rsidR="00892ADB" w:rsidTr="009058E1">
              <w:trPr>
                <w:trHeight w:val="338"/>
                <w:tblCellSpacing w:w="15" w:type="dxa"/>
              </w:trPr>
              <w:tc>
                <w:tcPr>
                  <w:tcW w:w="21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2ADB" w:rsidRDefault="00892ADB" w:rsidP="007324C4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Post-Doktora</w:t>
                  </w:r>
                </w:p>
              </w:tc>
              <w:tc>
                <w:tcPr>
                  <w:tcW w:w="5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2ADB" w:rsidRDefault="00892ADB" w:rsidP="007324C4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Lancaster Üniversitesi Literacy</w:t>
                  </w:r>
                  <w:r w:rsidR="000641E0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Centre</w:t>
                  </w:r>
                </w:p>
                <w:p w:rsidR="00B265A7" w:rsidRDefault="00B265A7" w:rsidP="007324C4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2ADB" w:rsidRDefault="00892ADB" w:rsidP="00892AD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2009</w:t>
                  </w:r>
                </w:p>
              </w:tc>
            </w:tr>
          </w:tbl>
          <w:p w:rsidR="009058E1" w:rsidRDefault="009058E1" w:rsidP="00682328">
            <w:pPr>
              <w:shd w:val="clear" w:color="auto" w:fill="365F91" w:themeFill="accent1" w:themeFillShade="BF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DAEEF3" w:themeColor="accent5" w:themeTint="33"/>
                <w:sz w:val="24"/>
                <w:szCs w:val="24"/>
                <w:lang w:eastAsia="tr-TR"/>
              </w:rPr>
            </w:pPr>
          </w:p>
          <w:p w:rsidR="00682328" w:rsidRPr="009723BE" w:rsidRDefault="00682328" w:rsidP="00682328">
            <w:pPr>
              <w:shd w:val="clear" w:color="auto" w:fill="365F91" w:themeFill="accent1" w:themeFillShade="BF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DAEEF3" w:themeColor="accent5" w:themeTint="33"/>
                <w:sz w:val="24"/>
                <w:szCs w:val="24"/>
                <w:lang w:eastAsia="tr-TR"/>
              </w:rPr>
            </w:pPr>
            <w:r w:rsidRPr="009723BE">
              <w:rPr>
                <w:rFonts w:ascii="Comic Sans MS" w:eastAsia="Times New Roman" w:hAnsi="Comic Sans MS" w:cs="Times New Roman"/>
                <w:b/>
                <w:bCs/>
                <w:color w:val="DAEEF3" w:themeColor="accent5" w:themeTint="33"/>
                <w:sz w:val="24"/>
                <w:szCs w:val="24"/>
                <w:lang w:eastAsia="tr-TR"/>
              </w:rPr>
              <w:t>İdari Görevler</w:t>
            </w:r>
          </w:p>
          <w:p w:rsidR="005F624F" w:rsidRPr="008207DF" w:rsidRDefault="005F624F" w:rsidP="00682328">
            <w:pPr>
              <w:shd w:val="clear" w:color="auto" w:fill="365F91" w:themeFill="accent1" w:themeFillShade="B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79646" w:themeColor="accent6"/>
                <w:sz w:val="20"/>
                <w:szCs w:val="20"/>
                <w:lang w:eastAsia="tr-TR"/>
              </w:rPr>
            </w:pPr>
          </w:p>
          <w:p w:rsidR="00682328" w:rsidRPr="00921324" w:rsidRDefault="00682328" w:rsidP="00A52211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Yetişkin Eğitimi ve Yaşam</w:t>
            </w:r>
            <w:r w:rsidR="00A52211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B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oyu Öğrenme Bölüm</w:t>
            </w:r>
            <w:r w:rsidR="00A52211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ü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Başkan Yardımcılığı, Ankara Üniversitesi, Eğitim Bilimleri Fakültesi </w:t>
            </w:r>
            <w:r w:rsidR="00546E48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(2010-2016</w:t>
            </w:r>
            <w:r w:rsidR="00493721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).</w:t>
            </w:r>
          </w:p>
          <w:p w:rsidR="0044225A" w:rsidRPr="00921324" w:rsidRDefault="0044225A" w:rsidP="00A52211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44225A" w:rsidRPr="00921324" w:rsidRDefault="0044225A" w:rsidP="00A52211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Ankara Üniversitesi Kalkınma Çalışmaları Uygulama ve Araştırma Merkezi </w:t>
            </w:r>
            <w:r w:rsidR="003551DC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(AKÇAM) </w:t>
            </w:r>
            <w:r w:rsidR="00430991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Yönetim Kurulu Üyeliği, </w:t>
            </w:r>
            <w:r w:rsidR="00493721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(2012-devam ediyor).</w:t>
            </w:r>
          </w:p>
          <w:p w:rsidR="00430991" w:rsidRPr="00921324" w:rsidRDefault="00430991" w:rsidP="00430991">
            <w:pPr>
              <w:pStyle w:val="ListeParagraf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493721" w:rsidRPr="00921324" w:rsidRDefault="00430991" w:rsidP="00493721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Ankara Üniversitesi Eğitim Bilimleri Enstitüsü</w:t>
            </w:r>
            <w:r w:rsidR="00493721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Müdür Yardımcılığı, </w:t>
            </w:r>
            <w:r w:rsidR="00546E48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(2013-2016</w:t>
            </w:r>
            <w:r w:rsidR="00493721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).</w:t>
            </w:r>
          </w:p>
          <w:p w:rsidR="00493721" w:rsidRPr="00921324" w:rsidRDefault="00493721" w:rsidP="00493721">
            <w:pPr>
              <w:pStyle w:val="ListeParagraf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493721" w:rsidRPr="00921324" w:rsidRDefault="00493721" w:rsidP="00493721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Ankara Üniversitesi Eğitim Bilimleri Enstitüsü Erasmus Ko</w:t>
            </w:r>
            <w:r w:rsidR="00546E48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ordinatörlüğü (2013-2016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).</w:t>
            </w:r>
          </w:p>
          <w:p w:rsidR="00493721" w:rsidRPr="00921324" w:rsidRDefault="00493721" w:rsidP="00493721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682328" w:rsidRDefault="00682328" w:rsidP="00682328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666666"/>
                <w:sz w:val="15"/>
                <w:szCs w:val="15"/>
                <w:lang w:eastAsia="tr-TR"/>
              </w:rPr>
            </w:pPr>
          </w:p>
          <w:p w:rsidR="005F624F" w:rsidRDefault="005F624F" w:rsidP="008207DF">
            <w:pPr>
              <w:shd w:val="clear" w:color="auto" w:fill="365F91" w:themeFill="accent1" w:themeFillShade="B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79646" w:themeColor="accent6"/>
                <w:sz w:val="20"/>
                <w:szCs w:val="20"/>
                <w:lang w:eastAsia="tr-TR"/>
              </w:rPr>
            </w:pPr>
          </w:p>
          <w:p w:rsidR="00F231D7" w:rsidRPr="009723BE" w:rsidRDefault="00F231D7" w:rsidP="008207DF">
            <w:pPr>
              <w:shd w:val="clear" w:color="auto" w:fill="365F91" w:themeFill="accent1" w:themeFillShade="BF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DAEEF3" w:themeColor="accent5" w:themeTint="33"/>
                <w:sz w:val="24"/>
                <w:szCs w:val="24"/>
                <w:lang w:eastAsia="tr-TR"/>
              </w:rPr>
            </w:pPr>
            <w:r w:rsidRPr="009723BE">
              <w:rPr>
                <w:rFonts w:ascii="Comic Sans MS" w:eastAsia="Times New Roman" w:hAnsi="Comic Sans MS" w:cs="Times New Roman"/>
                <w:b/>
                <w:bCs/>
                <w:color w:val="DAEEF3" w:themeColor="accent5" w:themeTint="33"/>
                <w:sz w:val="24"/>
                <w:szCs w:val="24"/>
                <w:lang w:eastAsia="tr-TR"/>
              </w:rPr>
              <w:t>Mesleki Deneyim</w:t>
            </w:r>
          </w:p>
          <w:p w:rsidR="005F624F" w:rsidRPr="008207DF" w:rsidRDefault="005F624F" w:rsidP="008207DF">
            <w:pPr>
              <w:shd w:val="clear" w:color="auto" w:fill="365F91" w:themeFill="accent1" w:themeFillShade="B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79646" w:themeColor="accent6"/>
                <w:sz w:val="20"/>
                <w:szCs w:val="20"/>
                <w:lang w:eastAsia="tr-TR"/>
              </w:rPr>
            </w:pPr>
          </w:p>
          <w:tbl>
            <w:tblPr>
              <w:tblW w:w="4951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4"/>
              <w:gridCol w:w="5635"/>
              <w:gridCol w:w="2070"/>
            </w:tblGrid>
            <w:tr w:rsidR="00F231D7" w:rsidRPr="00C5242C" w:rsidTr="00C93CD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31D7" w:rsidRPr="00C5242C" w:rsidRDefault="00F231D7" w:rsidP="00C5242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5"/>
                      <w:szCs w:val="15"/>
                      <w:lang w:eastAsia="tr-TR"/>
                    </w:rPr>
                  </w:pPr>
                  <w:r w:rsidRPr="00C5242C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5"/>
                      <w:szCs w:val="15"/>
                      <w:lang w:eastAsia="tr-TR"/>
                    </w:rPr>
                    <w:t> Tarihler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31D7" w:rsidRPr="00C5242C" w:rsidRDefault="00F231D7" w:rsidP="00C5242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5"/>
                      <w:szCs w:val="15"/>
                      <w:lang w:eastAsia="tr-TR"/>
                    </w:rPr>
                  </w:pPr>
                  <w:r w:rsidRPr="00C5242C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5"/>
                      <w:szCs w:val="15"/>
                      <w:lang w:eastAsia="tr-TR"/>
                    </w:rPr>
                    <w:t>İşverenin Adı ve Adresi</w:t>
                  </w:r>
                </w:p>
              </w:tc>
              <w:tc>
                <w:tcPr>
                  <w:tcW w:w="1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31D7" w:rsidRPr="00C5242C" w:rsidRDefault="00F231D7" w:rsidP="00C5242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5"/>
                      <w:szCs w:val="15"/>
                      <w:lang w:eastAsia="tr-TR"/>
                    </w:rPr>
                  </w:pPr>
                  <w:r w:rsidRPr="00C5242C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5"/>
                      <w:szCs w:val="15"/>
                      <w:lang w:eastAsia="tr-TR"/>
                    </w:rPr>
                    <w:t>Görev Ünvanı</w:t>
                  </w:r>
                </w:p>
              </w:tc>
            </w:tr>
            <w:tr w:rsidR="00C5242C" w:rsidRPr="00C5242C" w:rsidTr="00C93CD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242C" w:rsidRPr="00C5242C" w:rsidRDefault="00C5242C" w:rsidP="00C5242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5"/>
                      <w:szCs w:val="15"/>
                      <w:lang w:eastAsia="tr-TR"/>
                    </w:rPr>
                  </w:pPr>
                  <w:r w:rsidRPr="00C5242C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1998-2003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624F" w:rsidRDefault="005F624F" w:rsidP="00C5242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</w:p>
                <w:p w:rsidR="00C5242C" w:rsidRDefault="00C5242C" w:rsidP="00C5242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 w:rsidRPr="00C5242C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 xml:space="preserve">Milli Eğitim Bakanlığı </w:t>
                  </w:r>
                </w:p>
                <w:p w:rsidR="000E69FA" w:rsidRPr="00C5242C" w:rsidRDefault="000E69FA" w:rsidP="00C5242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</w:p>
              </w:tc>
              <w:tc>
                <w:tcPr>
                  <w:tcW w:w="1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242C" w:rsidRPr="00C5242C" w:rsidRDefault="00C5242C" w:rsidP="00C5242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 w:rsidRPr="00C5242C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Öğretmen</w:t>
                  </w:r>
                </w:p>
              </w:tc>
            </w:tr>
            <w:tr w:rsidR="00F231D7" w:rsidRPr="00F231D7" w:rsidTr="00C93CD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31D7" w:rsidRPr="00AB3974" w:rsidRDefault="00BF5F26" w:rsidP="00F231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AB3974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2003-20</w:t>
                  </w:r>
                  <w:r w:rsidR="00C93CD0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31D7" w:rsidRDefault="00BF5F26" w:rsidP="00F231D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 w:rsidRPr="00AB3974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Eğitim Bilimleri Fakültesi, Ankara Üniversitesi</w:t>
                  </w:r>
                </w:p>
                <w:p w:rsidR="000E69FA" w:rsidRPr="00AB3974" w:rsidRDefault="000E69FA" w:rsidP="00F231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31D7" w:rsidRPr="00AB3974" w:rsidRDefault="00F231D7" w:rsidP="00C93C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B3974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Araş. Gör.</w:t>
                  </w:r>
                </w:p>
              </w:tc>
            </w:tr>
            <w:tr w:rsidR="00C93CD0" w:rsidRPr="00F231D7" w:rsidTr="00C93CD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3CD0" w:rsidRPr="00AB3974" w:rsidRDefault="00C93CD0" w:rsidP="00F231D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2006-2010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93CD0" w:rsidRDefault="00C93CD0" w:rsidP="00F231D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 w:rsidRPr="00AB3974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Eğitim Bilimleri Fakültesi, Ankara Üniversitesi</w:t>
                  </w:r>
                </w:p>
                <w:p w:rsidR="000E69FA" w:rsidRPr="00AB3974" w:rsidRDefault="000E69FA" w:rsidP="00F231D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</w:p>
              </w:tc>
              <w:tc>
                <w:tcPr>
                  <w:tcW w:w="1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3CD0" w:rsidRPr="00AB3974" w:rsidRDefault="00C93CD0" w:rsidP="00C93C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Dr. Arş. Gör.</w:t>
                  </w:r>
                </w:p>
              </w:tc>
            </w:tr>
            <w:tr w:rsidR="002A0C95" w:rsidRPr="00F231D7" w:rsidTr="00C93CD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A0C95" w:rsidRDefault="002A0C95" w:rsidP="00F231D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2009-2010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A0C95" w:rsidRDefault="002A0C95" w:rsidP="00786684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Lancaster Üniversitesi Literacy</w:t>
                  </w:r>
                  <w:r w:rsidR="009D3955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Cent</w:t>
                  </w:r>
                  <w:r w:rsidR="00786684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r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e</w:t>
                  </w:r>
                </w:p>
                <w:p w:rsidR="000E69FA" w:rsidRPr="00AB3974" w:rsidRDefault="000E69FA" w:rsidP="00786684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</w:p>
              </w:tc>
              <w:tc>
                <w:tcPr>
                  <w:tcW w:w="1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0C95" w:rsidRDefault="002A0C95" w:rsidP="00C93CD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 xml:space="preserve">Dr. </w:t>
                  </w:r>
                </w:p>
              </w:tc>
            </w:tr>
            <w:tr w:rsidR="00F231D7" w:rsidRPr="00F231D7" w:rsidTr="00C93CD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31D7" w:rsidRPr="00AB3974" w:rsidRDefault="00F231D7" w:rsidP="00BF5F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B3974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20</w:t>
                  </w:r>
                  <w:r w:rsidR="00BF5F26" w:rsidRPr="00AB3974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10</w:t>
                  </w:r>
                  <w:r w:rsidRPr="00AB3974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-</w:t>
                  </w:r>
                  <w:r w:rsidR="00F96BCB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69FA" w:rsidRDefault="00BF5F26" w:rsidP="00BF5F26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 w:rsidRPr="00AB3974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Eğitim Bilimleri Fakültesi</w:t>
                  </w:r>
                  <w:r w:rsidR="00F231D7" w:rsidRPr="00AB3974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 xml:space="preserve">, </w:t>
                  </w:r>
                  <w:r w:rsidRPr="00AB3974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Ankara</w:t>
                  </w:r>
                  <w:r w:rsidR="00F231D7" w:rsidRPr="00AB3974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 xml:space="preserve"> Üniversites</w:t>
                  </w:r>
                  <w:r w:rsidR="005F624F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i</w:t>
                  </w:r>
                </w:p>
                <w:p w:rsidR="005F624F" w:rsidRPr="005F624F" w:rsidRDefault="005F624F" w:rsidP="00BF5F26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</w:p>
              </w:tc>
              <w:tc>
                <w:tcPr>
                  <w:tcW w:w="1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31D7" w:rsidRPr="00AB3974" w:rsidRDefault="00BF5F26" w:rsidP="00F231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B3974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 xml:space="preserve">Yrd. </w:t>
                  </w:r>
                  <w:r w:rsidR="00F231D7" w:rsidRPr="00AB3974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Doç. Dr.</w:t>
                  </w:r>
                </w:p>
              </w:tc>
            </w:tr>
            <w:tr w:rsidR="00F96BCB" w:rsidRPr="00F231D7" w:rsidTr="00C93CD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96BCB" w:rsidRPr="0044225A" w:rsidRDefault="00F96BCB" w:rsidP="00BF5F26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 w:rsidRPr="0044225A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2012-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96BCB" w:rsidRDefault="00F96BCB" w:rsidP="00BF5F26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 w:rsidRPr="0044225A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Eğitim Bilimleri Fakültesi, Ankara Üniversitesi</w:t>
                  </w:r>
                </w:p>
                <w:p w:rsidR="000E69FA" w:rsidRPr="0044225A" w:rsidRDefault="000E69FA" w:rsidP="00BF5F26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</w:p>
              </w:tc>
              <w:tc>
                <w:tcPr>
                  <w:tcW w:w="1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96BCB" w:rsidRPr="0044225A" w:rsidRDefault="00F96BCB" w:rsidP="00F231D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 w:rsidRPr="0044225A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Doç. Dr.</w:t>
                  </w:r>
                </w:p>
              </w:tc>
            </w:tr>
            <w:tr w:rsidR="00107A11" w:rsidRPr="00F231D7" w:rsidTr="00C93CD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7A11" w:rsidRDefault="00107A11" w:rsidP="00BF5F26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</w:p>
                <w:p w:rsidR="00107A11" w:rsidRPr="0044225A" w:rsidRDefault="00107A11" w:rsidP="00BF5F26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2017-2018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7A11" w:rsidRPr="0044225A" w:rsidRDefault="00107A11" w:rsidP="00BF5F26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 w:rsidRPr="00107A11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University of Applied Sciences Upper Austria</w:t>
                  </w:r>
                </w:p>
              </w:tc>
              <w:tc>
                <w:tcPr>
                  <w:tcW w:w="1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7A11" w:rsidRPr="0044225A" w:rsidRDefault="00107A11" w:rsidP="00F231D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Misafir Öğretim Üyesi</w:t>
                  </w:r>
                </w:p>
              </w:tc>
            </w:tr>
          </w:tbl>
          <w:p w:rsidR="00F231D7" w:rsidRDefault="00F231D7" w:rsidP="00F231D7">
            <w:pPr>
              <w:keepNext/>
              <w:tabs>
                <w:tab w:val="num" w:pos="360"/>
              </w:tabs>
              <w:spacing w:after="0" w:line="240" w:lineRule="auto"/>
              <w:ind w:hanging="360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color w:val="666666"/>
                <w:kern w:val="36"/>
                <w:sz w:val="15"/>
                <w:szCs w:val="15"/>
                <w:lang w:eastAsia="tr-TR"/>
              </w:rPr>
            </w:pPr>
            <w:r w:rsidRPr="00F231D7">
              <w:rPr>
                <w:rFonts w:ascii="Verdana" w:eastAsia="Times New Roman" w:hAnsi="Verdana" w:cs="Times New Roman"/>
                <w:b/>
                <w:bCs/>
                <w:color w:val="666666"/>
                <w:kern w:val="36"/>
                <w:sz w:val="15"/>
                <w:szCs w:val="15"/>
                <w:lang w:eastAsia="tr-TR"/>
              </w:rPr>
              <w:t xml:space="preserve">      </w:t>
            </w:r>
          </w:p>
          <w:tbl>
            <w:tblPr>
              <w:tblW w:w="9266" w:type="dxa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6"/>
            </w:tblGrid>
            <w:tr w:rsidR="00A52211" w:rsidRPr="00A52211" w:rsidTr="005A556C">
              <w:trPr>
                <w:trHeight w:val="426"/>
                <w:tblCellSpacing w:w="15" w:type="dxa"/>
              </w:trPr>
              <w:tc>
                <w:tcPr>
                  <w:tcW w:w="496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2211" w:rsidRDefault="00A52211" w:rsidP="005A556C">
                  <w:pPr>
                    <w:shd w:val="clear" w:color="auto" w:fill="365F91" w:themeFill="accent1" w:themeFillShade="BF"/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b/>
                      <w:bCs/>
                      <w:color w:val="DAEEF3" w:themeColor="accent5" w:themeTint="33"/>
                      <w:sz w:val="24"/>
                      <w:szCs w:val="24"/>
                      <w:lang w:eastAsia="tr-TR"/>
                    </w:rPr>
                  </w:pPr>
                </w:p>
                <w:p w:rsidR="00A52211" w:rsidRPr="00A52211" w:rsidRDefault="00241331" w:rsidP="005A556C">
                  <w:pPr>
                    <w:shd w:val="clear" w:color="auto" w:fill="365F91" w:themeFill="accent1" w:themeFillShade="BF"/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DAEEF3" w:themeColor="accent5" w:themeTint="33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DAEEF3" w:themeColor="accent5" w:themeTint="33"/>
                      <w:sz w:val="24"/>
                      <w:szCs w:val="24"/>
                      <w:lang w:eastAsia="tr-TR"/>
                    </w:rPr>
                    <w:t xml:space="preserve">Dergi Editörlüğü, </w:t>
                  </w:r>
                  <w:r w:rsidR="00A52211" w:rsidRPr="00A52211">
                    <w:rPr>
                      <w:rFonts w:ascii="Comic Sans MS" w:eastAsia="Times New Roman" w:hAnsi="Comic Sans MS" w:cs="Times New Roman"/>
                      <w:b/>
                      <w:bCs/>
                      <w:color w:val="DAEEF3" w:themeColor="accent5" w:themeTint="33"/>
                      <w:sz w:val="24"/>
                      <w:szCs w:val="24"/>
                      <w:lang w:eastAsia="tr-TR"/>
                    </w:rPr>
                    <w:t>Hakemlik ve Bilim Kurulu Üyelikleri</w:t>
                  </w:r>
                </w:p>
                <w:p w:rsidR="00A52211" w:rsidRPr="00A52211" w:rsidRDefault="00A52211" w:rsidP="005A556C">
                  <w:pPr>
                    <w:shd w:val="clear" w:color="auto" w:fill="365F91" w:themeFill="accent1" w:themeFillShade="BF"/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DAEEF3" w:themeColor="accent5" w:themeTint="33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52211" w:rsidRPr="00F231D7" w:rsidTr="005A556C">
              <w:trPr>
                <w:tblCellSpacing w:w="15" w:type="dxa"/>
              </w:trPr>
              <w:tc>
                <w:tcPr>
                  <w:tcW w:w="496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2211" w:rsidRPr="008207DF" w:rsidRDefault="00A52211" w:rsidP="005A556C">
                  <w:pPr>
                    <w:shd w:val="clear" w:color="auto" w:fill="365F91" w:themeFill="accent1" w:themeFillShade="BF"/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79646" w:themeColor="accent6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A52211" w:rsidRDefault="00A52211" w:rsidP="00A52211">
            <w:pPr>
              <w:pStyle w:val="ListeParagraf"/>
              <w:spacing w:after="0" w:line="240" w:lineRule="auto"/>
              <w:rPr>
                <w:rFonts w:ascii="Verdana" w:eastAsia="Times New Roman" w:hAnsi="Verdana" w:cs="Times New Roman"/>
                <w:b/>
                <w:color w:val="666666"/>
                <w:sz w:val="15"/>
                <w:szCs w:val="15"/>
                <w:lang w:eastAsia="tr-TR"/>
              </w:rPr>
            </w:pPr>
          </w:p>
          <w:p w:rsidR="00A52211" w:rsidRDefault="00A52211" w:rsidP="00A52211">
            <w:pPr>
              <w:pStyle w:val="ListeParagraf"/>
              <w:spacing w:after="0" w:line="240" w:lineRule="auto"/>
              <w:rPr>
                <w:rFonts w:ascii="Verdana" w:eastAsia="Times New Roman" w:hAnsi="Verdana" w:cs="Times New Roman"/>
                <w:b/>
                <w:color w:val="666666"/>
                <w:sz w:val="15"/>
                <w:szCs w:val="15"/>
                <w:lang w:eastAsia="tr-TR"/>
              </w:rPr>
            </w:pPr>
          </w:p>
          <w:p w:rsidR="00A52211" w:rsidRPr="00A52211" w:rsidRDefault="00A52211" w:rsidP="00A52211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</w:p>
          <w:p w:rsidR="00F26D27" w:rsidRDefault="00A52211" w:rsidP="00221EF3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  <w:r w:rsidRPr="00AC29F6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Eleştirel Pedagoji Dergisi </w:t>
            </w:r>
            <w:r w:rsidR="003E377A" w:rsidRPr="00AC29F6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Editörlüğü</w:t>
            </w:r>
            <w:r w:rsidR="00AC29F6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(30-47 sayılar arası) 2013-2016.</w:t>
            </w:r>
          </w:p>
          <w:p w:rsidR="00AC29F6" w:rsidRPr="00AC29F6" w:rsidRDefault="00AC29F6" w:rsidP="00AC29F6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</w:p>
          <w:p w:rsidR="00F26D27" w:rsidRDefault="00F26D27" w:rsidP="00F26D27">
            <w:pPr>
              <w:pStyle w:val="ListeParagraf"/>
              <w:numPr>
                <w:ilvl w:val="0"/>
                <w:numId w:val="25"/>
              </w:numPr>
              <w:spacing w:after="0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  <w:r w:rsidRPr="00F26D27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lastRenderedPageBreak/>
              <w:t xml:space="preserve">The Journal for Critical Education Policy Studies (JCEPS) </w:t>
            </w:r>
            <w:r w:rsidR="00FB26B5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Editör</w:t>
            </w:r>
            <w:r w:rsidRPr="00F26D27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kurulu üyeliği</w:t>
            </w:r>
          </w:p>
          <w:p w:rsidR="00DC0A37" w:rsidRPr="00DC0A37" w:rsidRDefault="00DC0A37" w:rsidP="00DC0A37">
            <w:pPr>
              <w:pStyle w:val="ListeParagraf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</w:p>
          <w:p w:rsidR="00DC0A37" w:rsidRDefault="003A1403" w:rsidP="00F26D27">
            <w:pPr>
              <w:pStyle w:val="ListeParagraf"/>
              <w:numPr>
                <w:ilvl w:val="0"/>
                <w:numId w:val="25"/>
              </w:numPr>
              <w:spacing w:after="0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  <w:r w:rsidRPr="0046701C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Yetişkin Eğitimi Dergisi Yayın K</w:t>
            </w:r>
            <w:r w:rsidR="00DC0A37" w:rsidRPr="0046701C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urulu Üyeliği</w:t>
            </w:r>
          </w:p>
          <w:p w:rsidR="0046701C" w:rsidRPr="0046701C" w:rsidRDefault="0046701C" w:rsidP="0046701C">
            <w:pPr>
              <w:pStyle w:val="ListeParagraf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</w:p>
          <w:p w:rsidR="0046701C" w:rsidRDefault="0046701C" w:rsidP="0046701C">
            <w:pPr>
              <w:pStyle w:val="ListeParagraf"/>
              <w:numPr>
                <w:ilvl w:val="0"/>
                <w:numId w:val="25"/>
              </w:numPr>
              <w:spacing w:after="0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Eleştirel Pedagoji Dergisi </w:t>
            </w:r>
            <w:r w:rsidRPr="00CD2299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Yayın </w:t>
            </w:r>
            <w:r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K</w:t>
            </w:r>
            <w:r w:rsidRPr="00CD2299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urulu Üyeliği</w:t>
            </w:r>
          </w:p>
          <w:p w:rsidR="00151D08" w:rsidRPr="00151D08" w:rsidRDefault="00151D08" w:rsidP="0046701C">
            <w:pPr>
              <w:pStyle w:val="ListeParagraf"/>
              <w:spacing w:after="0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</w:p>
          <w:p w:rsidR="00151D08" w:rsidRPr="00151D08" w:rsidRDefault="00151D08" w:rsidP="00151D08">
            <w:pPr>
              <w:pStyle w:val="ListeParagraf"/>
              <w:numPr>
                <w:ilvl w:val="0"/>
                <w:numId w:val="25"/>
              </w:numPr>
              <w:spacing w:after="0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  <w:r w:rsidRPr="00151D08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Eğitim Bilim Toplum Dergisi Hakemliği</w:t>
            </w:r>
          </w:p>
          <w:p w:rsidR="00151D08" w:rsidRPr="00151D08" w:rsidRDefault="00151D08" w:rsidP="00151D08">
            <w:pPr>
              <w:pStyle w:val="ListeParagraf"/>
              <w:spacing w:after="0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</w:p>
          <w:p w:rsidR="00151D08" w:rsidRDefault="00151D08" w:rsidP="00151D08">
            <w:pPr>
              <w:pStyle w:val="ListeParagraf"/>
              <w:numPr>
                <w:ilvl w:val="0"/>
                <w:numId w:val="25"/>
              </w:numPr>
              <w:spacing w:after="0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  <w:r w:rsidRPr="00151D08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A.Ü. Eğitim Bilimleri Fakültesi Dergisi Hakemliği</w:t>
            </w:r>
          </w:p>
          <w:p w:rsidR="00777992" w:rsidRDefault="00777992" w:rsidP="00D85264">
            <w:pPr>
              <w:pStyle w:val="ListeParagraf"/>
              <w:spacing w:after="0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</w:p>
          <w:p w:rsidR="00F26D27" w:rsidRDefault="00777992" w:rsidP="00777992">
            <w:pPr>
              <w:pStyle w:val="ListeParagraf"/>
              <w:numPr>
                <w:ilvl w:val="0"/>
                <w:numId w:val="25"/>
              </w:numPr>
              <w:spacing w:after="0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  <w:r w:rsidRPr="00D8526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Kuram ve Uygulamada Eğitim Bilimleri</w:t>
            </w:r>
            <w:r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 (KUYEB) D</w:t>
            </w:r>
            <w:r w:rsidRPr="00777992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ergisi</w:t>
            </w:r>
            <w:r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Hakemliği</w:t>
            </w:r>
          </w:p>
          <w:p w:rsidR="00CD2299" w:rsidRPr="00CD2299" w:rsidRDefault="00CD2299" w:rsidP="00CD2299">
            <w:pPr>
              <w:pStyle w:val="ListeParagraf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</w:p>
          <w:p w:rsidR="00DC0A37" w:rsidRPr="00DC0A37" w:rsidRDefault="00DC0A37" w:rsidP="00DC0A37">
            <w:pPr>
              <w:pStyle w:val="ListeParagraf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</w:p>
          <w:p w:rsidR="00A52211" w:rsidRPr="00A52211" w:rsidRDefault="00A52211" w:rsidP="00A52211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</w:p>
          <w:p w:rsidR="00A52211" w:rsidRDefault="00A52211" w:rsidP="00A52211">
            <w:pPr>
              <w:shd w:val="clear" w:color="auto" w:fill="365F91" w:themeFill="accent1" w:themeFillShade="B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79646" w:themeColor="accent6"/>
                <w:sz w:val="20"/>
                <w:szCs w:val="20"/>
                <w:lang w:eastAsia="tr-TR"/>
              </w:rPr>
            </w:pPr>
          </w:p>
          <w:p w:rsidR="00831422" w:rsidRPr="009723BE" w:rsidRDefault="00831422" w:rsidP="00A52211">
            <w:pPr>
              <w:shd w:val="clear" w:color="auto" w:fill="365F91" w:themeFill="accent1" w:themeFillShade="BF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DAEEF3" w:themeColor="accent5" w:themeTint="33"/>
                <w:sz w:val="24"/>
                <w:szCs w:val="24"/>
                <w:lang w:eastAsia="tr-TR"/>
              </w:rPr>
            </w:pPr>
            <w:r w:rsidRPr="009723BE">
              <w:rPr>
                <w:rFonts w:ascii="Comic Sans MS" w:eastAsia="Times New Roman" w:hAnsi="Comic Sans MS" w:cs="Times New Roman"/>
                <w:b/>
                <w:bCs/>
                <w:color w:val="DAEEF3" w:themeColor="accent5" w:themeTint="33"/>
                <w:sz w:val="24"/>
                <w:szCs w:val="24"/>
                <w:lang w:eastAsia="tr-TR"/>
              </w:rPr>
              <w:t>Verdiği Dersler</w:t>
            </w:r>
          </w:p>
          <w:p w:rsidR="005F624F" w:rsidRPr="00831422" w:rsidRDefault="005F624F" w:rsidP="00831422">
            <w:pPr>
              <w:shd w:val="clear" w:color="auto" w:fill="365F91" w:themeFill="accent1" w:themeFillShade="B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79646" w:themeColor="accent6"/>
                <w:sz w:val="20"/>
                <w:szCs w:val="20"/>
                <w:lang w:eastAsia="tr-TR"/>
              </w:rPr>
            </w:pPr>
          </w:p>
          <w:tbl>
            <w:tblPr>
              <w:tblW w:w="8884" w:type="dxa"/>
              <w:tblCellSpacing w:w="15" w:type="dxa"/>
              <w:tblInd w:w="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6"/>
              <w:gridCol w:w="6051"/>
              <w:gridCol w:w="1377"/>
            </w:tblGrid>
            <w:tr w:rsidR="00C5242C" w:rsidRPr="00AB3974" w:rsidTr="00A5221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242C" w:rsidRPr="00AB3974" w:rsidRDefault="00C5242C" w:rsidP="00C524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C5242C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5"/>
                      <w:szCs w:val="15"/>
                      <w:lang w:eastAsia="tr-TR"/>
                    </w:rPr>
                    <w:t>Dersin Kodu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242C" w:rsidRPr="00AB3974" w:rsidRDefault="00C5242C" w:rsidP="00C524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C5242C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5"/>
                      <w:szCs w:val="15"/>
                      <w:lang w:eastAsia="tr-TR"/>
                    </w:rPr>
                    <w:t>Dersin adı</w:t>
                  </w: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242C" w:rsidRPr="00AB3974" w:rsidRDefault="00C5242C" w:rsidP="00C524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C5242C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5"/>
                      <w:szCs w:val="15"/>
                      <w:lang w:eastAsia="tr-TR"/>
                    </w:rPr>
                    <w:t>Düzeyi</w:t>
                  </w:r>
                </w:p>
              </w:tc>
            </w:tr>
            <w:tr w:rsidR="00C5242C" w:rsidRPr="00AB3974" w:rsidTr="00A5221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242C" w:rsidRPr="002A0C95" w:rsidRDefault="00F749F8" w:rsidP="006C0F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eastAsia="tr-TR"/>
                    </w:rPr>
                  </w:pPr>
                  <w:r w:rsidRPr="007454C2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MSÖ412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242C" w:rsidRDefault="00C5242C" w:rsidP="006C0F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 w:rsidRPr="00C5242C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Yetişkin Eğitimi</w:t>
                  </w:r>
                </w:p>
                <w:p w:rsidR="007454C2" w:rsidRPr="00C5242C" w:rsidRDefault="007454C2" w:rsidP="006C0F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242C" w:rsidRPr="00C5242C" w:rsidRDefault="00C5242C" w:rsidP="006C0F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 w:rsidRPr="00C5242C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Lisans</w:t>
                  </w:r>
                </w:p>
              </w:tc>
            </w:tr>
            <w:tr w:rsidR="00AB55B3" w:rsidRPr="00AB3974" w:rsidTr="00A5221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B55B3" w:rsidRPr="007454C2" w:rsidRDefault="007E71B4" w:rsidP="006C0F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 w:rsidRPr="007E71B4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EYP5545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71B4" w:rsidRDefault="007E71B4" w:rsidP="007E71B4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 w:rsidRPr="00C5242C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Yetişkin Eğitimi</w:t>
                  </w:r>
                </w:p>
                <w:p w:rsidR="007E71B4" w:rsidRPr="00C5242C" w:rsidRDefault="007E71B4" w:rsidP="007E71B4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55B3" w:rsidRPr="00C5242C" w:rsidRDefault="007E71B4" w:rsidP="006C0F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 xml:space="preserve">Y. </w:t>
                  </w:r>
                  <w:r w:rsidR="00AB55B3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Lisans</w:t>
                  </w:r>
                </w:p>
              </w:tc>
            </w:tr>
            <w:tr w:rsidR="00C5242C" w:rsidRPr="00AB3974" w:rsidTr="00A5221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242C" w:rsidRPr="007529B8" w:rsidRDefault="007529B8" w:rsidP="006C0F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 w:rsidRPr="007529B8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YBÖ5515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242C" w:rsidRDefault="00C5242C" w:rsidP="006C0F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 w:rsidRPr="00C5242C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Yetişkinlerin Okuma Yazma ve Temel Eğitimi</w:t>
                  </w:r>
                </w:p>
                <w:p w:rsidR="007454C2" w:rsidRPr="00C5242C" w:rsidRDefault="007454C2" w:rsidP="006C0F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242C" w:rsidRPr="00AB3974" w:rsidRDefault="00C5242C" w:rsidP="006C0F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C5242C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Y. Lisans</w:t>
                  </w:r>
                </w:p>
              </w:tc>
            </w:tr>
            <w:tr w:rsidR="00682328" w:rsidRPr="00AB3974" w:rsidTr="00A5221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2328" w:rsidRPr="00682328" w:rsidRDefault="00FC2682" w:rsidP="009D395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FF0000"/>
                      <w:sz w:val="15"/>
                      <w:szCs w:val="15"/>
                      <w:lang w:eastAsia="tr-TR"/>
                    </w:rPr>
                  </w:pPr>
                  <w:r w:rsidRPr="009D3955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YBÖ</w:t>
                  </w:r>
                  <w:r w:rsidR="009D3955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6018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2328" w:rsidRPr="007168E4" w:rsidRDefault="00682328" w:rsidP="006C0F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 w:rsidRPr="007168E4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Freire, Dil ve Okuryazarlık</w:t>
                  </w:r>
                </w:p>
                <w:p w:rsidR="005D3D70" w:rsidRPr="00C5242C" w:rsidRDefault="005D3D70" w:rsidP="006C0F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2328" w:rsidRPr="00C5242C" w:rsidRDefault="009D3955" w:rsidP="0068232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Doktora</w:t>
                  </w:r>
                </w:p>
              </w:tc>
            </w:tr>
            <w:tr w:rsidR="007529B8" w:rsidRPr="00AB3974" w:rsidTr="00A52211">
              <w:trPr>
                <w:trHeight w:val="25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9B8" w:rsidRPr="007529B8" w:rsidRDefault="007454C2" w:rsidP="006C0F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 w:rsidRPr="007454C2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YBÖ5016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9B8" w:rsidRPr="007168E4" w:rsidRDefault="007529B8" w:rsidP="00C5242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 w:rsidRPr="007168E4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Sivil Toplum Örgütleri ve Halk Eğitimi</w:t>
                  </w:r>
                </w:p>
                <w:p w:rsidR="007454C2" w:rsidRPr="00C5242C" w:rsidRDefault="007454C2" w:rsidP="00C5242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9B8" w:rsidRPr="00AB3974" w:rsidRDefault="007529B8" w:rsidP="000722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C5242C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Y. Lisans</w:t>
                  </w:r>
                </w:p>
              </w:tc>
            </w:tr>
            <w:tr w:rsidR="007529B8" w:rsidRPr="00AB3974" w:rsidTr="00A52211">
              <w:trPr>
                <w:trHeight w:val="25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9B8" w:rsidRPr="007529B8" w:rsidRDefault="007529B8" w:rsidP="000722C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 w:rsidRPr="007529B8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YBÖ6015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9B8" w:rsidRPr="007168E4" w:rsidRDefault="007529B8" w:rsidP="000722C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 w:rsidRPr="007168E4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Yetişkin Eğitimi Sosyolojisi</w:t>
                  </w:r>
                </w:p>
                <w:p w:rsidR="007454C2" w:rsidRPr="00C5242C" w:rsidRDefault="007454C2" w:rsidP="000722C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9B8" w:rsidRPr="00C5242C" w:rsidRDefault="007529B8" w:rsidP="000722C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Doktora</w:t>
                  </w:r>
                </w:p>
              </w:tc>
            </w:tr>
            <w:tr w:rsidR="007529B8" w:rsidRPr="00AB3974" w:rsidTr="00A52211">
              <w:trPr>
                <w:trHeight w:val="25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9B8" w:rsidRPr="002A0C95" w:rsidRDefault="007454C2" w:rsidP="006C0F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lang w:eastAsia="tr-TR"/>
                    </w:rPr>
                  </w:pPr>
                  <w:r w:rsidRPr="007454C2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YBÖ6016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9B8" w:rsidRPr="007168E4" w:rsidRDefault="007529B8" w:rsidP="007529B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 w:rsidRPr="007168E4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Eleştirel Sosyal Teori ve Yetişkin Eğitimi</w:t>
                  </w:r>
                </w:p>
                <w:p w:rsidR="007529B8" w:rsidRPr="00C5242C" w:rsidRDefault="007529B8" w:rsidP="00C5242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9B8" w:rsidRPr="00C5242C" w:rsidRDefault="007529B8" w:rsidP="006C0F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Doktora</w:t>
                  </w:r>
                </w:p>
              </w:tc>
            </w:tr>
            <w:tr w:rsidR="007529B8" w:rsidRPr="00AB3974" w:rsidTr="00A52211">
              <w:trPr>
                <w:trHeight w:val="25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9B8" w:rsidRPr="007454C2" w:rsidRDefault="007454C2" w:rsidP="006C0F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 w:rsidRPr="007454C2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YBÖ 5715</w:t>
                  </w:r>
                  <w:r w:rsidR="005031E7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29B8" w:rsidRDefault="007454C2" w:rsidP="004954C6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 w:rsidRPr="007454C2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K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ültür ve Öğrenme</w:t>
                  </w:r>
                  <w:r w:rsidR="004954C6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(Seminer Dersi)</w:t>
                  </w:r>
                </w:p>
                <w:p w:rsidR="005F624F" w:rsidRPr="00C5242C" w:rsidRDefault="005F624F" w:rsidP="004954C6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54C6" w:rsidRPr="00C5242C" w:rsidRDefault="004954C6" w:rsidP="004954C6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 w:rsidRPr="00C5242C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Y. Lisans</w:t>
                  </w:r>
                </w:p>
              </w:tc>
            </w:tr>
            <w:tr w:rsidR="004954C6" w:rsidRPr="00AB3974" w:rsidTr="00A52211">
              <w:trPr>
                <w:trHeight w:val="25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54C6" w:rsidRPr="007454C2" w:rsidRDefault="004954C6" w:rsidP="006C0F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 w:rsidRPr="00FC2682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YBÖ</w:t>
                  </w:r>
                  <w:r w:rsidR="005031E7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6</w:t>
                  </w:r>
                  <w:r w:rsidR="00FC2682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 xml:space="preserve">715 </w:t>
                  </w:r>
                  <w:r w:rsidR="005031E7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54C6" w:rsidRDefault="004954C6" w:rsidP="004954C6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 w:rsidRPr="007454C2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K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ültür ve Öğrenme(Seminer Dersi)</w:t>
                  </w:r>
                </w:p>
                <w:p w:rsidR="005F624F" w:rsidRPr="007454C2" w:rsidRDefault="005F624F" w:rsidP="004954C6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54C6" w:rsidRPr="00C5242C" w:rsidRDefault="004954C6" w:rsidP="004954C6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Doktora</w:t>
                  </w:r>
                </w:p>
              </w:tc>
            </w:tr>
            <w:tr w:rsidR="007454C2" w:rsidRPr="00AB3974" w:rsidTr="00A52211">
              <w:trPr>
                <w:trHeight w:val="25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454C2" w:rsidRPr="007454C2" w:rsidRDefault="00AB55B3" w:rsidP="00AB55B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 w:rsidRPr="00AB55B3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YBÖ9015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454C2" w:rsidRDefault="00AB55B3" w:rsidP="00AB55B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 w:rsidRPr="00AB55B3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 xml:space="preserve">Yetişkinlerin Okuma Yazma Eğitiminde Seçme Konular </w:t>
                  </w:r>
                </w:p>
                <w:p w:rsidR="00AB55B3" w:rsidRPr="007454C2" w:rsidRDefault="00AB55B3" w:rsidP="00AB55B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454C2" w:rsidRDefault="00AB55B3" w:rsidP="0035580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U</w:t>
                  </w:r>
                  <w:r w:rsidR="00355803">
                    <w:rPr>
                      <w:rFonts w:ascii="Verdana" w:eastAsia="Times New Roman" w:hAnsi="Verdana" w:cs="Times New Roman"/>
                      <w:b/>
                      <w:color w:val="666666"/>
                      <w:sz w:val="15"/>
                      <w:szCs w:val="15"/>
                      <w:lang w:eastAsia="tr-TR"/>
                    </w:rPr>
                    <w:t>AD</w:t>
                  </w:r>
                </w:p>
              </w:tc>
            </w:tr>
          </w:tbl>
          <w:p w:rsidR="006F6C63" w:rsidRDefault="006F6C63" w:rsidP="008207DF">
            <w:pPr>
              <w:shd w:val="clear" w:color="auto" w:fill="365F91" w:themeFill="accent1" w:themeFillShade="BF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DAEEF3" w:themeColor="accent5" w:themeTint="33"/>
                <w:sz w:val="24"/>
                <w:szCs w:val="24"/>
                <w:lang w:eastAsia="tr-TR"/>
              </w:rPr>
            </w:pPr>
          </w:p>
          <w:p w:rsidR="00F231D7" w:rsidRPr="009723BE" w:rsidRDefault="00F231D7" w:rsidP="008207DF">
            <w:pPr>
              <w:shd w:val="clear" w:color="auto" w:fill="365F91" w:themeFill="accent1" w:themeFillShade="BF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DAEEF3" w:themeColor="accent5" w:themeTint="33"/>
                <w:sz w:val="24"/>
                <w:szCs w:val="24"/>
                <w:lang w:eastAsia="tr-TR"/>
              </w:rPr>
            </w:pPr>
            <w:r w:rsidRPr="009723BE">
              <w:rPr>
                <w:rFonts w:ascii="Comic Sans MS" w:eastAsia="Times New Roman" w:hAnsi="Comic Sans MS" w:cs="Times New Roman"/>
                <w:b/>
                <w:bCs/>
                <w:color w:val="DAEEF3" w:themeColor="accent5" w:themeTint="33"/>
                <w:sz w:val="24"/>
                <w:szCs w:val="24"/>
                <w:lang w:eastAsia="tr-TR"/>
              </w:rPr>
              <w:t>Yayınlar</w:t>
            </w:r>
          </w:p>
          <w:p w:rsidR="007B06D6" w:rsidRPr="008207DF" w:rsidRDefault="007B06D6" w:rsidP="008207DF">
            <w:pPr>
              <w:shd w:val="clear" w:color="auto" w:fill="365F91" w:themeFill="accent1" w:themeFillShade="B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79646" w:themeColor="accent6"/>
                <w:sz w:val="20"/>
                <w:szCs w:val="20"/>
                <w:lang w:eastAsia="tr-TR"/>
              </w:rPr>
            </w:pPr>
          </w:p>
          <w:p w:rsidR="00DE1009" w:rsidRDefault="00DE1009" w:rsidP="002D7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u w:val="single"/>
                <w:lang w:eastAsia="tr-TR"/>
              </w:rPr>
            </w:pPr>
          </w:p>
          <w:p w:rsidR="00F231D7" w:rsidRPr="00F96BCB" w:rsidRDefault="00F231D7" w:rsidP="002D7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</w:pPr>
            <w:r w:rsidRPr="00F96BCB"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  <w:t>Tezler</w:t>
            </w:r>
          </w:p>
          <w:p w:rsidR="00F231D7" w:rsidRPr="004C2657" w:rsidRDefault="00F231D7" w:rsidP="00F231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F79646" w:themeColor="accent6"/>
                <w:sz w:val="15"/>
                <w:szCs w:val="15"/>
                <w:lang w:eastAsia="tr-TR"/>
              </w:rPr>
            </w:pPr>
            <w:r w:rsidRPr="004C2657">
              <w:rPr>
                <w:rFonts w:ascii="Verdana" w:eastAsia="Times New Roman" w:hAnsi="Verdana" w:cs="Times New Roman"/>
                <w:b/>
                <w:bCs/>
                <w:color w:val="F79646" w:themeColor="accent6"/>
                <w:sz w:val="15"/>
                <w:szCs w:val="15"/>
                <w:lang w:eastAsia="tr-TR"/>
              </w:rPr>
              <w:t> </w:t>
            </w:r>
          </w:p>
          <w:p w:rsidR="00F31EFC" w:rsidRPr="00921324" w:rsidRDefault="00F31EFC" w:rsidP="00F31EFC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Doktora: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Türkiye’de Yetişkin Okuryazarlığı: Yetişkin Okuma-Yazma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lastRenderedPageBreak/>
              <w:t>Eğitimine Eleştirel Bir Yaklaşım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(Ekim 2006).</w:t>
            </w:r>
          </w:p>
          <w:p w:rsidR="00F31EFC" w:rsidRPr="00921324" w:rsidRDefault="00F31EFC" w:rsidP="00F31EFC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3A419E" w:rsidRPr="00921324" w:rsidRDefault="00F231D7" w:rsidP="00F96BCB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Yüksek Lisans:  </w:t>
            </w:r>
            <w:r w:rsidR="003A419E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Türkiye’de Yetişkin Eğitimi Araştırmaları: Amaç, Kapsam, Yöntem ve Eğilimler.</w:t>
            </w:r>
            <w:r w:rsidR="003A419E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(2002).</w:t>
            </w:r>
          </w:p>
          <w:p w:rsidR="00F231D7" w:rsidRDefault="00F231D7" w:rsidP="00F231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666666"/>
                <w:sz w:val="15"/>
                <w:szCs w:val="15"/>
                <w:lang w:eastAsia="tr-TR"/>
              </w:rPr>
            </w:pPr>
          </w:p>
          <w:p w:rsidR="006F6C63" w:rsidRDefault="006F6C63" w:rsidP="00F231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666666"/>
                <w:sz w:val="15"/>
                <w:szCs w:val="15"/>
                <w:lang w:eastAsia="tr-TR"/>
              </w:rPr>
            </w:pPr>
          </w:p>
          <w:p w:rsidR="006F6C63" w:rsidRDefault="006F6C63" w:rsidP="00F231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666666"/>
                <w:sz w:val="15"/>
                <w:szCs w:val="15"/>
                <w:lang w:eastAsia="tr-TR"/>
              </w:rPr>
            </w:pPr>
          </w:p>
          <w:p w:rsidR="006F6C63" w:rsidRDefault="001E4EAD" w:rsidP="006F6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</w:pPr>
            <w:r w:rsidRPr="00F96BCB"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  <w:t>Kitaplar</w:t>
            </w:r>
            <w:r w:rsidR="006F6C63"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  <w:t xml:space="preserve"> ve </w:t>
            </w:r>
            <w:r w:rsidR="002D79DB" w:rsidRPr="00F96BCB"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  <w:t xml:space="preserve">Kitap </w:t>
            </w:r>
            <w:r w:rsidR="00EC2C3A" w:rsidRPr="00F96BCB"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  <w:t>E</w:t>
            </w:r>
            <w:r w:rsidR="002D79DB" w:rsidRPr="00F96BCB"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  <w:t>ditörlü</w:t>
            </w:r>
            <w:r w:rsidR="006F6C63"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  <w:t>kleri</w:t>
            </w:r>
          </w:p>
          <w:p w:rsidR="002D79DB" w:rsidRPr="00F231D7" w:rsidRDefault="002D79DB" w:rsidP="006F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31D7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  <w:t> </w:t>
            </w:r>
          </w:p>
          <w:p w:rsidR="002D79DB" w:rsidRDefault="002D79DB" w:rsidP="00DE1009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</w:p>
          <w:p w:rsidR="00974749" w:rsidRPr="00921324" w:rsidRDefault="00974749" w:rsidP="00F96BCB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Yıldız, A. (2014).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Öğretmenliğin Dönüşümü</w:t>
            </w:r>
            <w:r w:rsidR="005E428E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 (Ed. Ahmet Yıldız). İstanbul: Kalkedon YAYINLARI.</w:t>
            </w:r>
          </w:p>
          <w:p w:rsidR="00974749" w:rsidRPr="00921324" w:rsidRDefault="00974749" w:rsidP="00974749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highlight w:val="yellow"/>
                <w:lang w:eastAsia="tr-TR"/>
              </w:rPr>
            </w:pPr>
          </w:p>
          <w:p w:rsidR="00266F39" w:rsidRPr="00921324" w:rsidRDefault="00266F39" w:rsidP="00F96BCB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Uysal, M. &amp; Yıldız, A. (Editörler). (2014). 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Eleştirel Eğitim Yazıları.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Siyasal Yayınevi.</w:t>
            </w:r>
          </w:p>
          <w:p w:rsidR="00266F39" w:rsidRPr="00921324" w:rsidRDefault="00266F39" w:rsidP="00266F39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266F39" w:rsidRDefault="00266F39" w:rsidP="00266F39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Uysal, M., Yıldız, A., Baykal, N.S., Alica, Z. (2013). III. International Conference on Critical Education (III. Eleştirel Eğitim Konferansı)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Bildiri Özetleri Kitabı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 Ankara Üniversitesi Yayını. No 373.</w:t>
            </w:r>
          </w:p>
          <w:p w:rsidR="006F6C63" w:rsidRPr="006F6C63" w:rsidRDefault="006F6C63" w:rsidP="006F6C63">
            <w:pPr>
              <w:pStyle w:val="ListeParagraf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6F6C63" w:rsidRPr="00921324" w:rsidRDefault="006F6C63" w:rsidP="006F6C63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Ünal, I., Özsoy, S. Yıldız, A., Güngör, S., Aylar, E., Çankaya, D. (2010).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Eğitimde Toplumsal Ayrışma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 Ankara Üniversitesi Basımevi.</w:t>
            </w:r>
          </w:p>
          <w:p w:rsidR="006F6C63" w:rsidRPr="006F6C63" w:rsidRDefault="006F6C63" w:rsidP="006F6C6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2D79DB" w:rsidRPr="00921324" w:rsidRDefault="002D79DB" w:rsidP="00F96BCB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Yıldız, A. &amp; Uysal, M. (Editörler). (2009).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Yetişkin Eğitimi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 İstanbul: Kalkedon Yayınevi.</w:t>
            </w:r>
          </w:p>
          <w:p w:rsidR="002D79DB" w:rsidRPr="00921324" w:rsidRDefault="002D79DB" w:rsidP="00DE1009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F31EFC" w:rsidRPr="00921324" w:rsidRDefault="00F31EFC" w:rsidP="00F31EFC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Sayılan, F. &amp;  Yıldız, A. (Editörler) (2005). 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Yaşam Boyu Öğrenme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. Temmuz 2005. PegemA Yayıncılık. Ankara. </w:t>
            </w:r>
          </w:p>
          <w:p w:rsidR="001901FF" w:rsidRPr="00921324" w:rsidRDefault="001901FF" w:rsidP="001901FF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1901FF" w:rsidRDefault="001901FF" w:rsidP="001901FF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</w:p>
          <w:p w:rsidR="001E4EAD" w:rsidRPr="004C2657" w:rsidRDefault="001E4EAD" w:rsidP="001E4E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F79646" w:themeColor="accent6"/>
                <w:sz w:val="15"/>
                <w:szCs w:val="15"/>
                <w:lang w:eastAsia="tr-TR"/>
              </w:rPr>
            </w:pPr>
          </w:p>
          <w:p w:rsidR="00F231D7" w:rsidRPr="00F96BCB" w:rsidRDefault="00DD7E49" w:rsidP="002D7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  <w:t xml:space="preserve">Uluslararası </w:t>
            </w:r>
            <w:r w:rsidR="00F231D7" w:rsidRPr="00F96BCB"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  <w:t>Kitaplarda Bölümler</w:t>
            </w:r>
          </w:p>
          <w:p w:rsidR="00F231D7" w:rsidRPr="003A419E" w:rsidRDefault="00F231D7" w:rsidP="00F231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</w:pPr>
            <w:r w:rsidRPr="00F231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6F4031" w:rsidRPr="00921324" w:rsidRDefault="00CB0114" w:rsidP="00CD2299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3E1201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Yıldız, A. (2018</w:t>
            </w:r>
            <w:r w:rsidR="006F4031" w:rsidRPr="003E1201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). </w:t>
            </w:r>
            <w:r w:rsidR="006F4031" w:rsidRPr="003E1201">
              <w:rPr>
                <w:rFonts w:ascii="Verdana" w:eastAsia="Times New Roman" w:hAnsi="Verdana" w:cs="Times New Roman"/>
                <w:b/>
                <w:bCs/>
                <w:i/>
                <w:color w:val="666666"/>
                <w:sz w:val="20"/>
                <w:szCs w:val="20"/>
                <w:lang w:eastAsia="tr-TR"/>
              </w:rPr>
              <w:t>Transformation In The Teaching Profession In Turkey:From Idealist Teacher To</w:t>
            </w:r>
            <w:r w:rsidR="006F4031" w:rsidRPr="006F4031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Exam-Oriented Technician</w:t>
            </w:r>
            <w:r w:rsidR="006F4031" w:rsidRPr="006F4031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</w:t>
            </w:r>
            <w:r w:rsidR="006F4031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In.”</w:t>
            </w:r>
            <w:r w:rsidR="006F4031" w:rsidRPr="006F4031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Marxism and Education: International Perspectives on Theory and Action</w:t>
            </w:r>
            <w:r w:rsidR="006F4031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”.</w:t>
            </w:r>
            <w:r w:rsidR="006F4031" w:rsidRPr="006F4031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="006F4031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(</w:t>
            </w:r>
            <w:r w:rsidR="006F4031" w:rsidRPr="006F4031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Edited Lotar Rasinski, Dave Hill and Kostas Skordoulis</w:t>
            </w:r>
            <w:r w:rsidR="006F4031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). </w:t>
            </w:r>
            <w:r w:rsidR="00CD2299" w:rsidRPr="00CD2299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New York and London: </w:t>
            </w:r>
            <w:r w:rsidR="00CD2299" w:rsidRPr="00AC0C6A">
              <w:rPr>
                <w:rFonts w:ascii="Verdana" w:eastAsia="Times New Roman" w:hAnsi="Verdana" w:cs="Times New Roman"/>
                <w:b/>
                <w:bCs/>
                <w:i/>
                <w:color w:val="666666"/>
                <w:sz w:val="20"/>
                <w:szCs w:val="20"/>
                <w:lang w:eastAsia="tr-TR"/>
              </w:rPr>
              <w:t>Routledge</w:t>
            </w:r>
            <w:r w:rsidR="006F4031" w:rsidRPr="00AC0C6A">
              <w:rPr>
                <w:rFonts w:ascii="Verdana" w:eastAsia="Times New Roman" w:hAnsi="Verdana" w:cs="Times New Roman"/>
                <w:b/>
                <w:bCs/>
                <w:i/>
                <w:color w:val="666666"/>
                <w:sz w:val="20"/>
                <w:szCs w:val="20"/>
                <w:lang w:eastAsia="tr-TR"/>
              </w:rPr>
              <w:t>.</w:t>
            </w:r>
            <w:r w:rsidR="006F4031" w:rsidRPr="00921324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  <w:r w:rsidR="006F4031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Sayfa</w:t>
            </w:r>
            <w:r w:rsidR="00CD2299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35-48.</w:t>
            </w:r>
          </w:p>
          <w:p w:rsidR="006F4031" w:rsidRPr="006F4031" w:rsidRDefault="006F4031" w:rsidP="006F4031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A9759F" w:rsidRPr="00921324" w:rsidRDefault="00A9759F" w:rsidP="008453C3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F31EFC" w:rsidRPr="00921324" w:rsidRDefault="00F31EFC" w:rsidP="00F31EFC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Yıldız, A. (2012).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Transformation of Adult</w:t>
            </w:r>
            <w:r w:rsidR="009D3955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Education in Turkey: From</w:t>
            </w:r>
            <w:r w:rsidR="009D3955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Public</w:t>
            </w:r>
            <w:r w:rsidR="009D3955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Education</w:t>
            </w:r>
            <w:r w:rsidR="009D3955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to Life-Long Learning.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In “Neoliberal</w:t>
            </w:r>
            <w:r w:rsidR="009D3955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Transformation of Education in Turkey”. (Edited</w:t>
            </w:r>
            <w:r w:rsidR="009D3955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by Kemal İnal and Güliz Akkaymak). </w:t>
            </w:r>
            <w:r w:rsidRPr="00AC0C6A">
              <w:rPr>
                <w:rFonts w:ascii="Verdana" w:eastAsia="Times New Roman" w:hAnsi="Verdana" w:cs="Times New Roman"/>
                <w:b/>
                <w:bCs/>
                <w:i/>
                <w:color w:val="666666"/>
                <w:sz w:val="20"/>
                <w:szCs w:val="20"/>
                <w:lang w:eastAsia="tr-TR"/>
              </w:rPr>
              <w:t>Palgrave</w:t>
            </w:r>
            <w:r w:rsidR="009D3955" w:rsidRPr="00AC0C6A">
              <w:rPr>
                <w:rFonts w:ascii="Verdana" w:eastAsia="Times New Roman" w:hAnsi="Verdana" w:cs="Times New Roman"/>
                <w:b/>
                <w:bCs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AC0C6A">
              <w:rPr>
                <w:rFonts w:ascii="Verdana" w:eastAsia="Times New Roman" w:hAnsi="Verdana" w:cs="Times New Roman"/>
                <w:b/>
                <w:bCs/>
                <w:i/>
                <w:color w:val="666666"/>
                <w:sz w:val="20"/>
                <w:szCs w:val="20"/>
                <w:lang w:eastAsia="tr-TR"/>
              </w:rPr>
              <w:t>Macmillan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</w:t>
            </w:r>
            <w:r w:rsidRPr="00921324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  <w:r w:rsidR="008D6880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Sayfa. 245-257</w:t>
            </w:r>
          </w:p>
          <w:p w:rsidR="008453C3" w:rsidRPr="00921324" w:rsidRDefault="008453C3" w:rsidP="008453C3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F31EFC" w:rsidRPr="00921324" w:rsidRDefault="00F31EFC" w:rsidP="0017262F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Yıldız, A.&amp; Hayırsever, F.&amp; Aylar, E. (2010).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Educational</w:t>
            </w:r>
            <w:r w:rsidR="009D3955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Needs of Adult</w:t>
            </w:r>
            <w:r w:rsidR="009D3955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Literacy Program Instructors</w:t>
            </w:r>
            <w:r w:rsidR="009D3955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and</w:t>
            </w:r>
            <w:r w:rsidR="009D3955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Their</w:t>
            </w:r>
            <w:r w:rsidR="009D3955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Thoughts on Adult</w:t>
            </w:r>
            <w:r w:rsidR="009D3955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Literacy Programs in Turkey.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Horizon İn Education. Edited</w:t>
            </w:r>
            <w:r w:rsidR="009D3955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by</w:t>
            </w:r>
            <w:r w:rsidR="009D3955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Gregory T. Papanikos</w:t>
            </w:r>
            <w:r w:rsidR="009D3955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Nicholas C. J. Pappas</w:t>
            </w:r>
            <w:r w:rsidR="009D3955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Athens</w:t>
            </w:r>
            <w:r w:rsidR="009D3955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Institute</w:t>
            </w:r>
            <w:r w:rsidR="009D3955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For</w:t>
            </w:r>
            <w:r w:rsidR="009D3955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="0017262F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Educational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Research.329-342</w:t>
            </w:r>
          </w:p>
          <w:p w:rsidR="00F31EFC" w:rsidRPr="00921324" w:rsidRDefault="00F31EFC" w:rsidP="00F31EFC">
            <w:pPr>
              <w:pStyle w:val="ListeParagraf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3E076A" w:rsidRPr="00DE1009" w:rsidRDefault="003E076A" w:rsidP="00DE1009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</w:p>
          <w:p w:rsidR="009B68C8" w:rsidRDefault="009B68C8" w:rsidP="009B68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</w:p>
          <w:p w:rsidR="00DD7E49" w:rsidRPr="00DD7E49" w:rsidRDefault="00DD7E49" w:rsidP="00DD7E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</w:pPr>
            <w:r w:rsidRPr="00DD7E49"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  <w:t>Ulusal Düzeyde Yayımlanan Kitaplarda Bölümler</w:t>
            </w:r>
          </w:p>
          <w:p w:rsidR="00DD7E49" w:rsidRDefault="00DD7E49" w:rsidP="009B68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</w:p>
          <w:p w:rsidR="00DD7E49" w:rsidRDefault="00DD7E49" w:rsidP="00DD7E49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Yıldız, A. (2016). </w:t>
            </w:r>
            <w:r w:rsidRPr="003F1BC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Demokratik Eğitim Mücadelesinde Laikliği Anımsamak.</w:t>
            </w:r>
            <w:r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Sayfa 153-160. Eğitimde Laiklik Sempozyum Kitabı. (Yayına Hazırlayan: Elif çuhadar). Eğitim-Sen Yayınları, Aralık 2016.</w:t>
            </w:r>
          </w:p>
          <w:p w:rsidR="00DD7E49" w:rsidRPr="003F1BC4" w:rsidRDefault="00DD7E49" w:rsidP="00DD7E49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DD7E49" w:rsidRPr="006F4031" w:rsidRDefault="00DD7E49" w:rsidP="00DD7E49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6F4031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lastRenderedPageBreak/>
              <w:t>Yıldız, A. (2014). “</w:t>
            </w:r>
            <w:r w:rsidRPr="006F4031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Türkiye’de Öğretmenlik Mesleğinin Dönüşümü: İdealist Öğretmenden Sınava Hazırlayıcı Teknisyen Öğretmene</w:t>
            </w:r>
            <w:r w:rsidRPr="006F4031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”.. sayfa 13-26. Öğretmenliğin Dönüşümü (Edit: Ahmet Yıldız) Kalkedon Yay: İstanbul.</w:t>
            </w:r>
          </w:p>
          <w:p w:rsidR="00DD7E49" w:rsidRPr="00921324" w:rsidRDefault="00DD7E49" w:rsidP="00DD7E49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DD7E49" w:rsidRPr="00921324" w:rsidRDefault="00DD7E49" w:rsidP="0017262F">
            <w:pPr>
              <w:pStyle w:val="ListeParagraf"/>
              <w:numPr>
                <w:ilvl w:val="0"/>
                <w:numId w:val="22"/>
              </w:numPr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Uysal, M. &amp; Yıldız, A.</w:t>
            </w:r>
            <w:r w:rsidRPr="00921324">
              <w:t xml:space="preserve"> 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(2014).   “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Önsöz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”. Eleştirel Eğitim Yazıları.. (Editörler: Ahmet Yıldız-Meral Uysal).</w:t>
            </w:r>
            <w:r w:rsidR="0017262F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ANKARA:</w:t>
            </w:r>
            <w:r w:rsidR="0017262F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Siyasal Yayınevi</w:t>
            </w:r>
            <w:r w:rsidR="0017262F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</w:t>
            </w:r>
          </w:p>
          <w:p w:rsidR="00DD7E49" w:rsidRPr="00921324" w:rsidRDefault="00DD7E49" w:rsidP="00DD7E49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highlight w:val="yellow"/>
                <w:lang w:eastAsia="tr-TR"/>
              </w:rPr>
            </w:pPr>
          </w:p>
          <w:p w:rsidR="00DD7E49" w:rsidRDefault="00DD7E49" w:rsidP="00DD7E49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Yıldız, A. ve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Ünlü, D. (2014). Eleştirel Eğitim Seçkisi. Edit: N. Samet Baykal, Ayhan Ural, Zeynep Alica.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Metaforlarla Öğretmenliğin Dönüşümü: “Dün Heybetli Bir Şelaleydik, Bugün İse Kurumaya Yüz Tutmuş Dere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”. Sayfa  56-67. Ankara: PegamA. Yay. </w:t>
            </w:r>
          </w:p>
          <w:p w:rsidR="00DD7E49" w:rsidRPr="00DD7E49" w:rsidRDefault="00DD7E49" w:rsidP="00DD7E49">
            <w:pPr>
              <w:pStyle w:val="ListeParagraf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DD7E49" w:rsidRPr="00921324" w:rsidRDefault="00DD7E49" w:rsidP="00DD7E49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Yıldız, A. (2009).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Yetişkin Okuryazarlığı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 (Editörler: A. Yıldız ve M. Uysal). “Yetişkin Eğitimi” adlı kitabın içinde (ss.353-373). İstanbul: Kalkedon Yayınevi.</w:t>
            </w:r>
          </w:p>
          <w:p w:rsidR="00DD7E49" w:rsidRPr="00921324" w:rsidRDefault="00DD7E49" w:rsidP="00DD7E49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DD7E49" w:rsidRPr="00921324" w:rsidRDefault="00DD7E49" w:rsidP="00DD7E49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Uysal, M.&amp; Yıldız, A. (2006).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MCLuhan’ın “Küresel Köyü”nde Eğitim: Yeni Teknolojiler, Küreselleşme ve Eğitim Üzerine Düşünceler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 (Editörler: E. Oğuz ve A. Yakar). Küreselleşme ve Eğitim içinde (ss.165-180). Ankara: Dipnot Yayınevi.</w:t>
            </w:r>
          </w:p>
          <w:p w:rsidR="00DD7E49" w:rsidRPr="00921324" w:rsidRDefault="00DD7E49" w:rsidP="00DD7E49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DD7E49" w:rsidRPr="00921324" w:rsidRDefault="00DD7E49" w:rsidP="00DD7E49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DD7E49" w:rsidRDefault="00DD7E49" w:rsidP="009B68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</w:p>
          <w:p w:rsidR="00DD7E49" w:rsidRPr="009B68C8" w:rsidRDefault="00DD7E49" w:rsidP="009B68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</w:p>
          <w:p w:rsidR="00F231D7" w:rsidRPr="00F96BCB" w:rsidRDefault="00F231D7" w:rsidP="002D7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</w:pPr>
            <w:r w:rsidRPr="00F96BCB"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  <w:t>SCI / SCI-Expanded</w:t>
            </w:r>
            <w:r w:rsidR="002D79DB" w:rsidRPr="00F96BCB"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  <w:t xml:space="preserve"> / SSCI / AHCI Tarafından Taranan D</w:t>
            </w:r>
            <w:r w:rsidRPr="00F96BCB"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  <w:t>ergiler</w:t>
            </w:r>
            <w:r w:rsidR="002D79DB" w:rsidRPr="00F96BCB"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  <w:t>de Makaleler</w:t>
            </w:r>
          </w:p>
          <w:p w:rsidR="00F231D7" w:rsidRPr="00F231D7" w:rsidRDefault="00F231D7" w:rsidP="00F2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31D7">
              <w:rPr>
                <w:rFonts w:ascii="Verdana" w:eastAsia="Times New Roman" w:hAnsi="Verdana" w:cs="Times New Roman"/>
                <w:color w:val="0099CC"/>
                <w:sz w:val="15"/>
                <w:szCs w:val="15"/>
                <w:lang w:eastAsia="tr-TR"/>
              </w:rPr>
              <w:t> </w:t>
            </w:r>
          </w:p>
          <w:p w:rsidR="00193D8B" w:rsidRDefault="00193D8B" w:rsidP="00193D8B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Yıldız, A. (2011).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Okuma-Yazma Kurslarında Okuma-Yazma Öğreniliyor mu?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Kuram ve Uygulamada Eğitim Bilimleri Dergisi, 11-1.  Sayfa, 403-421.</w:t>
            </w:r>
          </w:p>
          <w:p w:rsidR="00193D8B" w:rsidRPr="00921324" w:rsidRDefault="00193D8B" w:rsidP="00193D8B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F31EFC" w:rsidRPr="00921324" w:rsidRDefault="00F31EFC" w:rsidP="00F31EFC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Yıldız, A. &amp; Öztürk, H.T. (2011).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Yetişkin Temel Eğitim Uygulamalarına İngiltere’den Bir Örnek: ‘Okuma Hakkı Kampanyası’ Deneyimi.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Eğitim ve Bilim Dergisi. Cilt 36, Sayı 162. Sayfa, 112-125.</w:t>
            </w:r>
          </w:p>
          <w:p w:rsidR="00F31EFC" w:rsidRPr="00921324" w:rsidRDefault="00F31EFC" w:rsidP="00F31EFC">
            <w:pPr>
              <w:pStyle w:val="ListeParagraf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F31EFC" w:rsidRPr="00921324" w:rsidRDefault="00F31EFC" w:rsidP="00F31EFC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Yıldız, A. (2010).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Birinci Kademe Okuma-Yazma Kurslarına Katılan Yetişkinlerin Matematik Becerileri Üzerine Bir Araştırma.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Eğitim ve Bilim Dergisi. Cilt 35, Sayı 158. Sayfa, 28-43.</w:t>
            </w:r>
          </w:p>
          <w:p w:rsidR="00127E97" w:rsidRPr="00DE1009" w:rsidRDefault="00127E97" w:rsidP="00F96BCB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</w:p>
          <w:p w:rsidR="00D7255A" w:rsidRPr="00DE1009" w:rsidRDefault="00D7255A" w:rsidP="00F231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</w:p>
          <w:p w:rsidR="00D7255A" w:rsidRDefault="00D7255A" w:rsidP="00F231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F79646" w:themeColor="accent6"/>
                <w:sz w:val="15"/>
                <w:szCs w:val="15"/>
                <w:lang w:eastAsia="tr-TR"/>
              </w:rPr>
            </w:pPr>
          </w:p>
          <w:p w:rsidR="002D79DB" w:rsidRDefault="002D79DB" w:rsidP="00F231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F79646" w:themeColor="accent6"/>
                <w:sz w:val="15"/>
                <w:szCs w:val="15"/>
                <w:lang w:eastAsia="tr-TR"/>
              </w:rPr>
            </w:pPr>
          </w:p>
          <w:p w:rsidR="00EB7E38" w:rsidRDefault="00F231D7" w:rsidP="002D7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</w:pPr>
            <w:r w:rsidRPr="00F96BCB"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  <w:t xml:space="preserve">Diğer </w:t>
            </w:r>
            <w:r w:rsidR="002D79DB" w:rsidRPr="00F96BCB"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  <w:t xml:space="preserve">İndeksler Tarafından Taranan </w:t>
            </w:r>
            <w:r w:rsidR="00EB7E38"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  <w:t xml:space="preserve">Yurtdışı </w:t>
            </w:r>
            <w:r w:rsidR="002D79DB" w:rsidRPr="00F96BCB"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  <w:t xml:space="preserve">Dergilerde </w:t>
            </w:r>
          </w:p>
          <w:p w:rsidR="00F231D7" w:rsidRPr="00F96BCB" w:rsidRDefault="002D79DB" w:rsidP="002D7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</w:pPr>
            <w:r w:rsidRPr="00F96BCB"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  <w:t>Makaleler</w:t>
            </w:r>
          </w:p>
          <w:p w:rsidR="00A9759F" w:rsidRPr="00A9759F" w:rsidRDefault="00F231D7" w:rsidP="00E531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highlight w:val="yellow"/>
                <w:lang w:eastAsia="tr-TR"/>
              </w:rPr>
            </w:pPr>
            <w:r w:rsidRPr="00F231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9759F" w:rsidRDefault="00A9759F" w:rsidP="00A9759F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</w:p>
          <w:p w:rsidR="00B42ED1" w:rsidRPr="00921324" w:rsidRDefault="00B42ED1" w:rsidP="00B42ED1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Yıldız, A., Ünlü, D., Alica, Z., Sarpkaya, D. (2013).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Remembering Mahmut Hoca in a Neoliberal Age: "I am not a tradesman but a teacher.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" Journal for Critical Education Policy Studies Volume 11, Number 3 (July 13) ISSN 1740-274</w:t>
            </w:r>
            <w:r w:rsidR="00FF357E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</w:t>
            </w:r>
          </w:p>
          <w:p w:rsidR="00B42ED1" w:rsidRPr="00921324" w:rsidRDefault="00B42ED1" w:rsidP="00B42ED1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F31EFC" w:rsidRPr="00921324" w:rsidRDefault="00F31EFC" w:rsidP="00F31EFC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Sayılan, F.&amp; Yıldız, A. (2009).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Historical</w:t>
            </w:r>
            <w:r w:rsidR="009D3955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and</w:t>
            </w:r>
            <w:r w:rsidR="009D3955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Political</w:t>
            </w:r>
            <w:r w:rsidR="009D3955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Context of Adult</w:t>
            </w:r>
            <w:r w:rsidR="009D3955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Literacy in Turkey.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The International Journal of Lifelong</w:t>
            </w:r>
            <w:r w:rsidR="009D3955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Education.  Volume 28, Issue 6, 2009. 735-749 pp.</w:t>
            </w:r>
          </w:p>
          <w:p w:rsidR="00F31EFC" w:rsidRPr="00921324" w:rsidRDefault="00F31EFC" w:rsidP="00F31EFC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F31EFC" w:rsidRPr="00921324" w:rsidRDefault="00F31EFC" w:rsidP="00F31EFC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Oguz, E. &amp;  Yıldız, A. &amp;  Hayırsever, F. (2009).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Assessing Reading Habits of Future</w:t>
            </w:r>
            <w:r w:rsidR="00493721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Classroom</w:t>
            </w:r>
            <w:r w:rsidR="00493721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Teachers</w:t>
            </w:r>
            <w:r w:rsidR="00493721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In</w:t>
            </w:r>
            <w:r w:rsidR="00493721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The</w:t>
            </w:r>
            <w:r w:rsidR="00493721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Context of Their</w:t>
            </w:r>
            <w:r w:rsidR="00493721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Socio-Demographic</w:t>
            </w:r>
            <w:r w:rsidR="00493721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Features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 International Journal of Behavioral, Cognitive, Educational</w:t>
            </w:r>
            <w:r w:rsidR="00493721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and</w:t>
            </w:r>
            <w:r w:rsidR="00493721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Psychological</w:t>
            </w:r>
            <w:r w:rsidR="00493721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Sciences1:2 2009. 286-289 pp.</w:t>
            </w:r>
          </w:p>
          <w:p w:rsidR="00F31EFC" w:rsidRPr="00921324" w:rsidRDefault="00F31EFC" w:rsidP="00F31EFC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4C2657" w:rsidRPr="00921324" w:rsidRDefault="004C2657" w:rsidP="00F96BCB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lastRenderedPageBreak/>
              <w:t xml:space="preserve">Yıldız, A. (2008).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Popular Ideas, Attitudes</w:t>
            </w:r>
            <w:r w:rsidR="00493721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and Value Patterns</w:t>
            </w:r>
            <w:r w:rsidR="00493721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Affecting</w:t>
            </w:r>
            <w:r w:rsidR="00493721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Participation</w:t>
            </w:r>
            <w:r w:rsidR="00493721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In</w:t>
            </w:r>
            <w:r w:rsidR="00493721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Adult</w:t>
            </w:r>
            <w:r w:rsidR="00493721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Literacy Programs in Slum</w:t>
            </w:r>
            <w:r w:rsidR="00493721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Communities of Turkey : The Case of Nato Yolu Neighborhood.</w:t>
            </w:r>
            <w:r w:rsidR="009D3955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F71971">
              <w:rPr>
                <w:rFonts w:ascii="Verdana" w:eastAsia="Times New Roman" w:hAnsi="Verdana" w:cs="Times New Roman"/>
                <w:bCs/>
                <w:i/>
                <w:color w:val="666666"/>
                <w:sz w:val="20"/>
                <w:szCs w:val="20"/>
                <w:lang w:eastAsia="tr-TR"/>
              </w:rPr>
              <w:t>Adult Basic Education</w:t>
            </w:r>
            <w:r w:rsidR="009D3955" w:rsidRPr="00F71971">
              <w:rPr>
                <w:rFonts w:ascii="Verdana" w:eastAsia="Times New Roman" w:hAnsi="Verdana" w:cs="Times New Roman"/>
                <w:bCs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F71971">
              <w:rPr>
                <w:rFonts w:ascii="Verdana" w:eastAsia="Times New Roman" w:hAnsi="Verdana" w:cs="Times New Roman"/>
                <w:bCs/>
                <w:i/>
                <w:color w:val="666666"/>
                <w:sz w:val="20"/>
                <w:szCs w:val="20"/>
                <w:lang w:eastAsia="tr-TR"/>
              </w:rPr>
              <w:t>and</w:t>
            </w:r>
            <w:r w:rsidR="009D3955" w:rsidRPr="00F71971">
              <w:rPr>
                <w:rFonts w:ascii="Verdana" w:eastAsia="Times New Roman" w:hAnsi="Verdana" w:cs="Times New Roman"/>
                <w:bCs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F71971">
              <w:rPr>
                <w:rFonts w:ascii="Verdana" w:eastAsia="Times New Roman" w:hAnsi="Verdana" w:cs="Times New Roman"/>
                <w:bCs/>
                <w:i/>
                <w:color w:val="666666"/>
                <w:sz w:val="20"/>
                <w:szCs w:val="20"/>
                <w:lang w:eastAsia="tr-TR"/>
              </w:rPr>
              <w:t>Literacy</w:t>
            </w:r>
            <w:r w:rsidR="009D3955" w:rsidRPr="00F71971">
              <w:rPr>
                <w:rFonts w:ascii="Verdana" w:eastAsia="Times New Roman" w:hAnsi="Verdana" w:cs="Times New Roman"/>
                <w:bCs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F71971">
              <w:rPr>
                <w:rFonts w:ascii="Verdana" w:eastAsia="Times New Roman" w:hAnsi="Verdana" w:cs="Times New Roman"/>
                <w:bCs/>
                <w:i/>
                <w:color w:val="666666"/>
                <w:sz w:val="20"/>
                <w:szCs w:val="20"/>
                <w:lang w:eastAsia="tr-TR"/>
              </w:rPr>
              <w:t>Journal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• Volume 2, Number 2, Summer 2008. (1-1)</w:t>
            </w:r>
            <w:r w:rsidR="00657344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, pp. 74-83.</w:t>
            </w:r>
          </w:p>
          <w:p w:rsidR="004C2657" w:rsidRPr="00DE1009" w:rsidRDefault="004C2657" w:rsidP="00F96BCB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</w:p>
          <w:p w:rsidR="004C2657" w:rsidRPr="00DE1009" w:rsidRDefault="004C2657" w:rsidP="00F96BCB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</w:p>
          <w:p w:rsidR="003E076A" w:rsidRPr="00DE1009" w:rsidRDefault="003E076A" w:rsidP="00F96BCB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</w:p>
          <w:p w:rsidR="004C2657" w:rsidRDefault="004C2657" w:rsidP="00B83A53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</w:pPr>
          </w:p>
          <w:p w:rsidR="002D79DB" w:rsidRPr="004C2657" w:rsidRDefault="002D79DB" w:rsidP="00B83A53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</w:pPr>
          </w:p>
          <w:p w:rsidR="00F231D7" w:rsidRPr="00F96BCB" w:rsidRDefault="00F231D7" w:rsidP="004F19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</w:pPr>
            <w:r w:rsidRPr="00F96BCB"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  <w:t xml:space="preserve">Ulusal </w:t>
            </w:r>
            <w:r w:rsidR="002D79DB" w:rsidRPr="00F96BCB"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  <w:t>Hakemli Dergilerde Yayımlanan Makaleler</w:t>
            </w:r>
          </w:p>
          <w:p w:rsidR="00F231D7" w:rsidRPr="00F231D7" w:rsidRDefault="00F231D7" w:rsidP="00F2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31D7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  <w:t> </w:t>
            </w:r>
          </w:p>
          <w:p w:rsidR="0017262F" w:rsidRPr="0017262F" w:rsidRDefault="0017262F" w:rsidP="0017262F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bookmarkStart w:id="0" w:name="_Hlk517706803"/>
            <w:r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Yıldız, A., Dindar, H., Ünlü, D., Gökçe, N., Kocakurt, Ö., Kıral, A., (2018). </w:t>
            </w:r>
            <w:r w:rsidRPr="0017262F">
              <w:rPr>
                <w:rFonts w:ascii="Verdana" w:eastAsia="Times New Roman" w:hAnsi="Verdana" w:cs="Times New Roman"/>
                <w:b/>
                <w:bCs/>
                <w:i/>
                <w:color w:val="666666"/>
                <w:sz w:val="20"/>
                <w:szCs w:val="20"/>
                <w:lang w:eastAsia="tr-TR"/>
              </w:rPr>
              <w:t xml:space="preserve">Yetişkin Yeterliklerinin Uluslararası Değerlendirilmesi Programı </w:t>
            </w:r>
            <w:r w:rsidR="00D85264">
              <w:rPr>
                <w:rFonts w:ascii="Verdana" w:eastAsia="Times New Roman" w:hAnsi="Verdana" w:cs="Times New Roman"/>
                <w:b/>
                <w:bCs/>
                <w:i/>
                <w:color w:val="666666"/>
                <w:sz w:val="20"/>
                <w:szCs w:val="20"/>
                <w:lang w:eastAsia="tr-TR"/>
              </w:rPr>
              <w:t>(PIAAC)</w:t>
            </w:r>
            <w:r w:rsidRPr="0017262F">
              <w:rPr>
                <w:rFonts w:ascii="Verdana" w:eastAsia="Times New Roman" w:hAnsi="Verdana" w:cs="Times New Roman"/>
                <w:b/>
                <w:bCs/>
                <w:i/>
                <w:color w:val="666666"/>
                <w:sz w:val="20"/>
                <w:szCs w:val="20"/>
                <w:lang w:eastAsia="tr-TR"/>
              </w:rPr>
              <w:t xml:space="preserve"> Sonuçları Bağlamında Türkiye’de Temel Eğitim Sorunlarını Yeniden Düşünmek</w:t>
            </w:r>
            <w:bookmarkEnd w:id="0"/>
            <w:r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</w:t>
            </w:r>
            <w:r w:rsidRPr="00DC0A37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Ankara Üniversitesi Eğitim Bilimleri Fakültesi Dergisi</w:t>
            </w:r>
            <w:r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. </w:t>
            </w:r>
            <w:r w:rsidR="00793F71" w:rsidRPr="00793F71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51 (2), 209-237. DOI: 10.30964/auebfd.438222</w:t>
            </w:r>
          </w:p>
          <w:p w:rsidR="005A48C8" w:rsidRPr="00793F71" w:rsidRDefault="0017262F" w:rsidP="0017262F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793F71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</w:p>
          <w:p w:rsidR="00AF1B44" w:rsidRPr="00AF1B44" w:rsidRDefault="00AF1B44" w:rsidP="00AF1B4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Gökçe, N. 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&amp; </w:t>
            </w:r>
            <w:r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Yıldız, A</w:t>
            </w:r>
            <w:r w:rsidRPr="007168E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 (2018)</w:t>
            </w:r>
            <w:r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7168E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Türkiye’de Kadın Okumaz-Yazmazlar ve Okuma-Yazma Kurslarına Katılmama Nedenleri: “Ne Edeyim Okumayı, Hayatım mı Değişecek?</w:t>
            </w:r>
            <w:r w:rsidR="00AA2796" w:rsidRPr="007168E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”</w:t>
            </w:r>
            <w:r w:rsidRPr="007168E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Kastamonu Eğitim Dergi</w:t>
            </w:r>
            <w:r w:rsidRPr="00AF1B4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si</w:t>
            </w:r>
            <w:r w:rsidR="00AA2796" w:rsidRPr="007168E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="007168E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(Baskıda)</w:t>
            </w:r>
          </w:p>
          <w:p w:rsidR="00DD7E49" w:rsidRPr="00AF1B44" w:rsidRDefault="00DD7E49" w:rsidP="00AF1B44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DD7E49" w:rsidRPr="007168E4" w:rsidRDefault="00DD7E49" w:rsidP="005A48C8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3B06F7" w:rsidRPr="003B06F7" w:rsidRDefault="005A48C8" w:rsidP="00AA2796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3B06F7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Şengül</w:t>
            </w:r>
            <w:r w:rsidR="003B06F7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, E.</w:t>
            </w:r>
            <w:r w:rsidR="003B06F7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&amp; </w:t>
            </w:r>
            <w:r w:rsidR="003B06F7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Yıldız, A</w:t>
            </w:r>
            <w:r w:rsidR="003B06F7" w:rsidRPr="007168E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.(2018)</w:t>
            </w:r>
            <w:r w:rsidR="003B06F7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="003B06F7" w:rsidRPr="007168E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Aile Sağlığı Merkezlerinde Yetişkinlere Yönelik Düzenlenen Sağlık Eğitimleri Üzerine Nitel Bir Çalışma. Ankara Üniversitesi Tıp Fakültesi Mecmuası</w:t>
            </w:r>
            <w:r w:rsidR="003B06F7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. </w:t>
            </w:r>
            <w:r w:rsidR="007168E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(</w:t>
            </w:r>
            <w:bookmarkStart w:id="1" w:name="_GoBack"/>
            <w:bookmarkEnd w:id="1"/>
            <w:r w:rsidR="007168E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Baskıda)</w:t>
            </w:r>
          </w:p>
          <w:p w:rsidR="00DE6AE8" w:rsidRDefault="00DE6AE8" w:rsidP="00DE6AE8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801410" w:rsidRPr="00DC0A37" w:rsidRDefault="00801410" w:rsidP="00DC0A37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DC0A37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Sayılan, F., Yıldız, A., Baykal, S. (2017). </w:t>
            </w:r>
            <w:r w:rsidRPr="00DC0A37">
              <w:rPr>
                <w:rFonts w:ascii="Verdana" w:eastAsia="Times New Roman" w:hAnsi="Verdana" w:cs="Times New Roman"/>
                <w:b/>
                <w:bCs/>
                <w:i/>
                <w:color w:val="666666"/>
                <w:sz w:val="20"/>
                <w:szCs w:val="20"/>
                <w:lang w:eastAsia="tr-TR"/>
              </w:rPr>
              <w:t>Yetişkinlerin Temel Eğitimi Bağlamında Yetişkinler İkinci Kademe Eğitimi Programının Bütünsel Bir Değerlendirmesi</w:t>
            </w:r>
            <w:r w:rsidRPr="00DC0A37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 Ankara Üniversitesi Eğitim Bilimleri Fakültesi Dergisi</w:t>
            </w:r>
            <w:r w:rsidR="00DC0A37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. Yıl 2017. </w:t>
            </w:r>
            <w:r w:rsidRPr="00DC0A37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Cilt</w:t>
            </w:r>
            <w:r w:rsidR="00DC0A37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50</w:t>
            </w:r>
            <w:r w:rsidRPr="00DC0A37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, s</w:t>
            </w:r>
            <w:r w:rsidR="00DC0A37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 01-32</w:t>
            </w:r>
            <w:r w:rsidRPr="00DC0A37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</w:t>
            </w:r>
            <w:r w:rsidR="00DC0A37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="00DC0A37" w:rsidRPr="00DC0A37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DOI: 10.1501/Egifak_0000001395</w:t>
            </w:r>
          </w:p>
          <w:p w:rsidR="00DC0A37" w:rsidRDefault="00DC0A37" w:rsidP="00DC0A37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9C506A" w:rsidRPr="009C506A" w:rsidRDefault="009C506A" w:rsidP="009C506A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C506A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U</w:t>
            </w:r>
            <w:r w:rsidR="005512FA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ysal</w:t>
            </w:r>
            <w:r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, M., Sayılan, F. , Yıldız, A. Türk, E., Türkmen, N., Korkmaz, N. (2016).</w:t>
            </w:r>
          </w:p>
          <w:p w:rsidR="009C506A" w:rsidRPr="009C506A" w:rsidRDefault="009C506A" w:rsidP="009C506A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C506A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Mevsimlik Tarım İşçilerinin Çocuklarının Temel Eğitim Sorunları</w:t>
            </w:r>
            <w:r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</w:t>
            </w:r>
            <w:r>
              <w:t xml:space="preserve"> </w:t>
            </w:r>
            <w:r w:rsidRPr="009C506A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Ankara Üniversitesi Eğitim Bilimleri Fakültesi Dergisi 2016 yılı 49. Cilt 1</w:t>
            </w:r>
            <w:r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, s. 183-201.</w:t>
            </w:r>
          </w:p>
          <w:p w:rsidR="009C506A" w:rsidRDefault="009C506A" w:rsidP="009C506A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F31EFC" w:rsidRPr="00921324" w:rsidRDefault="00F31EFC" w:rsidP="00F31EFC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Yıldız, A. (2008).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Sözlü Kültür Bağlamında Yetişkin Okuryazarlığını Yeniden Düşünmek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 A.Ü. Eğitim  Bilimleri Fakültesi Dergisi. Cilt 41. Sayı 1. Ankara.</w:t>
            </w:r>
          </w:p>
          <w:p w:rsidR="00F31EFC" w:rsidRPr="00921324" w:rsidRDefault="00F31EFC" w:rsidP="00F31EFC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F31EFC" w:rsidRPr="00921324" w:rsidRDefault="00F31EFC" w:rsidP="00F31EFC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Yıldız, A. (2007).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Geçmişten Günümüze Okuryazarlık Araştırmaları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 Eğitim, Bilim, Toplum Dergisi, Cilt 5, Sayı 18. S.44-61.</w:t>
            </w:r>
          </w:p>
          <w:p w:rsidR="00F31EFC" w:rsidRPr="00921324" w:rsidRDefault="00F31EFC" w:rsidP="00F31EFC">
            <w:pPr>
              <w:pStyle w:val="ListeParagraf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C372B1" w:rsidRPr="00921324" w:rsidRDefault="00C372B1" w:rsidP="00F96BCB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Yıldız, A. (2004).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Türkiye’deki Yetişkin Eğitimi Araştırmalarına Toplu Bakış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.  A.Ü. Eğitim Bilimleri Fakültesi Dergisi. Cilt 37. Sayı 1. Ankara. </w:t>
            </w:r>
            <w:r w:rsidR="00100F33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S.78-97.</w:t>
            </w:r>
          </w:p>
          <w:p w:rsidR="00F231D7" w:rsidRPr="00921324" w:rsidRDefault="00F231D7" w:rsidP="00F96BCB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51130E" w:rsidRDefault="0051130E" w:rsidP="004F19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</w:pPr>
          </w:p>
          <w:p w:rsidR="00F231D7" w:rsidRPr="00F96BCB" w:rsidRDefault="002D79DB" w:rsidP="004F19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</w:pPr>
            <w:r w:rsidRPr="00F96BCB"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  <w:t>D</w:t>
            </w:r>
            <w:r w:rsidR="00F231D7" w:rsidRPr="00F96BCB"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  <w:t>iğer Yayınlar</w:t>
            </w:r>
          </w:p>
          <w:p w:rsidR="00F231D7" w:rsidRPr="00F231D7" w:rsidRDefault="00F231D7" w:rsidP="00F2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31D7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  <w:t> </w:t>
            </w:r>
          </w:p>
          <w:p w:rsidR="003B7E3B" w:rsidRPr="00E92E02" w:rsidRDefault="003B7E3B" w:rsidP="003B7E3B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Yıldız, A. (2017</w:t>
            </w:r>
            <w:r w:rsidRPr="00E92E02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). </w:t>
            </w:r>
            <w:r w:rsidRPr="003B7E3B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Günümüz Öğretmen Tipolojisi Üzerine Bazı Belirlemeler</w:t>
            </w:r>
            <w:r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</w:t>
            </w:r>
            <w:r w:rsidRPr="00E92E02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Eleştirel Pedagoji Dergisi.</w:t>
            </w:r>
            <w:r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Sayı 50 sayfa 62-65.</w:t>
            </w:r>
          </w:p>
          <w:p w:rsidR="003B7E3B" w:rsidRPr="003B7E3B" w:rsidRDefault="003B7E3B" w:rsidP="003B7E3B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A32E39" w:rsidRPr="00E92E02" w:rsidRDefault="00A32E39" w:rsidP="00A52211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E92E02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Yıldız, A. (2015). </w:t>
            </w:r>
            <w:r w:rsidRPr="00E92E02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Başka Bir Okul Mümkün mü? </w:t>
            </w:r>
            <w:r w:rsidRPr="00E92E02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Eleştirel Pedagoji Dergisi.</w:t>
            </w:r>
            <w:r w:rsidR="00E92E02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Sayı 39 sayfa 4-6.</w:t>
            </w:r>
          </w:p>
          <w:p w:rsidR="00A32E39" w:rsidRDefault="00A32E39" w:rsidP="00A32E39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A32E39" w:rsidRPr="00E92E02" w:rsidRDefault="00A32E39" w:rsidP="00FD573B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E92E02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Yıldız, A. (2</w:t>
            </w:r>
            <w:r w:rsidR="00E92E02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015).</w:t>
            </w:r>
            <w:r w:rsidRPr="00E92E02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="00E92E02" w:rsidRPr="00E92E02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Büyük Sermayenin Öğretmen Aşkı.</w:t>
            </w:r>
            <w:r w:rsidR="00E92E02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E92E02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Eleştirel Pedagoji Dergisi.</w:t>
            </w:r>
            <w:r w:rsidR="00E92E02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Sayı 39. Sayfa 4-7.</w:t>
            </w:r>
          </w:p>
          <w:p w:rsidR="00A32E39" w:rsidRDefault="00A32E39" w:rsidP="00A32E39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A52211" w:rsidRPr="003B7E3B" w:rsidRDefault="00A52211" w:rsidP="005D6C6D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3B7E3B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Ünal, L. I.; Özsoy, S.; Babadoğan, C.; Yıldız, A.; Aslan, C. ve T.  Şener</w:t>
            </w:r>
            <w:r w:rsidR="003B7E3B" w:rsidRPr="003B7E3B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3B7E3B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(2011).  A. </w:t>
            </w:r>
            <w:r w:rsidRPr="003B7E3B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lastRenderedPageBreak/>
              <w:t>Ü. Eğitim Bilimleri Fakültesi Eğitim Bilimleri Lisans Programı Hazırlama Komisyonu Raporu.  Ankara. (Basılmamış Rapor).</w:t>
            </w:r>
          </w:p>
          <w:p w:rsidR="00A52211" w:rsidRPr="00921324" w:rsidRDefault="00A52211" w:rsidP="00A52211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C372B1" w:rsidRPr="00921324" w:rsidRDefault="00C372B1" w:rsidP="00B83A53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Yıldız, A. (2008).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Yeni Okuma-Yazma Kampanyasının Düşündürdükleri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 ABECE Dergisi. Sayı 264, Ağustos 2008.</w:t>
            </w:r>
          </w:p>
          <w:p w:rsidR="00C372B1" w:rsidRPr="00921324" w:rsidRDefault="00C372B1" w:rsidP="00C372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2C642E" w:rsidRPr="00921324" w:rsidRDefault="00C372B1" w:rsidP="00B83A53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Yıldız, A. (2007).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Eğitim ve İktidar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 Monthly</w:t>
            </w:r>
            <w:r w:rsidR="00DD1406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Review Dergisi, Şubat-Mart 2007, Sayı 14. (Kitap tanıtımı) </w:t>
            </w:r>
          </w:p>
          <w:p w:rsidR="002C642E" w:rsidRPr="00921324" w:rsidRDefault="002C642E" w:rsidP="002C642E">
            <w:pPr>
              <w:pStyle w:val="ListeParagraf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C372B1" w:rsidRPr="00921324" w:rsidRDefault="002A2AAF" w:rsidP="002A2AAF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Yıldız, A. &amp; Gündüz, B. (2007). </w:t>
            </w:r>
            <w:r w:rsidR="00C372B1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Kitap ve Filmler Aracılığıyla Yetişkinlere Yönelik </w:t>
            </w:r>
            <w:r w:rsidR="00BF197C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Çok-Kültürlü</w:t>
            </w:r>
            <w:r w:rsidR="00C372B1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Eğitim Modulü</w:t>
            </w:r>
            <w:r w:rsidR="00C372B1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 Grundvig 2 programı kapsamında yürütülen bir proje olan “REA</w:t>
            </w:r>
            <w:r w:rsidR="00AB3974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DCOM-Yetişkinler için Okuma </w:t>
            </w:r>
            <w:r w:rsidR="00C372B1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Toplulukları” bağlamında hazırlanmıştır</w:t>
            </w:r>
            <w:r w:rsidR="00C5242C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(2207)</w:t>
            </w:r>
            <w:r w:rsidR="00C372B1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. </w:t>
            </w:r>
          </w:p>
          <w:p w:rsidR="002D79DB" w:rsidRPr="00921324" w:rsidRDefault="002D79DB" w:rsidP="00F231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F79646" w:themeColor="accent6"/>
                <w:sz w:val="15"/>
                <w:szCs w:val="15"/>
                <w:lang w:eastAsia="tr-TR"/>
              </w:rPr>
            </w:pPr>
          </w:p>
          <w:p w:rsidR="002D79DB" w:rsidRPr="00F96BCB" w:rsidRDefault="002D79DB" w:rsidP="002D7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</w:pPr>
          </w:p>
          <w:p w:rsidR="000F544B" w:rsidRPr="00F96BCB" w:rsidRDefault="000F544B" w:rsidP="000F54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  <w:t xml:space="preserve">Makale ve </w:t>
            </w:r>
            <w:r w:rsidRPr="00F96BCB"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  <w:t>Kitap Çevirisi</w:t>
            </w:r>
          </w:p>
          <w:p w:rsidR="00B83A53" w:rsidRDefault="00B83A53" w:rsidP="002D79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</w:pPr>
          </w:p>
          <w:p w:rsidR="000F544B" w:rsidRPr="00DE1009" w:rsidRDefault="000F544B" w:rsidP="000F544B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Tusting, K. &amp;</w:t>
            </w:r>
            <w:r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Barton, D. (2011).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Öğrenme Kuramları ve Yetişkin Öğrenme Modelleri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(Çev: Yıldız, A. &amp; Demirli, A.). Dipnot Yayınevi: Ankara</w:t>
            </w:r>
            <w:r w:rsidRPr="00DE1009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.</w:t>
            </w:r>
          </w:p>
          <w:p w:rsidR="00F31EFC" w:rsidRPr="00F96BCB" w:rsidRDefault="00F31EFC" w:rsidP="000F54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</w:pPr>
          </w:p>
          <w:p w:rsidR="00F31EFC" w:rsidRPr="00921324" w:rsidRDefault="00F231D7" w:rsidP="00F31EFC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F231D7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  <w:t> </w:t>
            </w:r>
            <w:r w:rsidR="00F31EFC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Yıldız, A. &amp; Aylar, E. (2007). </w:t>
            </w:r>
            <w:r w:rsidR="00F31EFC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1961 Küba Ulusal Okuma-Yazma Kampanyası</w:t>
            </w:r>
            <w:r w:rsidR="00F31EFC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 Eğitim, Bilim, Toplum Dergisi, Cilt 5, Sayı 18.</w:t>
            </w:r>
          </w:p>
          <w:p w:rsidR="00F231D7" w:rsidRPr="00921324" w:rsidRDefault="00F231D7" w:rsidP="00F2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83A53" w:rsidRPr="00921324" w:rsidRDefault="00B83A53" w:rsidP="00F96BCB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Yıldız, A. (2006).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Yetişkin Eğitimi Araştırmalarında Dünya Perspektifleri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  Montreal Uluslararası Seminer Raporu. A.Ü. Eğitim Bilimleri Fakültesi Dergisi. Cilt 39. Sayı 1. Ankara.</w:t>
            </w:r>
          </w:p>
          <w:p w:rsidR="00F231D7" w:rsidRPr="00DE1009" w:rsidRDefault="00F231D7" w:rsidP="00F231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</w:p>
          <w:p w:rsidR="00F231D7" w:rsidRPr="00DE1009" w:rsidRDefault="00F231D7" w:rsidP="00F231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</w:p>
          <w:p w:rsidR="00831422" w:rsidRPr="005B5A4B" w:rsidRDefault="00F231D7" w:rsidP="002D79DB">
            <w:pPr>
              <w:keepNext/>
              <w:tabs>
                <w:tab w:val="num" w:pos="360"/>
              </w:tabs>
              <w:spacing w:after="0" w:line="240" w:lineRule="auto"/>
              <w:ind w:hanging="360"/>
              <w:jc w:val="both"/>
              <w:outlineLvl w:val="0"/>
              <w:rPr>
                <w:rFonts w:ascii="Verdana" w:eastAsia="Times New Roman" w:hAnsi="Verdana" w:cs="Times New Roman"/>
                <w:color w:val="666666"/>
                <w:sz w:val="15"/>
                <w:szCs w:val="15"/>
                <w:u w:val="single"/>
                <w:lang w:eastAsia="tr-TR"/>
              </w:rPr>
            </w:pPr>
            <w:r w:rsidRPr="00B83A53">
              <w:rPr>
                <w:rFonts w:ascii="Verdana" w:eastAsia="Times New Roman" w:hAnsi="Verdana" w:cs="Times New Roman"/>
                <w:b/>
                <w:bCs/>
                <w:color w:val="F79646" w:themeColor="accent6"/>
                <w:sz w:val="15"/>
                <w:szCs w:val="15"/>
                <w:lang w:eastAsia="tr-TR"/>
              </w:rPr>
              <w:t>       </w:t>
            </w:r>
          </w:p>
          <w:p w:rsidR="00F231D7" w:rsidRPr="00F96BCB" w:rsidRDefault="00F231D7" w:rsidP="0083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</w:pPr>
            <w:r w:rsidRPr="00F96BCB">
              <w:rPr>
                <w:rFonts w:ascii="Verdana" w:eastAsia="Times New Roman" w:hAnsi="Verdana" w:cs="Times New Roman"/>
                <w:b/>
                <w:bCs/>
                <w:i/>
                <w:color w:val="000000" w:themeColor="text1"/>
                <w:u w:val="single"/>
                <w:lang w:eastAsia="tr-TR"/>
              </w:rPr>
              <w:t>  Bildiriler</w:t>
            </w:r>
          </w:p>
          <w:p w:rsidR="00DE1009" w:rsidRPr="00DE1009" w:rsidRDefault="00DE1009" w:rsidP="0083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u w:val="single"/>
                <w:lang w:eastAsia="tr-TR"/>
              </w:rPr>
            </w:pPr>
          </w:p>
          <w:p w:rsidR="00DE6AE8" w:rsidRPr="00DE6AE8" w:rsidRDefault="00DE6AE8" w:rsidP="00DE6AE8">
            <w:pPr>
              <w:pStyle w:val="ListeParagraf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</w:p>
          <w:p w:rsidR="000757BD" w:rsidRPr="0046701C" w:rsidRDefault="004E134C" w:rsidP="00827689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46701C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Vezne, </w:t>
            </w:r>
            <w:r w:rsidR="000757BD" w:rsidRPr="0046701C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R</w:t>
            </w:r>
            <w:r w:rsidRPr="0046701C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 &amp; Yıldız, A. (2018)</w:t>
            </w:r>
            <w:r w:rsidR="000757BD" w:rsidRPr="0046701C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46701C">
              <w:rPr>
                <w:rFonts w:ascii="Verdana" w:eastAsia="Times New Roman" w:hAnsi="Verdana" w:cs="Times New Roman"/>
                <w:b/>
                <w:bCs/>
                <w:i/>
                <w:color w:val="666666"/>
                <w:sz w:val="20"/>
                <w:szCs w:val="20"/>
                <w:lang w:eastAsia="tr-TR"/>
              </w:rPr>
              <w:t>Avrupa Birliği’nin Yaşam Boyu Öğrenme Politikaları Bağlamında Danimarka Ve Türkiye’nin Yetişkin Eğitimi Sistemlerinin Karşılaştırmalı Analiz</w:t>
            </w:r>
            <w:r w:rsidR="00AC0C6A" w:rsidRPr="0046701C">
              <w:rPr>
                <w:rFonts w:ascii="Verdana" w:eastAsia="Times New Roman" w:hAnsi="Verdana" w:cs="Times New Roman"/>
                <w:b/>
                <w:bCs/>
                <w:i/>
                <w:color w:val="666666"/>
                <w:sz w:val="20"/>
                <w:szCs w:val="20"/>
                <w:lang w:eastAsia="tr-TR"/>
              </w:rPr>
              <w:t>i</w:t>
            </w:r>
            <w:r w:rsidRPr="0046701C">
              <w:rPr>
                <w:rFonts w:ascii="Verdana" w:eastAsia="Times New Roman" w:hAnsi="Verdana" w:cs="Times New Roman"/>
                <w:b/>
                <w:bCs/>
                <w:i/>
                <w:color w:val="666666"/>
                <w:sz w:val="20"/>
                <w:szCs w:val="20"/>
                <w:lang w:eastAsia="tr-TR"/>
              </w:rPr>
              <w:t>.</w:t>
            </w:r>
            <w:r w:rsidRPr="0046701C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Vth International Eurasian Educational Research Congress Akdeniz Üniversitesi, Antalya/Türkiye 2-5 Mayıs 2018.</w:t>
            </w:r>
          </w:p>
          <w:p w:rsidR="000757BD" w:rsidRDefault="000757BD" w:rsidP="00F31EFC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</w:p>
          <w:p w:rsidR="009478C6" w:rsidRDefault="009478C6" w:rsidP="006F5A3D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Gökçe, N., Yıldız, A., Dindar, H. (2017). </w:t>
            </w:r>
            <w:r w:rsidRPr="009478C6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An Analysis on Reasons of Illiterate Women for Non-Participation in Literacy Courses in Turkey</w:t>
            </w:r>
            <w:r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. </w:t>
            </w:r>
            <w:r>
              <w:rPr>
                <w:rFonts w:ascii="Verdana" w:eastAsia="Times New Roman" w:hAnsi="Verdana" w:cs="Times New Roman"/>
                <w:i/>
                <w:iCs/>
                <w:color w:val="666666"/>
                <w:sz w:val="20"/>
                <w:szCs w:val="20"/>
                <w:lang w:eastAsia="tr-TR"/>
              </w:rPr>
              <w:t>7TH</w:t>
            </w:r>
            <w:r w:rsidRPr="00921324">
              <w:rPr>
                <w:rFonts w:ascii="Verdana" w:eastAsia="Times New Roman" w:hAnsi="Verdana" w:cs="Times New Roman"/>
                <w:i/>
                <w:iCs/>
                <w:color w:val="666666"/>
                <w:sz w:val="20"/>
                <w:szCs w:val="20"/>
                <w:lang w:eastAsia="tr-TR"/>
              </w:rPr>
              <w:t xml:space="preserve"> International Conference on </w:t>
            </w:r>
            <w:r>
              <w:rPr>
                <w:rFonts w:ascii="Verdana" w:eastAsia="Times New Roman" w:hAnsi="Verdana" w:cs="Times New Roman"/>
                <w:i/>
                <w:iCs/>
                <w:color w:val="666666"/>
                <w:sz w:val="20"/>
                <w:szCs w:val="20"/>
                <w:lang w:eastAsia="tr-TR"/>
              </w:rPr>
              <w:t>Critical Education,  28th June</w:t>
            </w:r>
            <w:r w:rsidRPr="00921324">
              <w:rPr>
                <w:rFonts w:ascii="Verdana" w:eastAsia="Times New Roman" w:hAnsi="Verdana" w:cs="Times New Roman"/>
                <w:i/>
                <w:iCs/>
                <w:color w:val="666666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iCs/>
                <w:color w:val="666666"/>
                <w:sz w:val="20"/>
                <w:szCs w:val="20"/>
                <w:lang w:eastAsia="tr-TR"/>
              </w:rPr>
              <w:t>–</w:t>
            </w:r>
            <w:r w:rsidRPr="00921324">
              <w:rPr>
                <w:rFonts w:ascii="Verdana" w:eastAsia="Times New Roman" w:hAnsi="Verdana" w:cs="Times New Roman"/>
                <w:i/>
                <w:iCs/>
                <w:color w:val="666666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iCs/>
                <w:color w:val="666666"/>
                <w:sz w:val="20"/>
                <w:szCs w:val="20"/>
                <w:lang w:eastAsia="tr-TR"/>
              </w:rPr>
              <w:t>2nd July 2017. Athens, Greece.</w:t>
            </w:r>
          </w:p>
          <w:p w:rsidR="009478C6" w:rsidRDefault="009478C6" w:rsidP="009478C6">
            <w:pPr>
              <w:pStyle w:val="ListeParagraf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6F5A3D" w:rsidRPr="00921324" w:rsidRDefault="006F5A3D" w:rsidP="006F5A3D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Yildiz, A. (2015). (Çağrılı Konuşmacı- Plenary session).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Transformation in the Teaching Profession in Turkey: From the Idealist Teacher to the Exam-Oriented Technician.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i/>
                <w:iCs/>
                <w:color w:val="666666"/>
                <w:sz w:val="20"/>
                <w:szCs w:val="20"/>
                <w:lang w:eastAsia="tr-TR"/>
              </w:rPr>
              <w:t>V. International Conference on Critical Education, June 15 - 18, 2015, Wroclaw, Poland.</w:t>
            </w:r>
          </w:p>
          <w:p w:rsidR="006F5A3D" w:rsidRPr="006F5A3D" w:rsidRDefault="006F5A3D" w:rsidP="006F5A3D">
            <w:pPr>
              <w:pStyle w:val="ListeParagraf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</w:p>
          <w:p w:rsidR="00E76688" w:rsidRPr="00921324" w:rsidRDefault="00E76688" w:rsidP="00DE66C1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Meral Uysal, Fevziye Sayılan, Ahmet Yıldız, Nurcan Korkmaz, Nuray Türkmen(2015).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The Children of Seasonal Agricultural Workers, Primary Education and Language Problems: A Critical Analysis</w:t>
            </w:r>
            <w:r w:rsidR="006F5A3D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 V. International Conference on Critical Education, June 15 - 18, 2015, Wroclaw, Poland.</w:t>
            </w:r>
          </w:p>
          <w:p w:rsidR="00E76688" w:rsidRPr="00921324" w:rsidRDefault="00E76688" w:rsidP="00E76688">
            <w:pPr>
              <w:pStyle w:val="ListeParagraf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E76688" w:rsidRPr="00921324" w:rsidRDefault="00E76688" w:rsidP="007249A4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bCs/>
                <w:i/>
                <w:color w:val="666666"/>
                <w:sz w:val="20"/>
                <w:szCs w:val="20"/>
                <w:lang w:eastAsia="tr-TR"/>
              </w:rPr>
              <w:t xml:space="preserve">Yildiz, A. Dinc, G. Karaman, U. (2015). </w:t>
            </w:r>
            <w:r w:rsidRPr="00921324">
              <w:rPr>
                <w:rFonts w:ascii="Verdana" w:eastAsia="Times New Roman" w:hAnsi="Verdana" w:cs="Times New Roman"/>
                <w:b/>
                <w:i/>
                <w:iCs/>
                <w:color w:val="666666"/>
                <w:sz w:val="20"/>
                <w:szCs w:val="20"/>
                <w:lang w:eastAsia="tr-TR"/>
              </w:rPr>
              <w:t>Islamization Policies in the Realm of Adult Education in Turkey: The Case of Public Training Centers</w:t>
            </w:r>
            <w:r w:rsidRPr="00921324">
              <w:rPr>
                <w:rFonts w:ascii="Verdana" w:eastAsia="Times New Roman" w:hAnsi="Verdana" w:cs="Times New Roman"/>
                <w:i/>
                <w:iCs/>
                <w:color w:val="666666"/>
                <w:sz w:val="20"/>
                <w:szCs w:val="20"/>
                <w:lang w:eastAsia="tr-TR"/>
              </w:rPr>
              <w:t xml:space="preserve">. </w:t>
            </w:r>
            <w:r w:rsidR="006F5A3D" w:rsidRPr="00921324">
              <w:rPr>
                <w:rFonts w:ascii="Verdana" w:eastAsia="Times New Roman" w:hAnsi="Verdana" w:cs="Times New Roman"/>
                <w:i/>
                <w:iCs/>
                <w:color w:val="666666"/>
                <w:sz w:val="20"/>
                <w:szCs w:val="20"/>
                <w:lang w:eastAsia="tr-TR"/>
              </w:rPr>
              <w:t xml:space="preserve">V. International Conference on Critical Education, June 15 - 18, 2015, Wroclaw, </w:t>
            </w:r>
            <w:r w:rsidR="006F5A3D" w:rsidRPr="00921324">
              <w:rPr>
                <w:rFonts w:ascii="Verdana" w:eastAsia="Times New Roman" w:hAnsi="Verdana" w:cs="Times New Roman"/>
                <w:i/>
                <w:iCs/>
                <w:color w:val="666666"/>
                <w:sz w:val="20"/>
                <w:szCs w:val="20"/>
                <w:lang w:eastAsia="tr-TR"/>
              </w:rPr>
              <w:lastRenderedPageBreak/>
              <w:t>Poland.</w:t>
            </w:r>
          </w:p>
          <w:p w:rsidR="00E76688" w:rsidRDefault="00E76688" w:rsidP="00E76688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</w:p>
          <w:p w:rsidR="00FB26B5" w:rsidRPr="00921324" w:rsidRDefault="00FB26B5" w:rsidP="00E5314D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Türkmen, </w:t>
            </w:r>
            <w:r w:rsidR="006F5A3D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N., 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Uysal, </w:t>
            </w:r>
            <w:r w:rsidR="006F5A3D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M., 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Sayılan,</w:t>
            </w:r>
            <w:r w:rsidR="006F5A3D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F., 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Yıldız,</w:t>
            </w:r>
            <w:r w:rsidR="006F5A3D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A., 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Türk,</w:t>
            </w:r>
            <w:r w:rsidR="006F5A3D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E., 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Dinçel,</w:t>
            </w:r>
            <w:r w:rsidR="006F5A3D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D. ,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Korkmaz</w:t>
            </w:r>
            <w:r w:rsidR="006F5A3D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, N.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&amp; Kete. (2015).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Primary Education Problems of Seasonal Agricultural Workers’ Children</w:t>
            </w:r>
            <w:r w:rsidR="00E76688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 International Congress on Education for the Future: Issues and Challenges (ICEFIC 13-15 Mai, 2015). Ankara.</w:t>
            </w:r>
          </w:p>
          <w:p w:rsidR="00E76688" w:rsidRPr="00921324" w:rsidRDefault="00E76688" w:rsidP="00E76688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E5314D" w:rsidRPr="00921324" w:rsidRDefault="00E5314D" w:rsidP="00E5314D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Yıldız, A.&amp; Demirli, A. </w:t>
            </w:r>
            <w:r w:rsidR="008F1FF4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(2014). </w:t>
            </w:r>
            <w:r w:rsidR="008F1FF4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An Evaluation on the Teacher Training Projects Conducted By NGOs in Turkey</w:t>
            </w:r>
            <w:r w:rsidR="008F1FF4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. 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3nd International Conference on Critical Education. </w:t>
            </w:r>
            <w:r w:rsidR="008F1FF4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July 23-26 2014. Thessaloniki.</w:t>
            </w:r>
          </w:p>
          <w:p w:rsidR="008F1FF4" w:rsidRPr="00921324" w:rsidRDefault="008F1FF4" w:rsidP="00E5314D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DD1406" w:rsidRPr="00921324" w:rsidRDefault="00DD1406" w:rsidP="00DD1406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Yıldız, A.&amp; Alica, </w:t>
            </w:r>
            <w:r w:rsidR="00E5314D"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Z.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 (2014).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A Review of Social Literacy Practices of Newly Literate Women in Ankara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 3nd International Conference on Critical Education. July 23-26 2014. Thessaloniki.</w:t>
            </w:r>
          </w:p>
          <w:p w:rsidR="00E5314D" w:rsidRPr="00921324" w:rsidRDefault="00E5314D" w:rsidP="00DD1406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F31EFC" w:rsidRPr="00921324" w:rsidRDefault="00F31EFC" w:rsidP="00F31EFC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Yıldız, A., Bağcı, E.,Demirli, A., Gümüş, D. (2012).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Neo-Liberalism</w:t>
            </w:r>
            <w:r w:rsidR="00B42ED1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and</w:t>
            </w:r>
            <w:r w:rsidR="00B42ED1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Adult</w:t>
            </w:r>
            <w:r w:rsidR="00B42ED1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Literacy in Turkey: Mother</w:t>
            </w:r>
            <w:r w:rsidR="00B42ED1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and</w:t>
            </w:r>
            <w:r w:rsidR="00B42ED1"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Daughter at School Campaign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 2nd International Conference on Critical Education. July 10-14 2012. Athens.</w:t>
            </w:r>
          </w:p>
          <w:p w:rsidR="00F31EFC" w:rsidRPr="00921324" w:rsidRDefault="00F31EFC" w:rsidP="00F31EFC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F31EFC" w:rsidRPr="00921324" w:rsidRDefault="00F31EFC" w:rsidP="00F31EFC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Yıldız, A. (2010).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 xml:space="preserve">Türkiye’deki Yetişkin Okuryazarlığı Uygulamalarına Eleştirel Bir Bakış. 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19. Ulusal Eğitim Bilimleri Kurultayı. Uluslararası Kıbrıs Üniversitesi Eğitim Fakültesi, 15-18 Eylül, 2010.  Kıbrıs.</w:t>
            </w:r>
          </w:p>
          <w:p w:rsidR="00F31EFC" w:rsidRPr="00921324" w:rsidRDefault="00F31EFC" w:rsidP="00F31EFC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F31EFC" w:rsidRPr="00921324" w:rsidRDefault="00F31EFC" w:rsidP="00F31EFC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Gümüş, D., Bağcı, E., Yıldız, A. (2010).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Güvenlik Nedeniyle Göç Eden Kadınların Kentlileşme Sorunlarının Yetişkin Eğitimi Bağlamında Değerlendirilmesi -Adana Ova Mahallesi Örneği-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 19. Ulusal Eğitim Bilimleri Kurultayı. Uluslararası Kıbrıs Üniversitesi Eğitim Fakültesi, 15-18 Eylül, 2010.  Kıbrıs.</w:t>
            </w:r>
          </w:p>
          <w:p w:rsidR="00F31EFC" w:rsidRPr="00921324" w:rsidRDefault="00F31EFC" w:rsidP="00F31EFC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F31EFC" w:rsidRPr="00921324" w:rsidRDefault="00F31EFC" w:rsidP="00F31EFC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Ünal, L. I.,  Özsoy, S., Güngör, S., Aylar, E., Yıldız, A.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Research on SocialSegregation in Education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 XIV. WCCES Dünya Kongresi World Council of ComparativeEducationSocieties (WCCES). 2010 İstanbul.</w:t>
            </w:r>
          </w:p>
          <w:p w:rsidR="00F31EFC" w:rsidRPr="00921324" w:rsidRDefault="00F31EFC" w:rsidP="00F31EFC">
            <w:pPr>
              <w:pStyle w:val="ListeParagraf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F31EFC" w:rsidRPr="00921324" w:rsidRDefault="00F31EFC" w:rsidP="00F31EFC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Hayırsever, F.&amp; Yıldız, A. (2009).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İlköğretim Sosyal Bilgiler Dersi Öğretmen Kılavuz Kitaplarının Öğretim Yöntem, Teknik ve Yaklaşımlar Açısından Değerlendirilmesi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>. 18. Ulusal Eğitim Bilimleri Kurultayı Ege Üniversitesi Eğitim Fakültesi, 1-3 Ekim 2009, İzmir.</w:t>
            </w:r>
          </w:p>
          <w:p w:rsidR="00F31EFC" w:rsidRPr="00921324" w:rsidRDefault="00F31EFC" w:rsidP="00F31EFC">
            <w:pPr>
              <w:pStyle w:val="ListeParagraf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F31EFC" w:rsidRPr="00921324" w:rsidRDefault="00F31EFC" w:rsidP="00F31EFC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Uysal, M. &amp; Yıldız, A.(2006).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Türkiye’de Halk Eğitimi/Yetişkin Eğitimi Alanının Kurumsallaşma Sorunları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. XV. Ulusal Eğitim Bilimleri Kongresi Muğla Üniversitesi Eğitim Fakültesi, 28–30 Eylül 2006. </w:t>
            </w:r>
          </w:p>
          <w:p w:rsidR="00F31EFC" w:rsidRPr="00921324" w:rsidRDefault="00F31EFC" w:rsidP="00F31EFC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1E4EAD" w:rsidRPr="00921324" w:rsidRDefault="001E4EAD" w:rsidP="00F96BCB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Sayılan F.&amp;  Aksoy, H.H. &amp; Yıldız, A. &amp;  Bülbül, T. &amp; Özdem, G. &amp;İlgan, A.&amp; Soydan, T. (2005). </w:t>
            </w:r>
            <w:r w:rsidRPr="00921324"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  <w:t>Eğitim Bilimlerinde Metodoloji Sorunları</w:t>
            </w:r>
            <w:r w:rsidRPr="00921324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  <w:t xml:space="preserve">.  XIV. Ulusal Eğitim Bilimleri Kongresi Pamukkale Üniversitesi Eğitim Fakültesi, 28–30 Eylül 2005 Denizli. </w:t>
            </w:r>
          </w:p>
          <w:p w:rsidR="005E428E" w:rsidRPr="00921324" w:rsidRDefault="005E428E" w:rsidP="005E428E">
            <w:pPr>
              <w:pStyle w:val="ListeParagraf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eastAsia="tr-TR"/>
              </w:rPr>
            </w:pPr>
          </w:p>
          <w:p w:rsidR="005E428E" w:rsidRDefault="005E428E" w:rsidP="005E4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</w:p>
          <w:p w:rsidR="005E428E" w:rsidRPr="005E428E" w:rsidRDefault="005E428E" w:rsidP="00453E41">
            <w:pPr>
              <w:shd w:val="clear" w:color="auto" w:fill="365F91" w:themeFill="accent1" w:themeFillShade="B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i/>
                <w:color w:val="666666"/>
                <w:sz w:val="20"/>
                <w:szCs w:val="20"/>
                <w:lang w:eastAsia="tr-TR"/>
              </w:rPr>
            </w:pPr>
            <w:r w:rsidRPr="008207DF">
              <w:rPr>
                <w:rFonts w:ascii="Verdana" w:eastAsia="Times New Roman" w:hAnsi="Verdana" w:cs="Times New Roman"/>
                <w:b/>
                <w:bCs/>
                <w:color w:val="F79646" w:themeColor="accent6"/>
                <w:sz w:val="20"/>
                <w:szCs w:val="20"/>
                <w:lang w:eastAsia="tr-TR"/>
              </w:rPr>
              <w:t> </w:t>
            </w:r>
          </w:p>
          <w:p w:rsidR="005F624F" w:rsidRDefault="00682328" w:rsidP="00F31EFC">
            <w:pPr>
              <w:shd w:val="clear" w:color="auto" w:fill="365F91" w:themeFill="accent1" w:themeFillShade="B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79646" w:themeColor="accent6"/>
                <w:sz w:val="20"/>
                <w:szCs w:val="20"/>
                <w:lang w:eastAsia="tr-TR"/>
              </w:rPr>
            </w:pPr>
            <w:r w:rsidRPr="008207DF">
              <w:rPr>
                <w:rFonts w:ascii="Verdana" w:eastAsia="Times New Roman" w:hAnsi="Verdana" w:cs="Times New Roman"/>
                <w:b/>
                <w:bCs/>
                <w:color w:val="F79646" w:themeColor="accent6"/>
                <w:sz w:val="20"/>
                <w:szCs w:val="20"/>
                <w:lang w:eastAsia="tr-TR"/>
              </w:rPr>
              <w:t> </w:t>
            </w:r>
          </w:p>
          <w:p w:rsidR="00682328" w:rsidRPr="009723BE" w:rsidRDefault="00682328" w:rsidP="00682328">
            <w:pPr>
              <w:shd w:val="clear" w:color="auto" w:fill="365F91" w:themeFill="accent1" w:themeFillShade="BF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DAEEF3" w:themeColor="accent5" w:themeTint="33"/>
                <w:sz w:val="24"/>
                <w:szCs w:val="24"/>
                <w:lang w:eastAsia="tr-TR"/>
              </w:rPr>
            </w:pPr>
            <w:r w:rsidRPr="009723BE">
              <w:rPr>
                <w:rFonts w:ascii="Comic Sans MS" w:eastAsia="Times New Roman" w:hAnsi="Comic Sans MS" w:cs="Times New Roman"/>
                <w:b/>
                <w:bCs/>
                <w:color w:val="DAEEF3" w:themeColor="accent5" w:themeTint="33"/>
                <w:sz w:val="24"/>
                <w:szCs w:val="24"/>
                <w:lang w:eastAsia="tr-TR"/>
              </w:rPr>
              <w:t> Proje ve Diğer Etkinlikleri</w:t>
            </w:r>
          </w:p>
          <w:p w:rsidR="005F624F" w:rsidRPr="008207DF" w:rsidRDefault="005F624F" w:rsidP="00682328">
            <w:pPr>
              <w:shd w:val="clear" w:color="auto" w:fill="365F91" w:themeFill="accent1" w:themeFillShade="B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79646" w:themeColor="accent6"/>
                <w:sz w:val="20"/>
                <w:szCs w:val="20"/>
                <w:lang w:eastAsia="tr-TR"/>
              </w:rPr>
            </w:pPr>
          </w:p>
          <w:p w:rsidR="005718DB" w:rsidRPr="00921324" w:rsidRDefault="005718DB" w:rsidP="005718DB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  <w:t>2013 yılında TÜBİTAK SOBAG- 112K601 no’lu “</w:t>
            </w:r>
            <w:r w:rsidRPr="00921324">
              <w:rPr>
                <w:rFonts w:ascii="Verdana" w:eastAsia="Times New Roman" w:hAnsi="Verdana" w:cs="Times New Roman"/>
                <w:b/>
                <w:color w:val="666666"/>
                <w:sz w:val="15"/>
                <w:szCs w:val="15"/>
                <w:lang w:eastAsia="tr-TR"/>
              </w:rPr>
              <w:t>Mevsimlik Tarım İşçiliği, Çocuklar ve Eğitim</w:t>
            </w:r>
            <w:r w:rsidRPr="0092132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  <w:t xml:space="preserve">” başlıklı projede araştırmacı olarak </w:t>
            </w:r>
            <w:r w:rsidR="00F03908" w:rsidRPr="0092132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  <w:t>görev almıştır.</w:t>
            </w:r>
          </w:p>
          <w:p w:rsidR="005718DB" w:rsidRPr="00921324" w:rsidRDefault="005718DB" w:rsidP="005718DB">
            <w:pPr>
              <w:pStyle w:val="ListeParagra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</w:pPr>
          </w:p>
          <w:p w:rsidR="00F31EFC" w:rsidRPr="00921324" w:rsidRDefault="00F31EFC" w:rsidP="00F31EFC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  <w:t>2011 yılında TÜBİTAK SOBAG- 111K323 no’lu</w:t>
            </w:r>
            <w:r w:rsidR="009E554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  <w:t xml:space="preserve"> </w:t>
            </w:r>
            <w:r w:rsidRPr="0092132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  <w:t>“</w:t>
            </w:r>
            <w:r w:rsidRPr="00921324">
              <w:rPr>
                <w:rFonts w:ascii="Verdana" w:eastAsia="Times New Roman" w:hAnsi="Verdana" w:cs="Times New Roman"/>
                <w:b/>
                <w:color w:val="666666"/>
                <w:sz w:val="15"/>
                <w:szCs w:val="15"/>
                <w:lang w:eastAsia="tr-TR"/>
              </w:rPr>
              <w:t>Yetişkinlerin Temel Eğitimi Bağlamında Yetişkinler İkinci Kademe Eğitimi Programının Bütünsel Bir Değerlendirmesi</w:t>
            </w:r>
            <w:r w:rsidRPr="0092132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  <w:t>” başlıklı projenin yürütücülüğünü üstlenmiştir.</w:t>
            </w:r>
          </w:p>
          <w:p w:rsidR="00F31EFC" w:rsidRPr="00921324" w:rsidRDefault="00F31EFC" w:rsidP="00F31EFC">
            <w:pPr>
              <w:pStyle w:val="ListeParagraf"/>
              <w:spacing w:after="0" w:line="240" w:lineRule="auto"/>
              <w:jc w:val="both"/>
              <w:rPr>
                <w:rFonts w:eastAsia="Times New Roman" w:cs="Times New Roman"/>
                <w:bCs/>
                <w:color w:val="666666"/>
                <w:sz w:val="15"/>
                <w:szCs w:val="15"/>
                <w:lang w:eastAsia="tr-TR"/>
              </w:rPr>
            </w:pPr>
          </w:p>
          <w:p w:rsidR="00F31EFC" w:rsidRPr="00921324" w:rsidRDefault="00F31EFC" w:rsidP="00F31EFC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  <w:t>2008 yılında TÜBİTAK SOBAG- 108K386 no’lu “</w:t>
            </w:r>
            <w:r w:rsidRPr="00921324">
              <w:rPr>
                <w:rFonts w:ascii="Verdana" w:eastAsia="Times New Roman" w:hAnsi="Verdana" w:cs="Times New Roman"/>
                <w:b/>
                <w:color w:val="666666"/>
                <w:sz w:val="15"/>
                <w:szCs w:val="15"/>
                <w:lang w:eastAsia="tr-TR"/>
              </w:rPr>
              <w:t>Yetişkin Okuma Yazma Eğitiminin Etkililiği ve Eğitim Sonrasında Yetişkinlerin Okuma Yazma Becerisinde Gerileme veya Gelişme Dinamikleri Üzerine Bir Araştırma</w:t>
            </w:r>
            <w:r w:rsidRPr="0092132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  <w:t xml:space="preserve">” başlıklı projenin yürütücülüğünü üstlenmiştir. </w:t>
            </w:r>
          </w:p>
          <w:p w:rsidR="00F31EFC" w:rsidRPr="00921324" w:rsidRDefault="00F31EFC" w:rsidP="00F31E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</w:pPr>
          </w:p>
          <w:p w:rsidR="00F31EFC" w:rsidRPr="00921324" w:rsidRDefault="00F31EFC" w:rsidP="00F31EFC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  <w:t>2008 yılında TÜBİTAK SOBAG- 108K141 no’lu “</w:t>
            </w:r>
            <w:r w:rsidRPr="00921324">
              <w:rPr>
                <w:rFonts w:ascii="Verdana" w:eastAsia="Times New Roman" w:hAnsi="Verdana" w:cs="Times New Roman"/>
                <w:b/>
                <w:color w:val="666666"/>
                <w:sz w:val="15"/>
                <w:szCs w:val="15"/>
                <w:lang w:eastAsia="tr-TR"/>
              </w:rPr>
              <w:t>Eğitimde Toplumsal Ayrışma Araştırması</w:t>
            </w:r>
            <w:r w:rsidRPr="0092132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  <w:t>” başlıklı projede “araştırmacı” olarak görev yapmıştır.</w:t>
            </w:r>
          </w:p>
          <w:p w:rsidR="00F31EFC" w:rsidRPr="00921324" w:rsidRDefault="00F31EFC" w:rsidP="00F31EFC">
            <w:pPr>
              <w:pStyle w:val="ListeParagraf"/>
              <w:spacing w:after="0" w:line="240" w:lineRule="auto"/>
              <w:jc w:val="both"/>
              <w:rPr>
                <w:rFonts w:eastAsia="Times New Roman" w:cs="Times New Roman"/>
                <w:bCs/>
                <w:color w:val="666666"/>
                <w:sz w:val="15"/>
                <w:szCs w:val="15"/>
                <w:lang w:eastAsia="tr-TR"/>
              </w:rPr>
            </w:pPr>
          </w:p>
          <w:p w:rsidR="00682328" w:rsidRPr="00921324" w:rsidRDefault="00682328" w:rsidP="00F96BCB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eastAsia="Times New Roman" w:cs="Times New Roman"/>
                <w:bCs/>
                <w:color w:val="666666"/>
                <w:sz w:val="15"/>
                <w:szCs w:val="15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  <w:t>2006 yılında TÜBİTAK SOBAG-106K240 numaralı  “</w:t>
            </w:r>
            <w:r w:rsidRPr="00921324">
              <w:rPr>
                <w:rFonts w:ascii="Verdana" w:eastAsia="Times New Roman" w:hAnsi="Verdana" w:cs="Times New Roman"/>
                <w:b/>
                <w:color w:val="666666"/>
                <w:sz w:val="15"/>
                <w:szCs w:val="15"/>
                <w:lang w:eastAsia="tr-TR"/>
              </w:rPr>
              <w:t>Türkiye’deki Yetişkin Okuma-Yazma Eğitiminin Değerlendirilmesi</w:t>
            </w:r>
            <w:r w:rsidRPr="0092132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  <w:t>” başlıklı projenin yürütücülüğünü üstlenmiştir.</w:t>
            </w:r>
          </w:p>
          <w:p w:rsidR="00AC106C" w:rsidRPr="00921324" w:rsidRDefault="00AC106C" w:rsidP="00AC106C">
            <w:pPr>
              <w:pStyle w:val="ListeParagraf"/>
              <w:rPr>
                <w:rFonts w:eastAsia="Times New Roman" w:cs="Times New Roman"/>
                <w:bCs/>
                <w:color w:val="666666"/>
                <w:sz w:val="15"/>
                <w:szCs w:val="15"/>
                <w:lang w:eastAsia="tr-TR"/>
              </w:rPr>
            </w:pPr>
          </w:p>
          <w:p w:rsidR="00AC106C" w:rsidRPr="00921324" w:rsidRDefault="00682328" w:rsidP="00AC106C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eastAsia="Times New Roman" w:cs="Times New Roman"/>
                <w:bCs/>
                <w:color w:val="666666"/>
                <w:sz w:val="15"/>
                <w:szCs w:val="15"/>
                <w:lang w:eastAsia="tr-TR"/>
              </w:rPr>
            </w:pPr>
            <w:r w:rsidRPr="0092132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  <w:t>2006 yılında Avrupa Topluluğu’nun desteklediği Grundvig 2 programı kapsamında yürütülen bir proje olan “</w:t>
            </w:r>
            <w:r w:rsidRPr="00921324">
              <w:rPr>
                <w:rFonts w:ascii="Verdana" w:eastAsia="Times New Roman" w:hAnsi="Verdana" w:cs="Times New Roman"/>
                <w:b/>
                <w:color w:val="666666"/>
                <w:sz w:val="15"/>
                <w:szCs w:val="15"/>
                <w:lang w:eastAsia="tr-TR"/>
              </w:rPr>
              <w:t>READCOM-Yetişkinler için Okuma Toplulukları</w:t>
            </w:r>
            <w:r w:rsidRPr="0092132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  <w:t xml:space="preserve">” isimli projenin danışmanlığını yürütmüştür. </w:t>
            </w:r>
          </w:p>
          <w:p w:rsidR="00AC106C" w:rsidRDefault="00AC106C" w:rsidP="00831422">
            <w:pPr>
              <w:shd w:val="clear" w:color="auto" w:fill="365F91" w:themeFill="accent1" w:themeFillShade="BF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DAEEF3" w:themeColor="accent5" w:themeTint="33"/>
                <w:sz w:val="24"/>
                <w:szCs w:val="24"/>
                <w:lang w:eastAsia="tr-TR"/>
              </w:rPr>
            </w:pPr>
          </w:p>
          <w:p w:rsidR="00BF2FD0" w:rsidRPr="009723BE" w:rsidRDefault="00BF2FD0" w:rsidP="00831422">
            <w:pPr>
              <w:shd w:val="clear" w:color="auto" w:fill="365F91" w:themeFill="accent1" w:themeFillShade="BF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DAEEF3" w:themeColor="accent5" w:themeTint="33"/>
                <w:sz w:val="24"/>
                <w:szCs w:val="24"/>
                <w:lang w:eastAsia="tr-TR"/>
              </w:rPr>
            </w:pPr>
            <w:r w:rsidRPr="009723BE">
              <w:rPr>
                <w:rFonts w:ascii="Comic Sans MS" w:eastAsia="Times New Roman" w:hAnsi="Comic Sans MS" w:cs="Times New Roman"/>
                <w:b/>
                <w:bCs/>
                <w:color w:val="DAEEF3" w:themeColor="accent5" w:themeTint="33"/>
                <w:sz w:val="24"/>
                <w:szCs w:val="24"/>
                <w:lang w:eastAsia="tr-TR"/>
              </w:rPr>
              <w:t>Akademik İlgi Alanları</w:t>
            </w:r>
          </w:p>
          <w:p w:rsidR="005F624F" w:rsidRPr="00831422" w:rsidRDefault="005F624F" w:rsidP="00831422">
            <w:pPr>
              <w:shd w:val="clear" w:color="auto" w:fill="365F91" w:themeFill="accent1" w:themeFillShade="B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79646" w:themeColor="accent6"/>
                <w:sz w:val="20"/>
                <w:szCs w:val="20"/>
                <w:lang w:eastAsia="tr-TR"/>
              </w:rPr>
            </w:pPr>
          </w:p>
          <w:p w:rsidR="00BF2FD0" w:rsidRPr="009E5544" w:rsidRDefault="00355803" w:rsidP="00A81378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</w:pPr>
            <w:r w:rsidRPr="009E554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  <w:t xml:space="preserve">Okuryazarlık ve </w:t>
            </w:r>
            <w:r w:rsidR="00BF2FD0" w:rsidRPr="009E554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  <w:t>Yetişkinlerin Temel Eğitimi</w:t>
            </w:r>
          </w:p>
          <w:p w:rsidR="008F1FF4" w:rsidRPr="009E5544" w:rsidRDefault="008F1FF4" w:rsidP="008F1FF4">
            <w:pPr>
              <w:pStyle w:val="ListeParagraf"/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</w:pPr>
          </w:p>
          <w:p w:rsidR="008F1FF4" w:rsidRPr="009E5544" w:rsidRDefault="008F1FF4" w:rsidP="00A81378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</w:pPr>
            <w:r w:rsidRPr="009E554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  <w:t>Öğretmenlik Mesleğinin Dönüşümü</w:t>
            </w:r>
          </w:p>
          <w:p w:rsidR="00570531" w:rsidRPr="009E5544" w:rsidRDefault="00570531" w:rsidP="00A81378">
            <w:pPr>
              <w:pStyle w:val="ListeParagraf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</w:pPr>
          </w:p>
          <w:p w:rsidR="00BF2FD0" w:rsidRPr="009E5544" w:rsidRDefault="00A9759F" w:rsidP="00A81378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</w:pPr>
            <w:r w:rsidRPr="009E554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  <w:t>Eleştirel Eğitim Düşünce ve Uygulamaları</w:t>
            </w:r>
          </w:p>
          <w:p w:rsidR="00570531" w:rsidRPr="009E5544" w:rsidRDefault="00570531" w:rsidP="00A81378">
            <w:pPr>
              <w:pStyle w:val="ListeParagraf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</w:pPr>
          </w:p>
          <w:p w:rsidR="00C04ADA" w:rsidRPr="009E5544" w:rsidRDefault="00C04ADA" w:rsidP="00A81378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</w:pPr>
            <w:r w:rsidRPr="009E554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  <w:t>Yetişkin Eğitimi Araştırmaları</w:t>
            </w:r>
          </w:p>
          <w:p w:rsidR="00570531" w:rsidRPr="009E5544" w:rsidRDefault="00570531" w:rsidP="00A81378">
            <w:pPr>
              <w:pStyle w:val="ListeParagraf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</w:pPr>
          </w:p>
          <w:p w:rsidR="00DC1DB4" w:rsidRPr="009E5544" w:rsidRDefault="00DC1DB4" w:rsidP="00A81378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</w:pPr>
            <w:r w:rsidRPr="009E554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  <w:t>Kültür ve Öğrenme</w:t>
            </w:r>
          </w:p>
          <w:p w:rsidR="00355803" w:rsidRPr="009E5544" w:rsidRDefault="00355803" w:rsidP="00A81378">
            <w:pPr>
              <w:pStyle w:val="ListeParagraf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</w:pPr>
          </w:p>
          <w:p w:rsidR="00174766" w:rsidRDefault="00355803" w:rsidP="00A81378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</w:pPr>
            <w:r w:rsidRPr="009E554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  <w:t>Si</w:t>
            </w:r>
            <w:r w:rsidR="008F1FF4" w:rsidRPr="009E5544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  <w:t>vil Toplum Örgütleri ve Eğitim</w:t>
            </w:r>
          </w:p>
          <w:p w:rsidR="000F544B" w:rsidRPr="000F544B" w:rsidRDefault="000F544B" w:rsidP="000F544B">
            <w:pPr>
              <w:pStyle w:val="ListeParagraf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</w:pPr>
          </w:p>
          <w:p w:rsidR="000F544B" w:rsidRDefault="000F544B" w:rsidP="00A81378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  <w:t>Eğiticilerin Eğitimi</w:t>
            </w:r>
          </w:p>
          <w:p w:rsidR="000F544B" w:rsidRPr="000F544B" w:rsidRDefault="000F544B" w:rsidP="000F544B">
            <w:pPr>
              <w:pStyle w:val="ListeParagraf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</w:pPr>
          </w:p>
          <w:p w:rsidR="000F544B" w:rsidRPr="009E5544" w:rsidRDefault="000F544B" w:rsidP="00A81378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tr-TR"/>
              </w:rPr>
              <w:t>Toplumsal Değişme ve Eğitim</w:t>
            </w:r>
          </w:p>
          <w:p w:rsidR="00A81378" w:rsidRDefault="00A81378" w:rsidP="00A81378">
            <w:pPr>
              <w:pStyle w:val="ListeParagraf"/>
              <w:rPr>
                <w:rFonts w:ascii="Verdana" w:eastAsia="Times New Roman" w:hAnsi="Verdana" w:cs="Times New Roman"/>
                <w:b/>
                <w:color w:val="666666"/>
                <w:sz w:val="15"/>
                <w:szCs w:val="15"/>
                <w:lang w:eastAsia="tr-TR"/>
              </w:rPr>
            </w:pPr>
          </w:p>
          <w:p w:rsidR="009058E1" w:rsidRDefault="009058E1" w:rsidP="00A81378">
            <w:pPr>
              <w:pStyle w:val="ListeParagraf"/>
              <w:rPr>
                <w:rFonts w:ascii="Verdana" w:eastAsia="Times New Roman" w:hAnsi="Verdana" w:cs="Times New Roman"/>
                <w:b/>
                <w:color w:val="666666"/>
                <w:sz w:val="15"/>
                <w:szCs w:val="15"/>
                <w:lang w:eastAsia="tr-TR"/>
              </w:rPr>
            </w:pPr>
          </w:p>
          <w:p w:rsidR="009058E1" w:rsidRDefault="009058E1" w:rsidP="00A81378">
            <w:pPr>
              <w:pStyle w:val="ListeParagraf"/>
              <w:rPr>
                <w:rFonts w:ascii="Verdana" w:eastAsia="Times New Roman" w:hAnsi="Verdana" w:cs="Times New Roman"/>
                <w:b/>
                <w:color w:val="666666"/>
                <w:sz w:val="15"/>
                <w:szCs w:val="15"/>
                <w:lang w:eastAsia="tr-TR"/>
              </w:rPr>
            </w:pPr>
          </w:p>
          <w:p w:rsidR="009058E1" w:rsidRPr="00A81378" w:rsidRDefault="009058E1" w:rsidP="00A81378">
            <w:pPr>
              <w:pStyle w:val="ListeParagraf"/>
              <w:rPr>
                <w:rFonts w:ascii="Verdana" w:eastAsia="Times New Roman" w:hAnsi="Verdana" w:cs="Times New Roman"/>
                <w:b/>
                <w:color w:val="666666"/>
                <w:sz w:val="15"/>
                <w:szCs w:val="15"/>
                <w:lang w:eastAsia="tr-TR"/>
              </w:rPr>
            </w:pPr>
          </w:p>
          <w:p w:rsidR="00A81378" w:rsidRPr="00F96BCB" w:rsidRDefault="00A81378" w:rsidP="007F7672">
            <w:pPr>
              <w:shd w:val="clear" w:color="auto" w:fill="365F91" w:themeFill="accent1" w:themeFillShade="B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666666"/>
                <w:sz w:val="15"/>
                <w:szCs w:val="15"/>
                <w:lang w:eastAsia="tr-TR"/>
              </w:rPr>
            </w:pPr>
          </w:p>
        </w:tc>
      </w:tr>
      <w:tr w:rsidR="00DD7E49" w:rsidRPr="00F231D7" w:rsidTr="00A52211">
        <w:trPr>
          <w:trHeight w:val="30"/>
          <w:tblCellSpacing w:w="15" w:type="dxa"/>
        </w:trPr>
        <w:tc>
          <w:tcPr>
            <w:tcW w:w="4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E49" w:rsidRDefault="00DD7E49" w:rsidP="00570531">
            <w:pPr>
              <w:shd w:val="clear" w:color="auto" w:fill="365F91" w:themeFill="accent1" w:themeFillShade="B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79646" w:themeColor="accent6"/>
                <w:sz w:val="20"/>
                <w:szCs w:val="20"/>
                <w:lang w:eastAsia="tr-TR"/>
              </w:rPr>
            </w:pPr>
          </w:p>
        </w:tc>
      </w:tr>
    </w:tbl>
    <w:p w:rsidR="00453E41" w:rsidRDefault="00453E41" w:rsidP="00453E41">
      <w:pPr>
        <w:shd w:val="clear" w:color="auto" w:fill="365F91" w:themeFill="accent1" w:themeFillShade="B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F79646" w:themeColor="accent6"/>
          <w:sz w:val="20"/>
          <w:szCs w:val="20"/>
          <w:lang w:eastAsia="tr-TR"/>
        </w:rPr>
      </w:pPr>
    </w:p>
    <w:p w:rsidR="00453E41" w:rsidRPr="009723BE" w:rsidRDefault="00453E41" w:rsidP="00453E41">
      <w:pPr>
        <w:shd w:val="clear" w:color="auto" w:fill="365F91" w:themeFill="accent1" w:themeFillShade="B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DAEEF3" w:themeColor="accent5" w:themeTint="33"/>
          <w:sz w:val="24"/>
          <w:szCs w:val="24"/>
          <w:lang w:eastAsia="tr-TR"/>
        </w:rPr>
      </w:pPr>
      <w:r w:rsidRPr="009723BE">
        <w:rPr>
          <w:rFonts w:ascii="Comic Sans MS" w:eastAsia="Times New Roman" w:hAnsi="Comic Sans MS" w:cs="Times New Roman"/>
          <w:b/>
          <w:bCs/>
          <w:color w:val="DAEEF3" w:themeColor="accent5" w:themeTint="33"/>
          <w:sz w:val="24"/>
          <w:szCs w:val="24"/>
          <w:lang w:eastAsia="tr-TR"/>
        </w:rPr>
        <w:t> </w:t>
      </w:r>
      <w:r>
        <w:rPr>
          <w:rFonts w:ascii="Comic Sans MS" w:eastAsia="Times New Roman" w:hAnsi="Comic Sans MS" w:cs="Times New Roman"/>
          <w:b/>
          <w:bCs/>
          <w:color w:val="DAEEF3" w:themeColor="accent5" w:themeTint="33"/>
          <w:sz w:val="24"/>
          <w:szCs w:val="24"/>
          <w:lang w:eastAsia="tr-TR"/>
        </w:rPr>
        <w:t>Tez ve Proje Danışmanlıkları</w:t>
      </w:r>
    </w:p>
    <w:p w:rsidR="00453E41" w:rsidRPr="008207DF" w:rsidRDefault="00453E41" w:rsidP="00453E41">
      <w:pPr>
        <w:shd w:val="clear" w:color="auto" w:fill="365F91" w:themeFill="accent1" w:themeFillShade="B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79646" w:themeColor="accent6"/>
          <w:sz w:val="20"/>
          <w:szCs w:val="20"/>
          <w:lang w:eastAsia="tr-TR"/>
        </w:rPr>
      </w:pPr>
    </w:p>
    <w:p w:rsidR="002B38D2" w:rsidRDefault="002B38D2" w:rsidP="00453E41">
      <w:pPr>
        <w:spacing w:after="0" w:line="240" w:lineRule="auto"/>
        <w:jc w:val="center"/>
        <w:rPr>
          <w:rFonts w:ascii="Verdana" w:eastAsia="Times New Roman" w:hAnsi="Verdana" w:cs="Times New Roman"/>
          <w:b/>
          <w:sz w:val="15"/>
          <w:szCs w:val="15"/>
          <w:u w:val="single"/>
          <w:lang w:eastAsia="tr-TR"/>
        </w:rPr>
      </w:pPr>
    </w:p>
    <w:p w:rsidR="002B38D2" w:rsidRDefault="002B38D2" w:rsidP="00453E41">
      <w:pPr>
        <w:spacing w:after="0" w:line="240" w:lineRule="auto"/>
        <w:jc w:val="center"/>
        <w:rPr>
          <w:rFonts w:ascii="Verdana" w:eastAsia="Times New Roman" w:hAnsi="Verdana" w:cs="Times New Roman"/>
          <w:b/>
          <w:sz w:val="15"/>
          <w:szCs w:val="15"/>
          <w:u w:val="single"/>
          <w:lang w:eastAsia="tr-TR"/>
        </w:rPr>
      </w:pPr>
    </w:p>
    <w:p w:rsidR="002B38D2" w:rsidRDefault="00F507C6" w:rsidP="00453E41">
      <w:pPr>
        <w:spacing w:after="0" w:line="240" w:lineRule="auto"/>
        <w:jc w:val="center"/>
        <w:rPr>
          <w:rFonts w:ascii="Verdana" w:eastAsia="Times New Roman" w:hAnsi="Verdana" w:cs="Times New Roman"/>
          <w:b/>
          <w:sz w:val="15"/>
          <w:szCs w:val="15"/>
          <w:u w:val="single"/>
          <w:lang w:eastAsia="tr-TR"/>
        </w:rPr>
      </w:pPr>
      <w:r>
        <w:rPr>
          <w:rFonts w:ascii="Verdana" w:eastAsia="Times New Roman" w:hAnsi="Verdana" w:cs="Times New Roman"/>
          <w:b/>
          <w:sz w:val="15"/>
          <w:szCs w:val="15"/>
          <w:u w:val="single"/>
          <w:lang w:eastAsia="tr-TR"/>
        </w:rPr>
        <w:t>Doktora</w:t>
      </w:r>
      <w:r w:rsidRPr="00F507C6">
        <w:rPr>
          <w:rFonts w:ascii="Verdana" w:eastAsia="Times New Roman" w:hAnsi="Verdana" w:cs="Times New Roman"/>
          <w:b/>
          <w:sz w:val="15"/>
          <w:szCs w:val="15"/>
          <w:u w:val="single"/>
          <w:lang w:eastAsia="tr-TR"/>
        </w:rPr>
        <w:t xml:space="preserve"> </w:t>
      </w:r>
      <w:r>
        <w:rPr>
          <w:rFonts w:ascii="Verdana" w:eastAsia="Times New Roman" w:hAnsi="Verdana" w:cs="Times New Roman"/>
          <w:b/>
          <w:sz w:val="15"/>
          <w:szCs w:val="15"/>
          <w:u w:val="single"/>
          <w:lang w:eastAsia="tr-TR"/>
        </w:rPr>
        <w:t>Tez Danışmanlıkları</w:t>
      </w:r>
    </w:p>
    <w:p w:rsidR="00F507C6" w:rsidRDefault="00F507C6" w:rsidP="00453E41">
      <w:pPr>
        <w:spacing w:after="0" w:line="240" w:lineRule="auto"/>
        <w:jc w:val="center"/>
        <w:rPr>
          <w:rFonts w:ascii="Verdana" w:eastAsia="Times New Roman" w:hAnsi="Verdana" w:cs="Times New Roman"/>
          <w:b/>
          <w:sz w:val="15"/>
          <w:szCs w:val="15"/>
          <w:u w:val="single"/>
          <w:lang w:eastAsia="tr-TR"/>
        </w:rPr>
      </w:pPr>
    </w:p>
    <w:p w:rsidR="00F507C6" w:rsidRDefault="00F507C6" w:rsidP="00453E41">
      <w:pPr>
        <w:spacing w:after="0" w:line="240" w:lineRule="auto"/>
        <w:jc w:val="center"/>
        <w:rPr>
          <w:rFonts w:ascii="Verdana" w:eastAsia="Times New Roman" w:hAnsi="Verdana" w:cs="Times New Roman"/>
          <w:b/>
          <w:sz w:val="15"/>
          <w:szCs w:val="15"/>
          <w:u w:val="single"/>
          <w:lang w:eastAsia="tr-TR"/>
        </w:rPr>
      </w:pPr>
    </w:p>
    <w:p w:rsidR="001F1D3F" w:rsidRDefault="001F1D3F" w:rsidP="001F1D3F">
      <w:pPr>
        <w:spacing w:after="0" w:line="240" w:lineRule="auto"/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</w:pPr>
      <w:r w:rsidRPr="00D36340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Deniz Dinçel (Devam Ediyor). </w:t>
      </w:r>
      <w:r w:rsidRPr="00D36340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 xml:space="preserve">Türkiye’de Çevre Eğitimine Eleştirel Bir Yaklaşım: Sivil Toplum Kuruluşları </w:t>
      </w:r>
    </w:p>
    <w:p w:rsidR="001F1D3F" w:rsidRPr="00D36340" w:rsidRDefault="001F1D3F" w:rsidP="001F1D3F">
      <w:pPr>
        <w:spacing w:after="0" w:line="240" w:lineRule="auto"/>
        <w:ind w:left="708" w:firstLine="708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D36340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 xml:space="preserve">Üzerine Bir İnceleme. </w:t>
      </w: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Ankara Üniversitesi Eğitim Bilimleri Enstitüsü. Ankara.</w:t>
      </w:r>
    </w:p>
    <w:p w:rsidR="001F1D3F" w:rsidRDefault="001F1D3F" w:rsidP="001F1D3F">
      <w:pPr>
        <w:spacing w:after="0" w:line="240" w:lineRule="auto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1F1D3F" w:rsidRDefault="001F1D3F" w:rsidP="001F1D3F">
      <w:pPr>
        <w:spacing w:after="0" w:line="240" w:lineRule="auto"/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lastRenderedPageBreak/>
        <w:t xml:space="preserve">Nurcan Korkmaz. (Devam Ediyor). </w:t>
      </w:r>
      <w:r w:rsidRPr="009E5544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 xml:space="preserve">Yaşam Boyu Öğrenme Politikaları Bağlamında Türkiye'de Yetişkinlerin </w:t>
      </w:r>
    </w:p>
    <w:p w:rsidR="001F1D3F" w:rsidRPr="009E5544" w:rsidRDefault="001F1D3F" w:rsidP="001F1D3F">
      <w:pPr>
        <w:spacing w:after="0" w:line="240" w:lineRule="auto"/>
        <w:ind w:left="708" w:firstLine="708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>Mesleki Eğitimi</w:t>
      </w: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. Ankara Üniversitesi Eğitim Bilimleri Enstitüsü. Ankara.</w:t>
      </w:r>
    </w:p>
    <w:p w:rsidR="001F1D3F" w:rsidRDefault="001F1D3F" w:rsidP="00F507C6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250EC6" w:rsidRPr="00801410" w:rsidRDefault="00F507C6" w:rsidP="00250EC6">
      <w:pPr>
        <w:spacing w:after="0" w:line="240" w:lineRule="auto"/>
        <w:jc w:val="both"/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</w:pPr>
      <w:r w:rsidRPr="00801410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Rabia Vezne. (</w:t>
      </w:r>
      <w:r w:rsidR="004A061B" w:rsidRPr="00801410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2017</w:t>
      </w:r>
      <w:r w:rsidRPr="00801410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). </w:t>
      </w:r>
      <w:r w:rsidRPr="00801410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 xml:space="preserve">İngiltere, Danimarka, Fransa Ve Türkiye’nin Yaşam Boyu Öğrenme Politikalarının </w:t>
      </w:r>
    </w:p>
    <w:p w:rsidR="00F507C6" w:rsidRDefault="00F507C6" w:rsidP="00250EC6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801410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>Karşılaştırmalı Analizi</w:t>
      </w:r>
      <w:r w:rsidRPr="00801410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. Ankara Üniversitesi Eğitim Bilimleri Enstitüsü. Ankara.</w:t>
      </w:r>
    </w:p>
    <w:p w:rsidR="00D36340" w:rsidRPr="00801410" w:rsidRDefault="00D36340" w:rsidP="00D36340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F507C6" w:rsidRPr="00801410" w:rsidRDefault="00F507C6" w:rsidP="00F507C6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F507C6" w:rsidRDefault="00F507C6" w:rsidP="00453E41">
      <w:pPr>
        <w:spacing w:after="0" w:line="240" w:lineRule="auto"/>
        <w:jc w:val="center"/>
        <w:rPr>
          <w:rFonts w:ascii="Verdana" w:eastAsia="Times New Roman" w:hAnsi="Verdana" w:cs="Times New Roman"/>
          <w:b/>
          <w:sz w:val="15"/>
          <w:szCs w:val="15"/>
          <w:u w:val="single"/>
          <w:lang w:eastAsia="tr-TR"/>
        </w:rPr>
      </w:pPr>
    </w:p>
    <w:p w:rsidR="002B38D2" w:rsidRDefault="002B38D2" w:rsidP="00453E41">
      <w:pPr>
        <w:spacing w:after="0" w:line="240" w:lineRule="auto"/>
        <w:jc w:val="center"/>
        <w:rPr>
          <w:rFonts w:ascii="Verdana" w:eastAsia="Times New Roman" w:hAnsi="Verdana" w:cs="Times New Roman"/>
          <w:b/>
          <w:sz w:val="15"/>
          <w:szCs w:val="15"/>
          <w:u w:val="single"/>
          <w:lang w:eastAsia="tr-TR"/>
        </w:rPr>
      </w:pPr>
      <w:r>
        <w:rPr>
          <w:rFonts w:ascii="Verdana" w:eastAsia="Times New Roman" w:hAnsi="Verdana" w:cs="Times New Roman"/>
          <w:b/>
          <w:sz w:val="15"/>
          <w:szCs w:val="15"/>
          <w:u w:val="single"/>
          <w:lang w:eastAsia="tr-TR"/>
        </w:rPr>
        <w:t>Yüksek Lisans Tez Danışmanlıkları</w:t>
      </w:r>
    </w:p>
    <w:p w:rsidR="002B38D2" w:rsidRDefault="002B38D2" w:rsidP="00453E41">
      <w:pPr>
        <w:spacing w:after="0" w:line="240" w:lineRule="auto"/>
        <w:jc w:val="center"/>
        <w:rPr>
          <w:rFonts w:ascii="Verdana" w:eastAsia="Times New Roman" w:hAnsi="Verdana" w:cs="Times New Roman"/>
          <w:b/>
          <w:sz w:val="15"/>
          <w:szCs w:val="15"/>
          <w:u w:val="single"/>
          <w:lang w:eastAsia="tr-TR"/>
        </w:rPr>
      </w:pPr>
    </w:p>
    <w:p w:rsidR="0028631D" w:rsidRDefault="0028631D" w:rsidP="00453E41">
      <w:pPr>
        <w:spacing w:after="0" w:line="240" w:lineRule="auto"/>
        <w:jc w:val="center"/>
        <w:rPr>
          <w:rFonts w:ascii="Verdana" w:eastAsia="Times New Roman" w:hAnsi="Verdana" w:cs="Times New Roman"/>
          <w:b/>
          <w:sz w:val="15"/>
          <w:szCs w:val="15"/>
          <w:u w:val="single"/>
          <w:lang w:eastAsia="tr-TR"/>
        </w:rPr>
      </w:pPr>
    </w:p>
    <w:p w:rsidR="00801410" w:rsidRPr="001C29F0" w:rsidRDefault="003F1BC4" w:rsidP="00801410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801410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Deniz Erbay (2017).</w:t>
      </w:r>
      <w:r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 </w:t>
      </w:r>
      <w:r w:rsidR="00801410" w:rsidRPr="00801410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>AVM’ler ve Eğitim.</w:t>
      </w:r>
      <w:r w:rsidR="00801410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 </w:t>
      </w:r>
      <w:r w:rsidR="00801410"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Ankara Üniversitesi Eğitim Bilimleri Enstitüsü. Ankara.</w:t>
      </w:r>
    </w:p>
    <w:p w:rsidR="003F1BC4" w:rsidRDefault="003F1BC4" w:rsidP="001C29F0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9478C6" w:rsidRDefault="00F0797B" w:rsidP="001C29F0">
      <w:pPr>
        <w:spacing w:after="0" w:line="240" w:lineRule="auto"/>
        <w:jc w:val="both"/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</w:pPr>
      <w:r w:rsidRPr="001C29F0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Sultan Boğazpınar Gün</w:t>
      </w:r>
      <w:r w:rsidR="0028631D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 </w:t>
      </w:r>
      <w:r w:rsidR="001C29F0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(2017). </w:t>
      </w:r>
      <w:r w:rsidR="001C29F0" w:rsidRPr="009478C6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>AFAD’ın Eğitici Eğitimi Programlarının Değerlendirilmesi “</w:t>
      </w:r>
      <w:r w:rsidR="0028631D" w:rsidRPr="009478C6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 xml:space="preserve">Birey ve Aile için </w:t>
      </w:r>
    </w:p>
    <w:p w:rsidR="0028631D" w:rsidRPr="001C29F0" w:rsidRDefault="0028631D" w:rsidP="009478C6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478C6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 xml:space="preserve">Afet Bilinci </w:t>
      </w:r>
      <w:r w:rsidR="001C29F0" w:rsidRPr="009478C6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>İçin Afet Bilinci Eğitimi Örneği</w:t>
      </w:r>
      <w:r w:rsidR="009478C6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>.</w:t>
      </w:r>
      <w:r w:rsidR="001C29F0" w:rsidRPr="001C29F0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 </w:t>
      </w:r>
      <w:r w:rsidR="001C29F0"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Ankara Üniversitesi Eğitim Bilimleri Enstitüsü. Ankara.</w:t>
      </w:r>
    </w:p>
    <w:p w:rsidR="00495750" w:rsidRPr="001C29F0" w:rsidRDefault="00495750" w:rsidP="006F4031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9478C6" w:rsidRDefault="00F0797B" w:rsidP="007C53B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</w:pPr>
      <w:r w:rsidRPr="007C53BB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Gülden Yurtsever</w:t>
      </w:r>
      <w:r w:rsidR="007C53BB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 (2017). </w:t>
      </w:r>
      <w:r w:rsidR="0028631D" w:rsidRPr="009478C6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 xml:space="preserve">Okuma Yazma Kurslarındaki Öğrenme Düzeyi Farklılıklarının Katılımcı Kadınların </w:t>
      </w:r>
    </w:p>
    <w:p w:rsidR="007C53BB" w:rsidRDefault="007C53BB" w:rsidP="007C53BB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478C6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>Toplumsal Konumlarıyla İlişkisi Üzerine Bir Çözümleme</w:t>
      </w:r>
      <w:r w:rsidRPr="007C53BB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. </w:t>
      </w: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Ankara Üniversitesi Eğitim </w:t>
      </w:r>
    </w:p>
    <w:p w:rsidR="007C53BB" w:rsidRPr="009E5544" w:rsidRDefault="007C53BB" w:rsidP="007C53BB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Bilimleri Enstitüsü. Ankara.</w:t>
      </w:r>
    </w:p>
    <w:p w:rsidR="0028631D" w:rsidRPr="007C53BB" w:rsidRDefault="0028631D" w:rsidP="007C53BB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960C30" w:rsidRDefault="00F7375F" w:rsidP="00960C30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60C30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Nursaç Yalçın</w:t>
      </w:r>
      <w:r w:rsidR="00960C30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 (2017). </w:t>
      </w:r>
      <w:r w:rsidR="00ED22E7" w:rsidRPr="00960C30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 </w:t>
      </w:r>
      <w:r w:rsidR="0028631D" w:rsidRPr="00960C30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>Sosyalleşme Amacıyla Yetişkin Eğitimi Etkinliklerine Katılım</w:t>
      </w:r>
      <w:r w:rsidR="00960C30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>.</w:t>
      </w:r>
      <w:r w:rsidR="00960C30" w:rsidRPr="00960C30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 </w:t>
      </w:r>
      <w:r w:rsidR="00960C30"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Ankara Üniversitesi Eğitim </w:t>
      </w:r>
    </w:p>
    <w:p w:rsidR="00960C30" w:rsidRPr="009E5544" w:rsidRDefault="00960C30" w:rsidP="00960C30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Bilimleri Enstitüsü. Ankara.</w:t>
      </w:r>
    </w:p>
    <w:p w:rsidR="00F3690F" w:rsidRDefault="0028631D" w:rsidP="006F4031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highlight w:val="yellow"/>
          <w:lang w:eastAsia="tr-TR"/>
        </w:rPr>
      </w:pPr>
      <w:r w:rsidRPr="00960C30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 </w:t>
      </w:r>
    </w:p>
    <w:p w:rsidR="00960C30" w:rsidRDefault="001F1D3F" w:rsidP="00960C30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60C30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Arzu Çakır </w:t>
      </w:r>
      <w:r w:rsidR="0028631D" w:rsidRPr="00960C30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(2017)</w:t>
      </w:r>
      <w:r w:rsidR="00960C30" w:rsidRPr="00960C30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. </w:t>
      </w:r>
      <w:r w:rsidR="00960C30" w:rsidRPr="00960C30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>Kadınların Kur’an Kurslarına Katılım Örüntüleri</w:t>
      </w:r>
      <w:r w:rsidR="00960C30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.</w:t>
      </w:r>
      <w:r w:rsidR="00960C30" w:rsidRPr="00960C30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 </w:t>
      </w:r>
      <w:r w:rsidR="00960C30"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Ankara Üniversitesi Eğitim Bilimleri Enstitüsü. </w:t>
      </w:r>
    </w:p>
    <w:p w:rsidR="00960C30" w:rsidRPr="009E5544" w:rsidRDefault="00960C30" w:rsidP="00960C30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Ankara.</w:t>
      </w:r>
    </w:p>
    <w:p w:rsidR="006F4031" w:rsidRPr="00E92E02" w:rsidRDefault="006F4031" w:rsidP="006F4031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highlight w:val="yellow"/>
          <w:lang w:eastAsia="tr-TR"/>
        </w:rPr>
      </w:pPr>
    </w:p>
    <w:p w:rsidR="00492B0E" w:rsidRDefault="00F3690F" w:rsidP="00492B0E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492B0E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Sinem Kebeli </w:t>
      </w:r>
      <w:r w:rsidR="00492B0E" w:rsidRPr="00492B0E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 (2017). </w:t>
      </w:r>
      <w:r w:rsidR="00492B0E" w:rsidRPr="00492B0E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>Esnek İstihdam ve Yaşam Boyu Öğrenenler: İŞKUR İstihdam Garantili Kurslar Örneği</w:t>
      </w:r>
      <w:r w:rsidR="00492B0E" w:rsidRPr="00492B0E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. </w:t>
      </w:r>
    </w:p>
    <w:p w:rsidR="00492B0E" w:rsidRPr="009E5544" w:rsidRDefault="00492B0E" w:rsidP="00492B0E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Ankara Üniversitesi Eğitim Bilimleri Enstitüsü. Ankara.</w:t>
      </w:r>
    </w:p>
    <w:p w:rsidR="00F3690F" w:rsidRDefault="00F3690F" w:rsidP="00F3690F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highlight w:val="yellow"/>
          <w:lang w:eastAsia="tr-TR"/>
        </w:rPr>
      </w:pPr>
    </w:p>
    <w:p w:rsidR="00D51B56" w:rsidRDefault="00D51B56" w:rsidP="00D51B56">
      <w:pPr>
        <w:spacing w:after="0" w:line="240" w:lineRule="auto"/>
        <w:jc w:val="both"/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</w:pPr>
      <w:r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Nurben Doğan (2017). </w:t>
      </w:r>
      <w:r w:rsidRPr="00D51B56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 xml:space="preserve">Türkiye’de Halk Eğitimi Merkezlerinde Açılan Yabancı Dil Kursları ve Kursiyerlerine </w:t>
      </w:r>
    </w:p>
    <w:p w:rsidR="00D51B56" w:rsidRPr="009E5544" w:rsidRDefault="00D51B56" w:rsidP="00D51B56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D51B56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>İlişkin Bir Çözümleme</w:t>
      </w:r>
      <w:r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.</w:t>
      </w:r>
      <w:r w:rsidRPr="00D51B56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 </w:t>
      </w: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Ankara Üniversitesi Eğitim Bilimleri Enstitüsü. Ankara.</w:t>
      </w:r>
    </w:p>
    <w:p w:rsidR="00D51B56" w:rsidRPr="00E92E02" w:rsidRDefault="00D51B56" w:rsidP="00FB26B5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1F1D3F" w:rsidRDefault="00A07992" w:rsidP="001F1D3F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Betül Dağ (2017</w:t>
      </w:r>
      <w:r w:rsidR="006F4031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). </w:t>
      </w:r>
      <w:r w:rsidR="006F4031" w:rsidRPr="001F1D3F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>Fen Bilgisi Öğretmenlerinin İnformal Öğrenmesi</w:t>
      </w:r>
      <w:r w:rsidR="001F1D3F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. </w:t>
      </w:r>
      <w:r w:rsidR="001F1D3F"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Ankara Üniversitesi Eğitim Bilimleri Enstitüsü. </w:t>
      </w:r>
    </w:p>
    <w:p w:rsidR="001F1D3F" w:rsidRPr="009E5544" w:rsidRDefault="001F1D3F" w:rsidP="001F1D3F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Ankara.</w:t>
      </w:r>
    </w:p>
    <w:p w:rsidR="006F4031" w:rsidRPr="006F4031" w:rsidRDefault="006F4031" w:rsidP="006F4031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DD77DB" w:rsidRDefault="00E92E02" w:rsidP="00DD77D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</w:pPr>
      <w:r w:rsidRPr="006F4031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Fatih Döğer  (2016</w:t>
      </w:r>
      <w:r w:rsidRPr="00DD77DB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).</w:t>
      </w:r>
      <w:r w:rsidRPr="00DD77DB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 xml:space="preserve"> </w:t>
      </w:r>
      <w:r w:rsidR="00DD77DB" w:rsidRPr="00DD77DB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 xml:space="preserve">Bilgisayar Destekli Eğitimlere Katılan Öğretmenlerin Görüş Ve Deneyimlerine Bağlı </w:t>
      </w:r>
    </w:p>
    <w:p w:rsidR="00DD77DB" w:rsidRDefault="00DD77DB" w:rsidP="00DD77DB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DD77DB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>Olarak Eğitimde Teknoloji Kullanımını Etkileyen Dinamikler</w:t>
      </w:r>
      <w:r w:rsidR="006F4031" w:rsidRPr="006F4031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. </w:t>
      </w: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Ankara Üniversitesi Eğitim </w:t>
      </w:r>
    </w:p>
    <w:p w:rsidR="00DD77DB" w:rsidRPr="009E5544" w:rsidRDefault="00DD77DB" w:rsidP="00DD77DB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Bilimleri Enstitüsü. Ankara.</w:t>
      </w:r>
    </w:p>
    <w:p w:rsidR="006F4031" w:rsidRPr="006F4031" w:rsidRDefault="006F4031" w:rsidP="006F4031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6F4031" w:rsidRDefault="00E92E02" w:rsidP="006F4031">
      <w:pPr>
        <w:spacing w:after="0" w:line="240" w:lineRule="auto"/>
        <w:jc w:val="both"/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</w:pPr>
      <w:r w:rsidRPr="006F4031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Şengül </w:t>
      </w:r>
      <w:r w:rsidR="00695928" w:rsidRPr="006F4031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Erden</w:t>
      </w:r>
      <w:r w:rsidRPr="006F4031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 (2016).</w:t>
      </w:r>
      <w:r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 </w:t>
      </w:r>
      <w:r w:rsidR="006F4031" w:rsidRPr="006F4031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 xml:space="preserve">Aile Sağlığı Merkezlerinde Düzenlenen Sağlık Eğitimlerinin Sağlık Çalışanlarının Görüş </w:t>
      </w:r>
    </w:p>
    <w:p w:rsidR="006F4031" w:rsidRDefault="006F4031" w:rsidP="006F4031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>v</w:t>
      </w:r>
      <w:r w:rsidRPr="006F4031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>e Deneyimlerine Dayalı Olarak Değerlendirilmesi</w:t>
      </w:r>
      <w:r w:rsidRPr="006F4031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. </w:t>
      </w: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Ankara Üniversitesi Eğitim Bilimleri </w:t>
      </w:r>
    </w:p>
    <w:p w:rsidR="006F4031" w:rsidRPr="009E5544" w:rsidRDefault="006F4031" w:rsidP="006F4031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Enstitüsü. Ankara.</w:t>
      </w:r>
    </w:p>
    <w:p w:rsidR="006F4031" w:rsidRPr="006F4031" w:rsidRDefault="006F4031" w:rsidP="006F4031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4A061B" w:rsidRDefault="00951CD0" w:rsidP="004A061B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Eda</w:t>
      </w:r>
      <w:r w:rsidR="006F6C63" w:rsidRPr="006F6C63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 </w:t>
      </w:r>
      <w:r w:rsidR="006F6C63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Ata </w:t>
      </w: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(2016). </w:t>
      </w:r>
      <w:r w:rsidRPr="009E5544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>Başkent Halk Eğitimi Merkezi'ndeki Mesleki Kurslara Yetişkin</w:t>
      </w:r>
      <w:r w:rsidR="00E15963" w:rsidRPr="009E5544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>lerin</w:t>
      </w:r>
      <w:r w:rsidRPr="009E5544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 xml:space="preserve"> Katılım Örüntüleri. </w:t>
      </w: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Ankara </w:t>
      </w:r>
    </w:p>
    <w:p w:rsidR="00951CD0" w:rsidRPr="009E5544" w:rsidRDefault="004A061B" w:rsidP="004A061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ab/>
      </w:r>
      <w:r w:rsidR="00951CD0"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Üniversitesi Eğitim Bilimleri Enstitüsü. Ankara.</w:t>
      </w:r>
    </w:p>
    <w:p w:rsidR="00951CD0" w:rsidRPr="009E5544" w:rsidRDefault="00951CD0" w:rsidP="009629EE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4A061B" w:rsidRDefault="00680711" w:rsidP="004A061B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Aysu Özüstün Kıral (2016).</w:t>
      </w:r>
      <w:r w:rsidR="009629EE"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 </w:t>
      </w:r>
      <w:r w:rsidR="00951CD0" w:rsidRPr="009E5544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>Yetişkin Öğrenenlerin Güdüsel Yönelimleri</w:t>
      </w:r>
      <w:r w:rsidR="00951CD0"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 (Karaman İli Merkez İlçe Halk Eğitimi </w:t>
      </w:r>
    </w:p>
    <w:p w:rsidR="00951CD0" w:rsidRPr="009E5544" w:rsidRDefault="00951CD0" w:rsidP="004A061B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Merkezi Kursları Örneği). Ankara Üniversitesi Eğitim Bilimleri Enstitüsü. Ankara.</w:t>
      </w:r>
    </w:p>
    <w:p w:rsidR="009629EE" w:rsidRPr="009E5544" w:rsidRDefault="009629EE" w:rsidP="00951CD0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E73A53" w:rsidRPr="009E5544" w:rsidRDefault="00680711" w:rsidP="00E73A53">
      <w:pPr>
        <w:spacing w:after="0" w:line="240" w:lineRule="auto"/>
        <w:jc w:val="both"/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Aydan Tunçil Bölükbaş  (2016).</w:t>
      </w:r>
      <w:r w:rsidR="00E73A53"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 </w:t>
      </w:r>
      <w:r w:rsidR="00E73A53" w:rsidRPr="009E5544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 xml:space="preserve">Kadınların Güçlendirilmesine Yönelik Girişimcilik Eğitim Programlarında </w:t>
      </w:r>
    </w:p>
    <w:p w:rsidR="00E73A53" w:rsidRPr="009E5544" w:rsidRDefault="00D36340" w:rsidP="00E73A53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>Eğilimler, Sorunlar v</w:t>
      </w:r>
      <w:r w:rsidR="00E73A53" w:rsidRPr="009E5544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>e Olanaklar: KAGİDER Örneği</w:t>
      </w:r>
      <w:r w:rsidR="00E73A53"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. Ankara Üniversitesi Eğitim Bilimleri </w:t>
      </w:r>
    </w:p>
    <w:p w:rsidR="00E73A53" w:rsidRPr="009E5544" w:rsidRDefault="00E73A53" w:rsidP="00E73A53">
      <w:pPr>
        <w:spacing w:after="0" w:line="240" w:lineRule="auto"/>
        <w:ind w:left="708" w:firstLine="708"/>
        <w:jc w:val="both"/>
        <w:rPr>
          <w:rFonts w:cs="Calibri"/>
          <w:bCs/>
          <w:color w:val="000000"/>
          <w:sz w:val="28"/>
          <w:szCs w:val="28"/>
        </w:rPr>
      </w:pP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Enstitüsü. Ankara.</w:t>
      </w:r>
    </w:p>
    <w:p w:rsidR="00680711" w:rsidRPr="009E5544" w:rsidRDefault="00680711" w:rsidP="00D7072A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D7072A" w:rsidRPr="009E5544" w:rsidRDefault="00680711" w:rsidP="00D7072A">
      <w:pPr>
        <w:spacing w:after="0" w:line="240" w:lineRule="auto"/>
        <w:jc w:val="both"/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S. Özben Kocakurt </w:t>
      </w:r>
      <w:r w:rsidR="00D7072A"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 (2016). </w:t>
      </w:r>
      <w:r w:rsidR="00D7072A" w:rsidRPr="009E5544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 xml:space="preserve">Türkiye’de Kırsal Alanda Okullaşma ve Yetişkin Nüfusun Eğitim Durumuna </w:t>
      </w:r>
    </w:p>
    <w:p w:rsidR="00D7072A" w:rsidRPr="009E5544" w:rsidRDefault="00D7072A" w:rsidP="00D7072A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>İlişkin Bir Analiz</w:t>
      </w: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. Ankara Üniversitesi Eğitim Bilimleri Enstitüsü. Ankara.</w:t>
      </w:r>
    </w:p>
    <w:p w:rsidR="00D7072A" w:rsidRPr="009E5544" w:rsidRDefault="00D7072A" w:rsidP="00D7072A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A7564C" w:rsidRPr="009E5544" w:rsidRDefault="00680711" w:rsidP="00A7564C">
      <w:pPr>
        <w:spacing w:after="0" w:line="240" w:lineRule="auto"/>
        <w:jc w:val="both"/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Nagihan Gökçe </w:t>
      </w:r>
      <w:r w:rsidR="00A7564C"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(2016). </w:t>
      </w:r>
      <w:r w:rsidR="00A7564C" w:rsidRPr="009E5544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 xml:space="preserve">Kadınların Okuma-Yazma Kurslarına Katılmama Nedenleri ve Karşılaştıkları </w:t>
      </w:r>
    </w:p>
    <w:p w:rsidR="00A7564C" w:rsidRPr="009E5544" w:rsidRDefault="00A7564C" w:rsidP="00A7564C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>Güçlüklerle Baş Etme Stratejileri</w:t>
      </w: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. Ankara Üniversitesi Eğitim Bilimleri Enstitüsü. Ankara.</w:t>
      </w:r>
    </w:p>
    <w:p w:rsidR="00A7564C" w:rsidRPr="009E5544" w:rsidRDefault="00A7564C" w:rsidP="00A7564C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A7564C" w:rsidRPr="009E5544" w:rsidRDefault="00A7564C" w:rsidP="00A7564C">
      <w:pPr>
        <w:spacing w:after="0" w:line="240" w:lineRule="auto"/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Arzu Akkuş Akdemir (2015). </w:t>
      </w:r>
      <w:r w:rsidRPr="009E5544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>OSTİM Mesleki Eğitim Merkezi’ne Devam Eden Öğrencilerin Mesleki Eğitim</w:t>
      </w:r>
    </w:p>
    <w:p w:rsidR="00A7564C" w:rsidRPr="009E5544" w:rsidRDefault="00A7564C" w:rsidP="00A7564C">
      <w:pPr>
        <w:spacing w:after="0" w:line="240" w:lineRule="auto"/>
        <w:ind w:left="1416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>Uygulamalarına İlişkin Görüşleri</w:t>
      </w: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. Ankara </w:t>
      </w:r>
      <w:r w:rsidR="00D36340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Üniversitesi Eğitim Bilimleri </w:t>
      </w: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Enstitüsü. Ankara.</w:t>
      </w:r>
    </w:p>
    <w:p w:rsidR="00A7564C" w:rsidRPr="009E5544" w:rsidRDefault="00A7564C" w:rsidP="00A7564C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A7564C" w:rsidRPr="009E5544" w:rsidRDefault="00A7564C" w:rsidP="00A7564C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S. Fikret Bulut (2015). </w:t>
      </w:r>
      <w:r w:rsidRPr="009E5544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>Ana-Kız Okuldayız Okuma-Yazma Kampanyası’na İlişkin Bir Çözümleme</w:t>
      </w: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. Ankara </w:t>
      </w:r>
    </w:p>
    <w:p w:rsidR="00A7564C" w:rsidRPr="009E5544" w:rsidRDefault="00A7564C" w:rsidP="00A7564C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Üniversitesi Eğitim Bilimleri Enstitüsü. Ankara.</w:t>
      </w:r>
    </w:p>
    <w:p w:rsidR="00A7564C" w:rsidRPr="009E5544" w:rsidRDefault="00A7564C" w:rsidP="00A7564C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4A061B" w:rsidRDefault="00A7564C" w:rsidP="004A061B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Derya Ünlü (2015). </w:t>
      </w:r>
      <w:r w:rsidRPr="009E5544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>Küba’da Toplumsal değişme Sürecinde Öğretmenlik</w:t>
      </w: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 Mesleği. Ankara Üniversitesi Eğitim </w:t>
      </w:r>
    </w:p>
    <w:p w:rsidR="00A7564C" w:rsidRPr="009E5544" w:rsidRDefault="00A7564C" w:rsidP="004A061B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Bilimleri Enstitüsü. Ankara.</w:t>
      </w:r>
    </w:p>
    <w:p w:rsidR="00A7564C" w:rsidRPr="009E5544" w:rsidRDefault="00A7564C" w:rsidP="00A7564C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A7564C" w:rsidRPr="009E5544" w:rsidRDefault="00A7564C" w:rsidP="00A7564C">
      <w:pPr>
        <w:spacing w:after="0" w:line="240" w:lineRule="auto"/>
        <w:jc w:val="both"/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Zeynep Alica (2015). </w:t>
      </w:r>
      <w:r w:rsidRPr="009E5544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 xml:space="preserve">Kadınların Güçlendirilmesinde Okuma-Yazma Eğitiminin Kadınların Deneyimlerine </w:t>
      </w:r>
    </w:p>
    <w:p w:rsidR="00A7564C" w:rsidRPr="009E5544" w:rsidRDefault="00A7564C" w:rsidP="00A7564C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  <w:t>Dayalı olarak İncelenmesi.</w:t>
      </w: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 Ankara Üniversitesi Eğitim Bilimleri Enstitüsü. Ankara.</w:t>
      </w:r>
    </w:p>
    <w:p w:rsidR="00A7564C" w:rsidRPr="00151D08" w:rsidRDefault="00A7564C" w:rsidP="00A7564C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</w:pPr>
    </w:p>
    <w:p w:rsidR="002B38D2" w:rsidRDefault="002B38D2" w:rsidP="00453E41">
      <w:pPr>
        <w:spacing w:after="0" w:line="240" w:lineRule="auto"/>
        <w:jc w:val="center"/>
        <w:rPr>
          <w:rFonts w:ascii="Verdana" w:eastAsia="Times New Roman" w:hAnsi="Verdana" w:cs="Times New Roman"/>
          <w:b/>
          <w:sz w:val="15"/>
          <w:szCs w:val="15"/>
          <w:u w:val="single"/>
          <w:lang w:eastAsia="tr-TR"/>
        </w:rPr>
      </w:pPr>
    </w:p>
    <w:p w:rsidR="00151D08" w:rsidRDefault="00151D08" w:rsidP="00453E41">
      <w:pPr>
        <w:spacing w:after="0" w:line="240" w:lineRule="auto"/>
        <w:jc w:val="center"/>
        <w:rPr>
          <w:rFonts w:ascii="Verdana" w:eastAsia="Times New Roman" w:hAnsi="Verdana" w:cs="Times New Roman"/>
          <w:b/>
          <w:sz w:val="15"/>
          <w:szCs w:val="15"/>
          <w:u w:val="single"/>
          <w:lang w:eastAsia="tr-TR"/>
        </w:rPr>
      </w:pPr>
    </w:p>
    <w:p w:rsidR="006A43E6" w:rsidRDefault="006A43E6" w:rsidP="00453E41">
      <w:pPr>
        <w:spacing w:after="0" w:line="240" w:lineRule="auto"/>
        <w:jc w:val="center"/>
        <w:rPr>
          <w:rFonts w:ascii="Verdana" w:eastAsia="Times New Roman" w:hAnsi="Verdana" w:cs="Times New Roman"/>
          <w:b/>
          <w:sz w:val="15"/>
          <w:szCs w:val="15"/>
          <w:u w:val="single"/>
          <w:lang w:eastAsia="tr-TR"/>
        </w:rPr>
      </w:pPr>
    </w:p>
    <w:p w:rsidR="002B38D2" w:rsidRDefault="002B38D2" w:rsidP="00453E41">
      <w:pPr>
        <w:spacing w:after="0" w:line="240" w:lineRule="auto"/>
        <w:jc w:val="center"/>
        <w:rPr>
          <w:rFonts w:ascii="Verdana" w:eastAsia="Times New Roman" w:hAnsi="Verdana" w:cs="Times New Roman"/>
          <w:b/>
          <w:sz w:val="15"/>
          <w:szCs w:val="15"/>
          <w:u w:val="single"/>
          <w:lang w:eastAsia="tr-TR"/>
        </w:rPr>
      </w:pPr>
    </w:p>
    <w:p w:rsidR="00453E41" w:rsidRDefault="000E4C8B" w:rsidP="002B38D2">
      <w:pPr>
        <w:spacing w:after="0" w:line="240" w:lineRule="auto"/>
        <w:jc w:val="center"/>
        <w:rPr>
          <w:rFonts w:ascii="Verdana" w:eastAsia="Times New Roman" w:hAnsi="Verdana" w:cs="Times New Roman"/>
          <w:b/>
          <w:sz w:val="15"/>
          <w:szCs w:val="15"/>
          <w:u w:val="single"/>
          <w:lang w:eastAsia="tr-TR"/>
        </w:rPr>
      </w:pPr>
      <w:r>
        <w:rPr>
          <w:rFonts w:ascii="Verdana" w:eastAsia="Times New Roman" w:hAnsi="Verdana" w:cs="Times New Roman"/>
          <w:b/>
          <w:sz w:val="15"/>
          <w:szCs w:val="15"/>
          <w:u w:val="single"/>
          <w:lang w:eastAsia="tr-TR"/>
        </w:rPr>
        <w:lastRenderedPageBreak/>
        <w:t xml:space="preserve">Tezsiz </w:t>
      </w:r>
      <w:r w:rsidR="002B38D2">
        <w:rPr>
          <w:rFonts w:ascii="Verdana" w:eastAsia="Times New Roman" w:hAnsi="Verdana" w:cs="Times New Roman"/>
          <w:b/>
          <w:sz w:val="15"/>
          <w:szCs w:val="15"/>
          <w:u w:val="single"/>
          <w:lang w:eastAsia="tr-TR"/>
        </w:rPr>
        <w:t xml:space="preserve">Yüksek Lisans </w:t>
      </w:r>
      <w:r>
        <w:rPr>
          <w:rFonts w:ascii="Verdana" w:eastAsia="Times New Roman" w:hAnsi="Verdana" w:cs="Times New Roman"/>
          <w:b/>
          <w:sz w:val="15"/>
          <w:szCs w:val="15"/>
          <w:u w:val="single"/>
          <w:lang w:eastAsia="tr-TR"/>
        </w:rPr>
        <w:t xml:space="preserve">Proje </w:t>
      </w:r>
      <w:r w:rsidR="002B38D2">
        <w:rPr>
          <w:rFonts w:ascii="Verdana" w:eastAsia="Times New Roman" w:hAnsi="Verdana" w:cs="Times New Roman"/>
          <w:b/>
          <w:sz w:val="15"/>
          <w:szCs w:val="15"/>
          <w:u w:val="single"/>
          <w:lang w:eastAsia="tr-TR"/>
        </w:rPr>
        <w:t>Danışmanlıkları</w:t>
      </w:r>
    </w:p>
    <w:p w:rsidR="00434A90" w:rsidRDefault="00434A90" w:rsidP="002B38D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</w:pPr>
    </w:p>
    <w:p w:rsidR="00612ED3" w:rsidRDefault="00612ED3" w:rsidP="00066F4D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612ED3" w:rsidRDefault="00612ED3" w:rsidP="00066F4D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Melek Sevindi (2017). Milli Eğitim Şuralarında Halk Eğitimi.  </w:t>
      </w: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Ankara Üniversitesi Eğitim Bilimleri </w:t>
      </w:r>
      <w:r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E</w:t>
      </w: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nstitüsü. Ankara</w:t>
      </w:r>
    </w:p>
    <w:p w:rsidR="00612ED3" w:rsidRDefault="00612ED3" w:rsidP="00066F4D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066F4D" w:rsidRDefault="00066F4D" w:rsidP="00066F4D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Seda Öncer Basık (2017). “Sınıfında Yabancı Uyruklu Öğrenci Bulunan Öğretmenlerin Eğitimi Kursu”nun Katılımcı </w:t>
      </w:r>
    </w:p>
    <w:p w:rsidR="00066F4D" w:rsidRDefault="00066F4D" w:rsidP="00066F4D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Görüşleri Açısından Değerlenirilmesi. </w:t>
      </w: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Ankara Üniversitesi Eğitim Bilimleri </w:t>
      </w:r>
      <w:r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E</w:t>
      </w: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nstitüsü. Ankara</w:t>
      </w:r>
      <w:r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.</w:t>
      </w:r>
    </w:p>
    <w:p w:rsidR="00066F4D" w:rsidRDefault="00066F4D" w:rsidP="007C299B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7C299B" w:rsidRDefault="00434A90" w:rsidP="007C299B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7C299B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Ayşe Korkmaz (2017).</w:t>
      </w:r>
      <w:r w:rsidR="007C299B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 Ameliyat Hemşireliği Sertifikalı Eğitim Programının Katılımcılarının Görüş ve Deneyimleri </w:t>
      </w:r>
    </w:p>
    <w:p w:rsidR="007C299B" w:rsidRDefault="007C299B" w:rsidP="007C299B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Bağlamında Değerlendirilmesi. </w:t>
      </w: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Ankara Üniversitesi Eğitim Bilimleri </w:t>
      </w:r>
      <w:r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E</w:t>
      </w: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nstitüsü. Ankara</w:t>
      </w:r>
      <w:r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.</w:t>
      </w:r>
    </w:p>
    <w:p w:rsidR="00721DB2" w:rsidRDefault="00721DB2" w:rsidP="00453E41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C56098" w:rsidRDefault="00C56098" w:rsidP="00C56098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Eylem Sancar (2017). Altındağ Halk Eğitimi Merkezi ve Akşam Sanat Okulunda 2009-2015 Yılları Arasında Açılan </w:t>
      </w:r>
    </w:p>
    <w:p w:rsidR="00C56098" w:rsidRDefault="00C56098" w:rsidP="00C56098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Kurslar Üzerine Bir İnceleme. </w:t>
      </w: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Ankara Üniversitesi Eğitim Bilimleri </w:t>
      </w:r>
      <w:r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E</w:t>
      </w: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nstitüsü. Ankara</w:t>
      </w:r>
      <w:r w:rsidR="007C299B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.</w:t>
      </w:r>
    </w:p>
    <w:p w:rsidR="00C56098" w:rsidRDefault="00C56098" w:rsidP="00212B26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C56098" w:rsidRDefault="006A43E6" w:rsidP="00212B26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C56098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Şenay Çatak (2</w:t>
      </w:r>
      <w:r w:rsidR="00C56098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016). Büyük Sermaye Örgütleri ve Eğitim: TÜSİAD Örneği. </w:t>
      </w:r>
      <w:r w:rsidR="00C56098"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Ankara Üniversitesi Eğitim Bilimleri   </w:t>
      </w:r>
    </w:p>
    <w:p w:rsidR="006A43E6" w:rsidRDefault="00C56098" w:rsidP="00C56098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Enstitüsü. Ankara</w:t>
      </w:r>
    </w:p>
    <w:p w:rsidR="00C56098" w:rsidRDefault="00C56098" w:rsidP="00212B26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212B26" w:rsidRDefault="00F72E58" w:rsidP="00212B26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Mine Sarıyıldız Halıcı. (2016). </w:t>
      </w:r>
      <w:r w:rsidR="00212B26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Sınıflarında Mülteci Çocuklar Bulunan Öğretmenlerin Yaşadığı sorunlar ve Bu Konudaki </w:t>
      </w:r>
    </w:p>
    <w:p w:rsidR="00212B26" w:rsidRDefault="00212B26" w:rsidP="00212B26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</w:pPr>
      <w:r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Hizmet İçi Eğitim İhtiyaçları. .</w:t>
      </w:r>
      <w:r w:rsidRPr="00721DB2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 </w:t>
      </w: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Ankara Üniversitesi Eğitim Bilimleri   Enstitüsü. Ankara</w:t>
      </w:r>
    </w:p>
    <w:p w:rsidR="00F72E58" w:rsidRDefault="00F72E58" w:rsidP="00453E41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721DB2" w:rsidRDefault="00DD3885" w:rsidP="00453E41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721DB2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Esen</w:t>
      </w:r>
      <w:r w:rsidR="00721DB2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 Şahin (2016). Öğretmenlerin Görüş ve Deneyimlerine Dayalı Olarak Sene Başı ve Sene Sonunda Yapılan Mesleki </w:t>
      </w:r>
    </w:p>
    <w:p w:rsidR="00453E41" w:rsidRDefault="00721DB2" w:rsidP="00721DB2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</w:pPr>
      <w:r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Çalışmaların Değerlendirilmesi.</w:t>
      </w:r>
      <w:r w:rsidRPr="00721DB2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 </w:t>
      </w: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Ankara Üniversitesi Eğitim Bilimleri   Enstitüsü. Ankara</w:t>
      </w:r>
    </w:p>
    <w:p w:rsidR="00DD3885" w:rsidRDefault="00DD3885" w:rsidP="0011361A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11361A" w:rsidRPr="0011361A" w:rsidRDefault="00D36340" w:rsidP="0011361A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11361A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Abdullah</w:t>
      </w:r>
      <w:r w:rsidR="0011361A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 Albayrak (2016). </w:t>
      </w:r>
      <w:r w:rsidR="0011361A" w:rsidRPr="0011361A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Yaşamboyu Öğrenme ve Yetişkin Eğitimi Bölümü Lisansüstü Öğrencilerinin Sosyo-</w:t>
      </w:r>
    </w:p>
    <w:p w:rsidR="0011361A" w:rsidRPr="009E5544" w:rsidRDefault="0011361A" w:rsidP="0011361A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11361A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Demografik Özellikleri ve Alanda LisansÜstü Düzeyde Yapılan Araştırmalara İlişkin Bir İnceleme</w:t>
      </w:r>
      <w:r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. </w:t>
      </w: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Ankara Üniversitesi Eğitim Bilimleri   Enstitüsü. Ankara.</w:t>
      </w:r>
    </w:p>
    <w:p w:rsidR="00D36340" w:rsidRDefault="00D36340" w:rsidP="008C6F61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8C6F61" w:rsidRDefault="008C6F61" w:rsidP="008C6F61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Banu Türkuğur Şahin (2016). Ankara’daki Halk Eğitimi Merkezlerinde Açılan İşaret Dili Kurslarına Katılanların </w:t>
      </w:r>
    </w:p>
    <w:p w:rsidR="008C6F61" w:rsidRPr="009E5544" w:rsidRDefault="008C6F61" w:rsidP="008C6F61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Demografik Özellikleri ve Programa İlişkin Görüşleri. </w:t>
      </w: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Ankara Üniversitesi Eğitim Bilimleri   Enstitüsü. Ankara.</w:t>
      </w:r>
    </w:p>
    <w:p w:rsidR="008C6F61" w:rsidRDefault="008C6F61" w:rsidP="00A7564C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A7564C" w:rsidRPr="009E5544" w:rsidRDefault="00A7564C" w:rsidP="00A7564C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Şaziye Aydoğan. (2016). Yerel Bir Eğitim Derneği ve Çocuk Kütüphanesi Deneyimi: Şeker Portakalı Eğitim </w:t>
      </w:r>
    </w:p>
    <w:p w:rsidR="00A7564C" w:rsidRPr="009E5544" w:rsidRDefault="00A7564C" w:rsidP="00A7564C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ve Kültür Derneği. Ankara Üniversitesi Eğitim Bilimleri   Enstitüsü. Ankara.</w:t>
      </w:r>
    </w:p>
    <w:p w:rsidR="00453E41" w:rsidRPr="009E5544" w:rsidRDefault="00453E41" w:rsidP="00453E41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C532A6" w:rsidRDefault="006F5415" w:rsidP="00C532A6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Sabire Topal. (2016). Öğretmenlerin Deneyim ve Görüşlerine Dayalı Olarak Özel Okullardaki Çalışma Koşullarının </w:t>
      </w:r>
    </w:p>
    <w:p w:rsidR="006F5415" w:rsidRPr="009E5544" w:rsidRDefault="006F5415" w:rsidP="00C532A6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Değerlendirilmesi. Ankara Üniversi</w:t>
      </w:r>
      <w:r w:rsidR="008C6F61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tesi Eğitim Bilimleri</w:t>
      </w: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 Enstitüsü. Ankara.</w:t>
      </w:r>
    </w:p>
    <w:p w:rsidR="006F5415" w:rsidRPr="009E5544" w:rsidRDefault="006F5415" w:rsidP="006F5415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C532A6" w:rsidRDefault="00D36340" w:rsidP="00C532A6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Must</w:t>
      </w:r>
      <w:r w:rsidR="00A7564C"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afa Zorlu. (2016). Ankara Yenimahalle Halk Eğitimi Merkezinde Yürütülen Çalışmalar Üzerine Bir Araştırma. Ankara </w:t>
      </w:r>
    </w:p>
    <w:p w:rsidR="00A7564C" w:rsidRPr="009E5544" w:rsidRDefault="00A7564C" w:rsidP="00C532A6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Üniversitesi Eğitim Bilimleri Enstitüsü. Ankara.</w:t>
      </w:r>
    </w:p>
    <w:p w:rsidR="00A7564C" w:rsidRPr="009E5544" w:rsidRDefault="00A7564C" w:rsidP="00A7564C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C532A6" w:rsidRDefault="00A7564C" w:rsidP="00C532A6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Naci Bilmez. (2015). Ceza İnfaz Kurumlarında Gerçekleştirilen Birinci Kademe Okuma Yazma Kurslarının </w:t>
      </w:r>
    </w:p>
    <w:p w:rsidR="00A7564C" w:rsidRPr="009E5544" w:rsidRDefault="00A7564C" w:rsidP="00C532A6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Değerlendirilmesi.  Ankara Üniversitesi Eğitim Bilimleri Enstitüsü. Ankara.</w:t>
      </w:r>
    </w:p>
    <w:p w:rsidR="006F5415" w:rsidRPr="009E5544" w:rsidRDefault="006F5415" w:rsidP="006F5415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C532A6" w:rsidRDefault="00A7564C" w:rsidP="00C532A6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Cansu Kılınç. (2015). Aile Eğitim Programı ve Aile Eğitim Programına İlişki</w:t>
      </w:r>
      <w:r w:rsidR="00C532A6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n Eğitimci Görüşleri: Çorum İli </w:t>
      </w: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      </w:t>
      </w:r>
    </w:p>
    <w:p w:rsidR="00A7564C" w:rsidRPr="009E5544" w:rsidRDefault="00A7564C" w:rsidP="00C532A6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Örneği. Ankara Üniversitesi Eğitim Bilimleri Enstitüsü. Ankara.</w:t>
      </w:r>
    </w:p>
    <w:p w:rsidR="00A7564C" w:rsidRPr="009E5544" w:rsidRDefault="00A7564C" w:rsidP="00C532A6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A7564C" w:rsidRPr="009E5544" w:rsidRDefault="00A7564C" w:rsidP="00C532A6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Yasin Aydoğan (2015). Okul Aile Birlikleri Üzeine Bir İnceleme.</w:t>
      </w:r>
      <w:r w:rsidRPr="00C532A6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 </w:t>
      </w: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Ankara Üniversitesi Eğitim Bilimleri </w:t>
      </w:r>
    </w:p>
    <w:p w:rsidR="00A7564C" w:rsidRDefault="00A7564C" w:rsidP="00A7564C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Enstitüsü. Ankara.</w:t>
      </w:r>
    </w:p>
    <w:p w:rsidR="00C532A6" w:rsidRDefault="00C532A6" w:rsidP="00C532A6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A7564C" w:rsidRPr="009E5544" w:rsidRDefault="00A7564C" w:rsidP="00C532A6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Doğuş Sarpkaya (2015). Türk Sinemasında Öğretmen Temsilleri. Ankara Üniversitesi Eğitim Bilimleri  </w:t>
      </w:r>
    </w:p>
    <w:p w:rsidR="00A7564C" w:rsidRPr="009E5544" w:rsidRDefault="00A05855" w:rsidP="00C532A6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  <w:r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 xml:space="preserve"> </w:t>
      </w:r>
      <w:r w:rsidR="00A7564C" w:rsidRPr="009E5544"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  <w:t>Enstitüsü. Ankara.</w:t>
      </w:r>
    </w:p>
    <w:p w:rsidR="00A7564C" w:rsidRPr="009E5544" w:rsidRDefault="00A7564C" w:rsidP="00A7564C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5"/>
          <w:szCs w:val="15"/>
          <w:lang w:eastAsia="tr-TR"/>
        </w:rPr>
      </w:pPr>
    </w:p>
    <w:p w:rsidR="00453E41" w:rsidRDefault="00453E41" w:rsidP="00453E41">
      <w:pPr>
        <w:spacing w:after="0" w:line="240" w:lineRule="auto"/>
        <w:jc w:val="both"/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</w:pPr>
    </w:p>
    <w:p w:rsidR="00453E41" w:rsidRPr="005E428E" w:rsidRDefault="00453E41" w:rsidP="00453E41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666666"/>
          <w:sz w:val="20"/>
          <w:szCs w:val="20"/>
          <w:lang w:eastAsia="tr-TR"/>
        </w:rPr>
      </w:pPr>
    </w:p>
    <w:p w:rsidR="00E004BE" w:rsidRPr="00A52211" w:rsidRDefault="00E004BE" w:rsidP="00A52211">
      <w:pPr>
        <w:pStyle w:val="ListeParagraf"/>
        <w:spacing w:after="0" w:line="240" w:lineRule="auto"/>
        <w:rPr>
          <w:rFonts w:ascii="Verdana" w:eastAsia="Times New Roman" w:hAnsi="Verdana" w:cs="Times New Roman"/>
          <w:b/>
          <w:color w:val="666666"/>
          <w:sz w:val="15"/>
          <w:szCs w:val="15"/>
          <w:lang w:eastAsia="tr-TR"/>
        </w:rPr>
      </w:pPr>
    </w:p>
    <w:sectPr w:rsidR="00E004BE" w:rsidRPr="00A52211" w:rsidSect="00D3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AC" w:rsidRDefault="009E0CAC" w:rsidP="003A419E">
      <w:pPr>
        <w:spacing w:after="0" w:line="240" w:lineRule="auto"/>
      </w:pPr>
      <w:r>
        <w:separator/>
      </w:r>
    </w:p>
  </w:endnote>
  <w:endnote w:type="continuationSeparator" w:id="0">
    <w:p w:rsidR="009E0CAC" w:rsidRDefault="009E0CAC" w:rsidP="003A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AC" w:rsidRDefault="009E0CAC" w:rsidP="003A419E">
      <w:pPr>
        <w:spacing w:after="0" w:line="240" w:lineRule="auto"/>
      </w:pPr>
      <w:r>
        <w:separator/>
      </w:r>
    </w:p>
  </w:footnote>
  <w:footnote w:type="continuationSeparator" w:id="0">
    <w:p w:rsidR="009E0CAC" w:rsidRDefault="009E0CAC" w:rsidP="003A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19FE"/>
    <w:multiLevelType w:val="hybridMultilevel"/>
    <w:tmpl w:val="2A6E0D6C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6E4D"/>
    <w:multiLevelType w:val="hybridMultilevel"/>
    <w:tmpl w:val="97506C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B1AD9"/>
    <w:multiLevelType w:val="hybridMultilevel"/>
    <w:tmpl w:val="63AC4A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8074E"/>
    <w:multiLevelType w:val="hybridMultilevel"/>
    <w:tmpl w:val="EECEF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56CCC"/>
    <w:multiLevelType w:val="hybridMultilevel"/>
    <w:tmpl w:val="337EE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F3A09"/>
    <w:multiLevelType w:val="hybridMultilevel"/>
    <w:tmpl w:val="8CE479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E663E"/>
    <w:multiLevelType w:val="hybridMultilevel"/>
    <w:tmpl w:val="25268B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F1477"/>
    <w:multiLevelType w:val="singleLevel"/>
    <w:tmpl w:val="041F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B2D7176"/>
    <w:multiLevelType w:val="hybridMultilevel"/>
    <w:tmpl w:val="1E841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30816"/>
    <w:multiLevelType w:val="hybridMultilevel"/>
    <w:tmpl w:val="9CB2C3C0"/>
    <w:lvl w:ilvl="0" w:tplc="3EF22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A52AD"/>
    <w:multiLevelType w:val="hybridMultilevel"/>
    <w:tmpl w:val="19727B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D4CEF"/>
    <w:multiLevelType w:val="hybridMultilevel"/>
    <w:tmpl w:val="49104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308AD"/>
    <w:multiLevelType w:val="hybridMultilevel"/>
    <w:tmpl w:val="19308C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D2005"/>
    <w:multiLevelType w:val="hybridMultilevel"/>
    <w:tmpl w:val="44A01E8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8E37FF"/>
    <w:multiLevelType w:val="hybridMultilevel"/>
    <w:tmpl w:val="E966A72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9745F"/>
    <w:multiLevelType w:val="hybridMultilevel"/>
    <w:tmpl w:val="633C6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513B9"/>
    <w:multiLevelType w:val="hybridMultilevel"/>
    <w:tmpl w:val="40B033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F66FC"/>
    <w:multiLevelType w:val="hybridMultilevel"/>
    <w:tmpl w:val="19E236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F273C"/>
    <w:multiLevelType w:val="hybridMultilevel"/>
    <w:tmpl w:val="A6381C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145C0"/>
    <w:multiLevelType w:val="hybridMultilevel"/>
    <w:tmpl w:val="20F83B8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B2F54"/>
    <w:multiLevelType w:val="hybridMultilevel"/>
    <w:tmpl w:val="CD942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37458"/>
    <w:multiLevelType w:val="hybridMultilevel"/>
    <w:tmpl w:val="4D0E9414"/>
    <w:lvl w:ilvl="0" w:tplc="478AFDD4">
      <w:start w:val="1"/>
      <w:numFmt w:val="decimal"/>
      <w:lvlText w:val="%1."/>
      <w:lvlJc w:val="left"/>
      <w:pPr>
        <w:ind w:left="465" w:hanging="360"/>
      </w:pPr>
      <w:rPr>
        <w:rFonts w:ascii="Verdana" w:hAnsi="Verdana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 w15:restartNumberingAfterBreak="0">
    <w:nsid w:val="726133BC"/>
    <w:multiLevelType w:val="hybridMultilevel"/>
    <w:tmpl w:val="D83C15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F5104"/>
    <w:multiLevelType w:val="hybridMultilevel"/>
    <w:tmpl w:val="751064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21B28"/>
    <w:multiLevelType w:val="hybridMultilevel"/>
    <w:tmpl w:val="10807B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71D78"/>
    <w:multiLevelType w:val="hybridMultilevel"/>
    <w:tmpl w:val="627E1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A471F"/>
    <w:multiLevelType w:val="hybridMultilevel"/>
    <w:tmpl w:val="F22069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968FF"/>
    <w:multiLevelType w:val="hybridMultilevel"/>
    <w:tmpl w:val="ADFC2D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36226"/>
    <w:multiLevelType w:val="hybridMultilevel"/>
    <w:tmpl w:val="2AD48C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01929"/>
    <w:multiLevelType w:val="hybridMultilevel"/>
    <w:tmpl w:val="D1D68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3"/>
  </w:num>
  <w:num w:numId="4">
    <w:abstractNumId w:val="10"/>
  </w:num>
  <w:num w:numId="5">
    <w:abstractNumId w:val="0"/>
  </w:num>
  <w:num w:numId="6">
    <w:abstractNumId w:val="6"/>
  </w:num>
  <w:num w:numId="7">
    <w:abstractNumId w:val="29"/>
  </w:num>
  <w:num w:numId="8">
    <w:abstractNumId w:val="3"/>
  </w:num>
  <w:num w:numId="9">
    <w:abstractNumId w:val="16"/>
  </w:num>
  <w:num w:numId="10">
    <w:abstractNumId w:val="5"/>
  </w:num>
  <w:num w:numId="11">
    <w:abstractNumId w:val="26"/>
  </w:num>
  <w:num w:numId="12">
    <w:abstractNumId w:val="8"/>
  </w:num>
  <w:num w:numId="13">
    <w:abstractNumId w:val="4"/>
  </w:num>
  <w:num w:numId="14">
    <w:abstractNumId w:val="11"/>
  </w:num>
  <w:num w:numId="15">
    <w:abstractNumId w:val="25"/>
  </w:num>
  <w:num w:numId="16">
    <w:abstractNumId w:val="1"/>
  </w:num>
  <w:num w:numId="17">
    <w:abstractNumId w:val="15"/>
  </w:num>
  <w:num w:numId="18">
    <w:abstractNumId w:val="20"/>
  </w:num>
  <w:num w:numId="19">
    <w:abstractNumId w:val="21"/>
  </w:num>
  <w:num w:numId="20">
    <w:abstractNumId w:val="2"/>
  </w:num>
  <w:num w:numId="21">
    <w:abstractNumId w:val="13"/>
  </w:num>
  <w:num w:numId="22">
    <w:abstractNumId w:val="19"/>
  </w:num>
  <w:num w:numId="23">
    <w:abstractNumId w:val="28"/>
  </w:num>
  <w:num w:numId="24">
    <w:abstractNumId w:val="22"/>
  </w:num>
  <w:num w:numId="25">
    <w:abstractNumId w:val="24"/>
  </w:num>
  <w:num w:numId="26">
    <w:abstractNumId w:val="17"/>
  </w:num>
  <w:num w:numId="27">
    <w:abstractNumId w:val="27"/>
  </w:num>
  <w:num w:numId="28">
    <w:abstractNumId w:val="12"/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1D7"/>
    <w:rsid w:val="0000007D"/>
    <w:rsid w:val="00024B60"/>
    <w:rsid w:val="0003316D"/>
    <w:rsid w:val="0005067D"/>
    <w:rsid w:val="00056FCA"/>
    <w:rsid w:val="00061D80"/>
    <w:rsid w:val="000641E0"/>
    <w:rsid w:val="00066EB4"/>
    <w:rsid w:val="00066F4D"/>
    <w:rsid w:val="00072424"/>
    <w:rsid w:val="00073D3B"/>
    <w:rsid w:val="000757BD"/>
    <w:rsid w:val="00081610"/>
    <w:rsid w:val="00083D60"/>
    <w:rsid w:val="0009481F"/>
    <w:rsid w:val="000B32F7"/>
    <w:rsid w:val="000D32E6"/>
    <w:rsid w:val="000D437B"/>
    <w:rsid w:val="000E0A05"/>
    <w:rsid w:val="000E4C8B"/>
    <w:rsid w:val="000E5D09"/>
    <w:rsid w:val="000E69FA"/>
    <w:rsid w:val="000E7316"/>
    <w:rsid w:val="000F544B"/>
    <w:rsid w:val="000F6DE4"/>
    <w:rsid w:val="00100F33"/>
    <w:rsid w:val="00107A11"/>
    <w:rsid w:val="00110C6C"/>
    <w:rsid w:val="0011361A"/>
    <w:rsid w:val="00114B15"/>
    <w:rsid w:val="00114DA3"/>
    <w:rsid w:val="00121F45"/>
    <w:rsid w:val="00122CDB"/>
    <w:rsid w:val="00127799"/>
    <w:rsid w:val="00127E97"/>
    <w:rsid w:val="00132CAD"/>
    <w:rsid w:val="00141E14"/>
    <w:rsid w:val="00151D08"/>
    <w:rsid w:val="001561B7"/>
    <w:rsid w:val="00166F3A"/>
    <w:rsid w:val="0017262F"/>
    <w:rsid w:val="00174766"/>
    <w:rsid w:val="00176CED"/>
    <w:rsid w:val="001901FF"/>
    <w:rsid w:val="00193D8B"/>
    <w:rsid w:val="001B2204"/>
    <w:rsid w:val="001C29F0"/>
    <w:rsid w:val="001C576B"/>
    <w:rsid w:val="001C5EF7"/>
    <w:rsid w:val="001D1275"/>
    <w:rsid w:val="001D2A00"/>
    <w:rsid w:val="001D5416"/>
    <w:rsid w:val="001E1215"/>
    <w:rsid w:val="001E4EAD"/>
    <w:rsid w:val="001F1D3F"/>
    <w:rsid w:val="001F3F8A"/>
    <w:rsid w:val="00212B21"/>
    <w:rsid w:val="00212B26"/>
    <w:rsid w:val="00221535"/>
    <w:rsid w:val="00222DFF"/>
    <w:rsid w:val="0023235B"/>
    <w:rsid w:val="00236475"/>
    <w:rsid w:val="00241331"/>
    <w:rsid w:val="002467CA"/>
    <w:rsid w:val="00250EC6"/>
    <w:rsid w:val="00257F2D"/>
    <w:rsid w:val="00263623"/>
    <w:rsid w:val="00266F39"/>
    <w:rsid w:val="00267B62"/>
    <w:rsid w:val="002708BF"/>
    <w:rsid w:val="0028631D"/>
    <w:rsid w:val="00287FF3"/>
    <w:rsid w:val="002A0C95"/>
    <w:rsid w:val="002A2AAF"/>
    <w:rsid w:val="002B38D2"/>
    <w:rsid w:val="002C2F38"/>
    <w:rsid w:val="002C642E"/>
    <w:rsid w:val="002D79DB"/>
    <w:rsid w:val="002E2148"/>
    <w:rsid w:val="002E3CB3"/>
    <w:rsid w:val="0030078C"/>
    <w:rsid w:val="00302F52"/>
    <w:rsid w:val="003062BC"/>
    <w:rsid w:val="003112D8"/>
    <w:rsid w:val="003219E8"/>
    <w:rsid w:val="003306A6"/>
    <w:rsid w:val="00336160"/>
    <w:rsid w:val="00342740"/>
    <w:rsid w:val="00347EB4"/>
    <w:rsid w:val="003551DC"/>
    <w:rsid w:val="00355803"/>
    <w:rsid w:val="00380D5B"/>
    <w:rsid w:val="003810EB"/>
    <w:rsid w:val="00387AEA"/>
    <w:rsid w:val="00390DF0"/>
    <w:rsid w:val="00396398"/>
    <w:rsid w:val="003A1403"/>
    <w:rsid w:val="003A419E"/>
    <w:rsid w:val="003A441A"/>
    <w:rsid w:val="003B06F7"/>
    <w:rsid w:val="003B7E3B"/>
    <w:rsid w:val="003D1581"/>
    <w:rsid w:val="003E076A"/>
    <w:rsid w:val="003E1201"/>
    <w:rsid w:val="003E377A"/>
    <w:rsid w:val="003E7B20"/>
    <w:rsid w:val="003F122C"/>
    <w:rsid w:val="003F1BC4"/>
    <w:rsid w:val="003F56D9"/>
    <w:rsid w:val="003F56E8"/>
    <w:rsid w:val="004002CB"/>
    <w:rsid w:val="00407469"/>
    <w:rsid w:val="00407BD7"/>
    <w:rsid w:val="00417E92"/>
    <w:rsid w:val="00424CC9"/>
    <w:rsid w:val="00430991"/>
    <w:rsid w:val="0043387E"/>
    <w:rsid w:val="00434A90"/>
    <w:rsid w:val="0044225A"/>
    <w:rsid w:val="00444AE6"/>
    <w:rsid w:val="00445878"/>
    <w:rsid w:val="00453E41"/>
    <w:rsid w:val="00454F58"/>
    <w:rsid w:val="00464529"/>
    <w:rsid w:val="0046701C"/>
    <w:rsid w:val="00473FA7"/>
    <w:rsid w:val="00492326"/>
    <w:rsid w:val="00492B0E"/>
    <w:rsid w:val="00493721"/>
    <w:rsid w:val="004954C6"/>
    <w:rsid w:val="00495750"/>
    <w:rsid w:val="00495D35"/>
    <w:rsid w:val="004A061B"/>
    <w:rsid w:val="004B1460"/>
    <w:rsid w:val="004B2065"/>
    <w:rsid w:val="004C2657"/>
    <w:rsid w:val="004C4CD0"/>
    <w:rsid w:val="004D6E2E"/>
    <w:rsid w:val="004E0B43"/>
    <w:rsid w:val="004E134C"/>
    <w:rsid w:val="004F1902"/>
    <w:rsid w:val="004F32F8"/>
    <w:rsid w:val="005031E7"/>
    <w:rsid w:val="0050546B"/>
    <w:rsid w:val="0051130E"/>
    <w:rsid w:val="00522034"/>
    <w:rsid w:val="005241D5"/>
    <w:rsid w:val="005361A6"/>
    <w:rsid w:val="005411FC"/>
    <w:rsid w:val="00542165"/>
    <w:rsid w:val="00546E48"/>
    <w:rsid w:val="005512FA"/>
    <w:rsid w:val="005545DE"/>
    <w:rsid w:val="00570531"/>
    <w:rsid w:val="005718DB"/>
    <w:rsid w:val="00580F31"/>
    <w:rsid w:val="005A48C8"/>
    <w:rsid w:val="005A5528"/>
    <w:rsid w:val="005B3A51"/>
    <w:rsid w:val="005B5A4B"/>
    <w:rsid w:val="005D3C61"/>
    <w:rsid w:val="005D3D70"/>
    <w:rsid w:val="005E031B"/>
    <w:rsid w:val="005E428E"/>
    <w:rsid w:val="005E49A7"/>
    <w:rsid w:val="005F6068"/>
    <w:rsid w:val="005F624F"/>
    <w:rsid w:val="00612ED3"/>
    <w:rsid w:val="00630C9B"/>
    <w:rsid w:val="00654A48"/>
    <w:rsid w:val="00654DD5"/>
    <w:rsid w:val="00657344"/>
    <w:rsid w:val="006576F0"/>
    <w:rsid w:val="00660457"/>
    <w:rsid w:val="0066267D"/>
    <w:rsid w:val="00662A6F"/>
    <w:rsid w:val="00663756"/>
    <w:rsid w:val="006648E8"/>
    <w:rsid w:val="00675CD3"/>
    <w:rsid w:val="00680711"/>
    <w:rsid w:val="00682328"/>
    <w:rsid w:val="00682AD4"/>
    <w:rsid w:val="00695928"/>
    <w:rsid w:val="00696806"/>
    <w:rsid w:val="006A2576"/>
    <w:rsid w:val="006A3C12"/>
    <w:rsid w:val="006A43E6"/>
    <w:rsid w:val="006B514D"/>
    <w:rsid w:val="006B6062"/>
    <w:rsid w:val="006D353E"/>
    <w:rsid w:val="006E64D4"/>
    <w:rsid w:val="006F0B56"/>
    <w:rsid w:val="006F4031"/>
    <w:rsid w:val="006F5415"/>
    <w:rsid w:val="006F5A3D"/>
    <w:rsid w:val="006F6C63"/>
    <w:rsid w:val="007168E4"/>
    <w:rsid w:val="00721DB2"/>
    <w:rsid w:val="00733428"/>
    <w:rsid w:val="007454C2"/>
    <w:rsid w:val="007529B8"/>
    <w:rsid w:val="0076085A"/>
    <w:rsid w:val="00760A47"/>
    <w:rsid w:val="00762105"/>
    <w:rsid w:val="00777992"/>
    <w:rsid w:val="0078419D"/>
    <w:rsid w:val="00786684"/>
    <w:rsid w:val="0079115A"/>
    <w:rsid w:val="00793F71"/>
    <w:rsid w:val="007A082E"/>
    <w:rsid w:val="007A0DDD"/>
    <w:rsid w:val="007A33D9"/>
    <w:rsid w:val="007A39D1"/>
    <w:rsid w:val="007A3F4A"/>
    <w:rsid w:val="007A5B70"/>
    <w:rsid w:val="007B06D6"/>
    <w:rsid w:val="007C299B"/>
    <w:rsid w:val="007C53BB"/>
    <w:rsid w:val="007D6B75"/>
    <w:rsid w:val="007E71B4"/>
    <w:rsid w:val="007F7672"/>
    <w:rsid w:val="00801410"/>
    <w:rsid w:val="008207DF"/>
    <w:rsid w:val="00827534"/>
    <w:rsid w:val="00831422"/>
    <w:rsid w:val="008453C3"/>
    <w:rsid w:val="00852AFD"/>
    <w:rsid w:val="0085431C"/>
    <w:rsid w:val="00854F1F"/>
    <w:rsid w:val="00863AA1"/>
    <w:rsid w:val="00865190"/>
    <w:rsid w:val="008777CD"/>
    <w:rsid w:val="00877F6B"/>
    <w:rsid w:val="00884A60"/>
    <w:rsid w:val="0088791F"/>
    <w:rsid w:val="00892ADB"/>
    <w:rsid w:val="00896382"/>
    <w:rsid w:val="008C6F61"/>
    <w:rsid w:val="008C7FA3"/>
    <w:rsid w:val="008D0586"/>
    <w:rsid w:val="008D6880"/>
    <w:rsid w:val="008F1FF4"/>
    <w:rsid w:val="00902A59"/>
    <w:rsid w:val="00904709"/>
    <w:rsid w:val="009058E1"/>
    <w:rsid w:val="00915A4D"/>
    <w:rsid w:val="00921324"/>
    <w:rsid w:val="0092375F"/>
    <w:rsid w:val="00925385"/>
    <w:rsid w:val="009478C6"/>
    <w:rsid w:val="00951CD0"/>
    <w:rsid w:val="0095795C"/>
    <w:rsid w:val="00960C30"/>
    <w:rsid w:val="009629EE"/>
    <w:rsid w:val="0096385E"/>
    <w:rsid w:val="009723BE"/>
    <w:rsid w:val="00974749"/>
    <w:rsid w:val="00982D38"/>
    <w:rsid w:val="00995C81"/>
    <w:rsid w:val="009963BB"/>
    <w:rsid w:val="009A2099"/>
    <w:rsid w:val="009A3AEE"/>
    <w:rsid w:val="009B68C8"/>
    <w:rsid w:val="009C506A"/>
    <w:rsid w:val="009D3955"/>
    <w:rsid w:val="009E0CAC"/>
    <w:rsid w:val="009E5365"/>
    <w:rsid w:val="009E5544"/>
    <w:rsid w:val="00A05855"/>
    <w:rsid w:val="00A07992"/>
    <w:rsid w:val="00A27790"/>
    <w:rsid w:val="00A306E3"/>
    <w:rsid w:val="00A32E39"/>
    <w:rsid w:val="00A52211"/>
    <w:rsid w:val="00A528AE"/>
    <w:rsid w:val="00A65DFC"/>
    <w:rsid w:val="00A75579"/>
    <w:rsid w:val="00A7564C"/>
    <w:rsid w:val="00A81378"/>
    <w:rsid w:val="00A8222E"/>
    <w:rsid w:val="00A829E5"/>
    <w:rsid w:val="00A878F6"/>
    <w:rsid w:val="00A9759F"/>
    <w:rsid w:val="00AA2796"/>
    <w:rsid w:val="00AB3974"/>
    <w:rsid w:val="00AB55B3"/>
    <w:rsid w:val="00AB6C24"/>
    <w:rsid w:val="00AB76C5"/>
    <w:rsid w:val="00AC0C6A"/>
    <w:rsid w:val="00AC106C"/>
    <w:rsid w:val="00AC1E33"/>
    <w:rsid w:val="00AC29F6"/>
    <w:rsid w:val="00AD1C78"/>
    <w:rsid w:val="00AD7A8F"/>
    <w:rsid w:val="00AF1B44"/>
    <w:rsid w:val="00B059D4"/>
    <w:rsid w:val="00B265A7"/>
    <w:rsid w:val="00B416D9"/>
    <w:rsid w:val="00B42ED1"/>
    <w:rsid w:val="00B471DB"/>
    <w:rsid w:val="00B50C71"/>
    <w:rsid w:val="00B75A08"/>
    <w:rsid w:val="00B7715C"/>
    <w:rsid w:val="00B77F49"/>
    <w:rsid w:val="00B83A53"/>
    <w:rsid w:val="00B84AAF"/>
    <w:rsid w:val="00B86FB9"/>
    <w:rsid w:val="00B92BC9"/>
    <w:rsid w:val="00B93F93"/>
    <w:rsid w:val="00B94B22"/>
    <w:rsid w:val="00BA5EF4"/>
    <w:rsid w:val="00BA7A88"/>
    <w:rsid w:val="00BB7C48"/>
    <w:rsid w:val="00BC480B"/>
    <w:rsid w:val="00BD6264"/>
    <w:rsid w:val="00BE5F46"/>
    <w:rsid w:val="00BF197C"/>
    <w:rsid w:val="00BF2FD0"/>
    <w:rsid w:val="00BF5F26"/>
    <w:rsid w:val="00C04ADA"/>
    <w:rsid w:val="00C0642B"/>
    <w:rsid w:val="00C11542"/>
    <w:rsid w:val="00C372B1"/>
    <w:rsid w:val="00C4534B"/>
    <w:rsid w:val="00C521B1"/>
    <w:rsid w:val="00C5242C"/>
    <w:rsid w:val="00C52A91"/>
    <w:rsid w:val="00C532A6"/>
    <w:rsid w:val="00C54A99"/>
    <w:rsid w:val="00C56098"/>
    <w:rsid w:val="00C60E93"/>
    <w:rsid w:val="00C71001"/>
    <w:rsid w:val="00C75688"/>
    <w:rsid w:val="00C76D83"/>
    <w:rsid w:val="00C93CD0"/>
    <w:rsid w:val="00C95B51"/>
    <w:rsid w:val="00CA0BD3"/>
    <w:rsid w:val="00CA1A2A"/>
    <w:rsid w:val="00CA5A76"/>
    <w:rsid w:val="00CB0114"/>
    <w:rsid w:val="00CB1615"/>
    <w:rsid w:val="00CC0CEC"/>
    <w:rsid w:val="00CC1D96"/>
    <w:rsid w:val="00CC275B"/>
    <w:rsid w:val="00CD2299"/>
    <w:rsid w:val="00CE4D40"/>
    <w:rsid w:val="00CF23F9"/>
    <w:rsid w:val="00CF2449"/>
    <w:rsid w:val="00CF31D2"/>
    <w:rsid w:val="00CF684A"/>
    <w:rsid w:val="00D0082A"/>
    <w:rsid w:val="00D00CDC"/>
    <w:rsid w:val="00D123A9"/>
    <w:rsid w:val="00D2314E"/>
    <w:rsid w:val="00D33009"/>
    <w:rsid w:val="00D350BA"/>
    <w:rsid w:val="00D351B9"/>
    <w:rsid w:val="00D3600F"/>
    <w:rsid w:val="00D36340"/>
    <w:rsid w:val="00D51B56"/>
    <w:rsid w:val="00D51BAA"/>
    <w:rsid w:val="00D5658D"/>
    <w:rsid w:val="00D7072A"/>
    <w:rsid w:val="00D7255A"/>
    <w:rsid w:val="00D74A2E"/>
    <w:rsid w:val="00D74AAF"/>
    <w:rsid w:val="00D85264"/>
    <w:rsid w:val="00D85526"/>
    <w:rsid w:val="00D86D7E"/>
    <w:rsid w:val="00D91615"/>
    <w:rsid w:val="00DA0713"/>
    <w:rsid w:val="00DC0A37"/>
    <w:rsid w:val="00DC1DB4"/>
    <w:rsid w:val="00DC43A9"/>
    <w:rsid w:val="00DD1406"/>
    <w:rsid w:val="00DD24CA"/>
    <w:rsid w:val="00DD2E67"/>
    <w:rsid w:val="00DD3885"/>
    <w:rsid w:val="00DD77DB"/>
    <w:rsid w:val="00DD7E49"/>
    <w:rsid w:val="00DE011E"/>
    <w:rsid w:val="00DE1009"/>
    <w:rsid w:val="00DE6AE8"/>
    <w:rsid w:val="00DF212F"/>
    <w:rsid w:val="00E004BE"/>
    <w:rsid w:val="00E149C9"/>
    <w:rsid w:val="00E14EFD"/>
    <w:rsid w:val="00E15963"/>
    <w:rsid w:val="00E31104"/>
    <w:rsid w:val="00E47187"/>
    <w:rsid w:val="00E5126C"/>
    <w:rsid w:val="00E5314D"/>
    <w:rsid w:val="00E55599"/>
    <w:rsid w:val="00E64066"/>
    <w:rsid w:val="00E73A53"/>
    <w:rsid w:val="00E76688"/>
    <w:rsid w:val="00E77E5E"/>
    <w:rsid w:val="00E82E4B"/>
    <w:rsid w:val="00E92E02"/>
    <w:rsid w:val="00EA426F"/>
    <w:rsid w:val="00EB7E38"/>
    <w:rsid w:val="00EC1BE8"/>
    <w:rsid w:val="00EC2C3A"/>
    <w:rsid w:val="00EC4930"/>
    <w:rsid w:val="00EC53AC"/>
    <w:rsid w:val="00ED22E7"/>
    <w:rsid w:val="00EE7187"/>
    <w:rsid w:val="00EF37CF"/>
    <w:rsid w:val="00EF7AEB"/>
    <w:rsid w:val="00F03908"/>
    <w:rsid w:val="00F05855"/>
    <w:rsid w:val="00F0797B"/>
    <w:rsid w:val="00F208FE"/>
    <w:rsid w:val="00F231D7"/>
    <w:rsid w:val="00F26D27"/>
    <w:rsid w:val="00F272AC"/>
    <w:rsid w:val="00F273F5"/>
    <w:rsid w:val="00F314B4"/>
    <w:rsid w:val="00F31EFC"/>
    <w:rsid w:val="00F33EFA"/>
    <w:rsid w:val="00F3690F"/>
    <w:rsid w:val="00F507C6"/>
    <w:rsid w:val="00F50F95"/>
    <w:rsid w:val="00F52776"/>
    <w:rsid w:val="00F54536"/>
    <w:rsid w:val="00F564C5"/>
    <w:rsid w:val="00F60E84"/>
    <w:rsid w:val="00F71971"/>
    <w:rsid w:val="00F72140"/>
    <w:rsid w:val="00F72E58"/>
    <w:rsid w:val="00F7375F"/>
    <w:rsid w:val="00F749F8"/>
    <w:rsid w:val="00F934CC"/>
    <w:rsid w:val="00F96BCB"/>
    <w:rsid w:val="00F9772D"/>
    <w:rsid w:val="00FA760A"/>
    <w:rsid w:val="00FB26B5"/>
    <w:rsid w:val="00FC2682"/>
    <w:rsid w:val="00FC48DA"/>
    <w:rsid w:val="00FC76E2"/>
    <w:rsid w:val="00FD40CE"/>
    <w:rsid w:val="00FD47AA"/>
    <w:rsid w:val="00FF357E"/>
    <w:rsid w:val="00FF7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599F"/>
  <w15:docId w15:val="{9662C853-3ADE-40C4-A587-10EDFAD3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009"/>
  </w:style>
  <w:style w:type="paragraph" w:styleId="Balk1">
    <w:name w:val="heading 1"/>
    <w:basedOn w:val="Normal"/>
    <w:link w:val="Balk1Char"/>
    <w:uiPriority w:val="9"/>
    <w:qFormat/>
    <w:rsid w:val="00F231D7"/>
    <w:pPr>
      <w:keepNext/>
      <w:tabs>
        <w:tab w:val="num" w:pos="360"/>
      </w:tabs>
      <w:spacing w:before="100" w:beforeAutospacing="1" w:after="100" w:afterAutospacing="1" w:line="240" w:lineRule="auto"/>
      <w:ind w:left="360" w:hanging="360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F1B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26D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6">
    <w:name w:val="heading 6"/>
    <w:basedOn w:val="Normal"/>
    <w:link w:val="Balk6Char"/>
    <w:uiPriority w:val="9"/>
    <w:qFormat/>
    <w:rsid w:val="00F231D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231D7"/>
    <w:rPr>
      <w:rFonts w:ascii="Times New Roman" w:eastAsia="Times New Roman" w:hAnsi="Times New Roman" w:cs="Times New Roman"/>
      <w:b/>
      <w:bCs/>
      <w:kern w:val="36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F231D7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styleId="Kpr">
    <w:name w:val="Hyperlink"/>
    <w:basedOn w:val="VarsaylanParagrafYazTipi"/>
    <w:uiPriority w:val="99"/>
    <w:unhideWhenUsed/>
    <w:rsid w:val="00F231D7"/>
    <w:rPr>
      <w:strike w:val="0"/>
      <w:dstrike w:val="0"/>
      <w:color w:val="6666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2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F2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231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yaz">
    <w:name w:val="Subtitle"/>
    <w:basedOn w:val="Normal"/>
    <w:link w:val="AltyazChar"/>
    <w:uiPriority w:val="11"/>
    <w:qFormat/>
    <w:rsid w:val="00F2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F231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1D7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91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15A4D"/>
    <w:rPr>
      <w:b/>
      <w:bCs/>
    </w:rPr>
  </w:style>
  <w:style w:type="paragraph" w:styleId="ListeParagraf">
    <w:name w:val="List Paragraph"/>
    <w:basedOn w:val="Normal"/>
    <w:uiPriority w:val="34"/>
    <w:qFormat/>
    <w:rsid w:val="00BF5F26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BF5F2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BF5F26"/>
  </w:style>
  <w:style w:type="paragraph" w:styleId="stBilgi">
    <w:name w:val="header"/>
    <w:basedOn w:val="Normal"/>
    <w:link w:val="stBilgiChar"/>
    <w:uiPriority w:val="99"/>
    <w:semiHidden/>
    <w:unhideWhenUsed/>
    <w:rsid w:val="003A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A419E"/>
  </w:style>
  <w:style w:type="paragraph" w:styleId="AltBilgi">
    <w:name w:val="footer"/>
    <w:basedOn w:val="Normal"/>
    <w:link w:val="AltBilgiChar"/>
    <w:uiPriority w:val="99"/>
    <w:semiHidden/>
    <w:unhideWhenUsed/>
    <w:rsid w:val="003A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A419E"/>
  </w:style>
  <w:style w:type="character" w:styleId="zlenenKpr">
    <w:name w:val="FollowedHyperlink"/>
    <w:basedOn w:val="VarsaylanParagrafYazTipi"/>
    <w:uiPriority w:val="99"/>
    <w:semiHidden/>
    <w:unhideWhenUsed/>
    <w:rsid w:val="00380D5B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024B6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24B6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24B6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24B6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24B60"/>
    <w:rPr>
      <w:b/>
      <w:bCs/>
      <w:sz w:val="20"/>
      <w:szCs w:val="20"/>
    </w:rPr>
  </w:style>
  <w:style w:type="paragraph" w:customStyle="1" w:styleId="Default">
    <w:name w:val="Default"/>
    <w:rsid w:val="003E0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5A5528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5A5528"/>
  </w:style>
  <w:style w:type="character" w:customStyle="1" w:styleId="apple-converted-space">
    <w:name w:val="apple-converted-space"/>
    <w:basedOn w:val="VarsaylanParagrafYazTipi"/>
    <w:rsid w:val="009B68C8"/>
  </w:style>
  <w:style w:type="character" w:customStyle="1" w:styleId="KonuBal1">
    <w:name w:val="Konu Başlığı1"/>
    <w:basedOn w:val="VarsaylanParagrafYazTipi"/>
    <w:rsid w:val="005E49A7"/>
  </w:style>
  <w:style w:type="character" w:customStyle="1" w:styleId="Balk4Char">
    <w:name w:val="Başlık 4 Char"/>
    <w:basedOn w:val="VarsaylanParagrafYazTipi"/>
    <w:link w:val="Balk4"/>
    <w:uiPriority w:val="9"/>
    <w:semiHidden/>
    <w:rsid w:val="00F26D2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yl5">
    <w:name w:val="_5yl5"/>
    <w:basedOn w:val="VarsaylanParagrafYazTipi"/>
    <w:rsid w:val="00F507C6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F403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F4031"/>
    <w:rPr>
      <w:rFonts w:ascii="Consolas" w:hAnsi="Consolas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777992"/>
    <w:rPr>
      <w:i/>
      <w:i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F1B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DipnotMetni">
    <w:name w:val="footnote text"/>
    <w:basedOn w:val="Normal"/>
    <w:link w:val="DipnotMetniChar1"/>
    <w:semiHidden/>
    <w:unhideWhenUsed/>
    <w:rsid w:val="0017262F"/>
    <w:pPr>
      <w:spacing w:after="120" w:line="240" w:lineRule="auto"/>
      <w:ind w:firstLine="425"/>
      <w:jc w:val="both"/>
    </w:pPr>
    <w:rPr>
      <w:rFonts w:ascii="Times" w:eastAsia="Times New Roman" w:hAnsi="Times" w:cs="Times New Roman"/>
      <w:sz w:val="24"/>
      <w:szCs w:val="20"/>
      <w:lang w:val="en-US" w:eastAsia="x-none"/>
    </w:rPr>
  </w:style>
  <w:style w:type="character" w:customStyle="1" w:styleId="DipnotMetniChar">
    <w:name w:val="Dipnot Metni Char"/>
    <w:basedOn w:val="VarsaylanParagrafYazTipi"/>
    <w:uiPriority w:val="99"/>
    <w:semiHidden/>
    <w:rsid w:val="0017262F"/>
    <w:rPr>
      <w:sz w:val="20"/>
      <w:szCs w:val="20"/>
    </w:rPr>
  </w:style>
  <w:style w:type="character" w:customStyle="1" w:styleId="KonuBalChar">
    <w:name w:val="Konu Başlığı Char"/>
    <w:aliases w:val="Yazar Adı Başlığı Char"/>
    <w:basedOn w:val="VarsaylanParagrafYazTipi"/>
    <w:link w:val="KonuBal"/>
    <w:uiPriority w:val="10"/>
    <w:locked/>
    <w:rsid w:val="0017262F"/>
    <w:rPr>
      <w:rFonts w:ascii="Times New Roman" w:eastAsiaTheme="majorEastAsia" w:hAnsi="Times New Roman" w:cstheme="majorBidi"/>
      <w:b/>
      <w:bCs/>
      <w:kern w:val="28"/>
      <w:szCs w:val="32"/>
    </w:rPr>
  </w:style>
  <w:style w:type="paragraph" w:styleId="KonuBal">
    <w:name w:val="Title"/>
    <w:aliases w:val="Yazar Adı Başlığı"/>
    <w:basedOn w:val="Normal"/>
    <w:next w:val="Normal"/>
    <w:link w:val="KonuBalChar"/>
    <w:uiPriority w:val="10"/>
    <w:qFormat/>
    <w:rsid w:val="0017262F"/>
    <w:pPr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28"/>
      <w:szCs w:val="32"/>
    </w:rPr>
  </w:style>
  <w:style w:type="character" w:customStyle="1" w:styleId="KonuBalChar1">
    <w:name w:val="Konu Başlığı Char1"/>
    <w:basedOn w:val="VarsaylanParagrafYazTipi"/>
    <w:uiPriority w:val="10"/>
    <w:rsid w:val="001726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DipnotBavurusu">
    <w:name w:val="footnote reference"/>
    <w:semiHidden/>
    <w:unhideWhenUsed/>
    <w:rsid w:val="0017262F"/>
    <w:rPr>
      <w:vertAlign w:val="superscript"/>
    </w:rPr>
  </w:style>
  <w:style w:type="character" w:customStyle="1" w:styleId="DipnotMetniChar1">
    <w:name w:val="Dipnot Metni Char1"/>
    <w:link w:val="DipnotMetni"/>
    <w:semiHidden/>
    <w:locked/>
    <w:rsid w:val="0017262F"/>
    <w:rPr>
      <w:rFonts w:ascii="Times" w:eastAsia="Times New Roman" w:hAnsi="Times" w:cs="Times New Roman"/>
      <w:sz w:val="24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81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50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ty72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let.gazi.edu.tr/kadro/betulson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B3F2-17E7-4F4A-B163-0ED41B33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11</Pages>
  <Words>3373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YILDIZ</dc:creator>
  <cp:lastModifiedBy>EBF_EBF_2</cp:lastModifiedBy>
  <cp:revision>194</cp:revision>
  <dcterms:created xsi:type="dcterms:W3CDTF">2011-04-03T14:03:00Z</dcterms:created>
  <dcterms:modified xsi:type="dcterms:W3CDTF">2018-12-04T13:10:00Z</dcterms:modified>
</cp:coreProperties>
</file>