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E8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</w:t>
      </w:r>
    </w:p>
    <w:p w:rsidR="00E120E8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AKAN, Vildan. (2003). Birey ve Toplum. Sosyolojiye Giriş.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: İhsan Sezal). Martı Kitap ve Yayınevi. Ankara. </w:t>
      </w:r>
    </w:p>
    <w:p w:rsidR="00E120E8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AKŞİT, Bahattin, “Türkiye’de Sosyoloji Araştırmaları: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Bölmelenmişlikten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Farklılaşma ve Çeşitlenmeye”, Türkiye’de Sosyal Bilim Araştırmalarının Gelişimi,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: Sevil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Atauz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), Ankara 1986.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AKTAY, Yasin. (2002). Türk Sosyolojisinin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Özdüşünümselliğine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Katkı: Siyaset ve Sosyolojinin Eklemlenmesi Üzerine. Tezkire Dergisi. Sayı: 25. s. 62-76.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ARSLANTÜRK, Zeki. (2009). Sosyoloji. Çamlıca Yayınları. İstanbul.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BAUMAN,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Zygmunt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(2004). Sosyolojik Düşünmek.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: Abdullah Yılmaz). Ayrıntı Yayınları. İstanbul.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COSER,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Lewis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; BUFORD,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Rhea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; PATRİCİA,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Steffan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ve STEVEN,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Nock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. (1983).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Harcourt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Brace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Jovanovich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New York.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COŞKUN, İsmail. (1991). Sosyoloji Bölümünün Tarihine Dair. 75. Yılında Türkiye’de Sosyoloji.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: İsmail Coşkun). Bağlam Yayıncılık. İstanbul.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ERGUN, Doğan. (1985). Türkiye’de Cumhuriyet Dönemi’nde Sosyoloji ve Gelişmesi. Cumhuriyet Dönemi Türkiye Ansiklopedisi. Cilt:8. s. 2160-2163.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ERGÜN, Mustafa. (1994). Eğitim Sosyolojisine Giriş. Ocak Yayınları.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FİCHTER, Joseph. (1994). Sosyoloji Nedir. Attila Kitabevi. Ankara. 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GİDDENS,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Anthony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(2005). Sosyoloji. (Yay. Haz: Cemal Güzel). Ayraç Yayınları.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GÖKÇE, Birsen. (2002). Türkiye’de Sosyolojinin Gelişimi ve Örgütlenme Süreci. Sorgulanan Sosyoloji.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: Mehmet Çağatay Özdemir). Eylül Yayınları. Ankara. 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HAVİLAND, William. (2002). Kültürel Antropoloji.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Kaknüs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Yayınları. İstanbul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İLYASOĞLU, Aynur. (1985). Türkiye’de Sosyolojinin Gelişmesi ve Sosyoloji Araştırmaları. Cumhuriyet Dönemi Türkiye Ansiklopedisi. Cilt:8. s. 2164-2174.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KAYALI, Kurtuluş. (2000). Türk Düşünce Dünyasının Bunalımı. İletişim Yayınları. 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İstanbul</w:t>
      </w:r>
    </w:p>
    <w:p w:rsidR="00E120E8" w:rsidRPr="00FE2F14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KIZILÇELİK, Sezgin. (2002). Sefaletin Sosyo</w:t>
      </w:r>
      <w:r>
        <w:rPr>
          <w:rFonts w:ascii="Times New Roman" w:hAnsi="Times New Roman" w:cs="Times New Roman"/>
          <w:sz w:val="24"/>
          <w:szCs w:val="24"/>
        </w:rPr>
        <w:t>lojisi. Anı Yayıncılık. Ankara.</w:t>
      </w:r>
    </w:p>
    <w:p w:rsidR="00E120E8" w:rsidRPr="00FE2F14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KIZILÇELİK, Sezgin. (1994). Sosyoloji Teori</w:t>
      </w:r>
      <w:r>
        <w:rPr>
          <w:rFonts w:ascii="Times New Roman" w:hAnsi="Times New Roman" w:cs="Times New Roman"/>
          <w:sz w:val="24"/>
          <w:szCs w:val="24"/>
        </w:rPr>
        <w:t>leri I. Emre Yayıncılık. Konya.</w:t>
      </w:r>
    </w:p>
    <w:p w:rsidR="00E120E8" w:rsidRPr="00FE2F14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KONGAR, Emre. (1995). Toplumsal Değişme Kuramları ve Türkiye Ge</w:t>
      </w:r>
      <w:r>
        <w:rPr>
          <w:rFonts w:ascii="Times New Roman" w:hAnsi="Times New Roman" w:cs="Times New Roman"/>
          <w:sz w:val="24"/>
          <w:szCs w:val="24"/>
        </w:rPr>
        <w:t>rçeği. Remzi Kitabevi. İstanbul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KOTTAK,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Conrad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Phillip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(2002). Antropoloji. İnsan Çeşitliliğine Bir Bakış. Ütopya Yayınları. Ankara.</w:t>
      </w:r>
    </w:p>
    <w:p w:rsidR="00E120E8" w:rsidRPr="00FE2F14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KÖSEMİHAL, Nurettin Şazi. (1982). Sosyoloji Ta</w:t>
      </w:r>
      <w:r>
        <w:rPr>
          <w:rFonts w:ascii="Times New Roman" w:hAnsi="Times New Roman" w:cs="Times New Roman"/>
          <w:sz w:val="24"/>
          <w:szCs w:val="24"/>
        </w:rPr>
        <w:t>rihi. Remzi Kitabevi. İstanbul.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MERİÇ, Cemil. (2003). Saint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: İlk Sosyolog İlk Sosyalist. İletişim Yayınları. İstanbul.</w:t>
      </w:r>
    </w:p>
    <w:p w:rsidR="00E120E8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ÖZCAN</w:t>
      </w:r>
      <w:r w:rsidRPr="00FE2F14">
        <w:rPr>
          <w:rFonts w:ascii="Times New Roman" w:hAnsi="Times New Roman" w:cs="Times New Roman"/>
          <w:sz w:val="24"/>
          <w:szCs w:val="24"/>
        </w:rPr>
        <w:t xml:space="preserve"> Ufuk “1980-2000 Döneminde Türkiye’de Sosyoloji”, Türkiye’de Sosyoloji, (</w:t>
      </w:r>
      <w:proofErr w:type="spellStart"/>
      <w:r w:rsidRPr="00FE2F14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FE2F14">
        <w:rPr>
          <w:rFonts w:ascii="Times New Roman" w:hAnsi="Times New Roman" w:cs="Times New Roman"/>
          <w:sz w:val="24"/>
          <w:szCs w:val="24"/>
        </w:rPr>
        <w:t>: M. Çağatay Özdemir), Eskişehir 2013, s.143-167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ÖZER, İnan. (2003). Toplumsal Gelişme/Değişme. Sosyoloji.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: İhsan Sezal). Martı Yayınevi.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POLOMA, Margaret. Çağdaş Sosyoloji Kuramları.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: Hayriye Erbaş). Gündoğan Yayınları. Ankara. 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>SEZAL, İhsan. (2003). Neden Sosyoloji. Sosyolojiye Giriş.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Edt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İhsan Sezal). Martı Kitap ve Yayınevi.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lastRenderedPageBreak/>
        <w:t xml:space="preserve">TOPSES, Gürsen. </w:t>
      </w:r>
      <w:proofErr w:type="gramStart"/>
      <w:r w:rsidRPr="009860ED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9860ED">
        <w:rPr>
          <w:rFonts w:ascii="Times New Roman" w:hAnsi="Times New Roman" w:cs="Times New Roman"/>
          <w:sz w:val="24"/>
          <w:szCs w:val="24"/>
        </w:rPr>
        <w:t xml:space="preserve"> TOPSES, Mehmet. Devrim. (2010a). Toplumsal Olayların Bilimi, Toplumbilime Giriş. Anı Yayıncılık.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TOPSES, Mehmet. Devrim. (2010b). Aydınlanma Sosyolojisi. Anı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Yayınclık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TURHANOĞLU, Ayşin Koçak. (2012). Bilim, Yöntem ve Toplumsal Araştırma. Sosyolojide Araştırma Yöntem ve Teknikleri. Anadolu Üniversitesi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Fakültesi Yayınları. Eskişehir.  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WEBER,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(1985). Protestan Ahlakı ve Kapitalizmin Ruhu.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: Zeynep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Arıoba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Hil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Yayıncılık. İstanbul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WULF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Cristoph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(2009). Tarihsel Kültürel Antropoloji.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: Özgür Dünya Sarısoy). Dipnot Yayınları. Ankara.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860ED">
        <w:rPr>
          <w:rFonts w:ascii="Times New Roman" w:hAnsi="Times New Roman" w:cs="Times New Roman"/>
          <w:sz w:val="24"/>
          <w:szCs w:val="24"/>
        </w:rPr>
        <w:t xml:space="preserve">ZUCKERMAN,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Phil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>. (2009). Din Sosyolojisine Giriş. (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: İhsan </w:t>
      </w:r>
      <w:proofErr w:type="spellStart"/>
      <w:r w:rsidRPr="009860ED">
        <w:rPr>
          <w:rFonts w:ascii="Times New Roman" w:hAnsi="Times New Roman" w:cs="Times New Roman"/>
          <w:sz w:val="24"/>
          <w:szCs w:val="24"/>
        </w:rPr>
        <w:t>Çapçıoğlu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 ve Halil </w:t>
      </w:r>
    </w:p>
    <w:p w:rsidR="00E120E8" w:rsidRPr="009860ED" w:rsidRDefault="00E120E8" w:rsidP="00E120E8">
      <w:pPr>
        <w:pStyle w:val="ListeParagraf"/>
        <w:ind w:left="9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0ED">
        <w:rPr>
          <w:rFonts w:ascii="Times New Roman" w:hAnsi="Times New Roman" w:cs="Times New Roman"/>
          <w:sz w:val="24"/>
          <w:szCs w:val="24"/>
        </w:rPr>
        <w:t>Aydınalp</w:t>
      </w:r>
      <w:proofErr w:type="spellEnd"/>
      <w:r w:rsidRPr="009860ED">
        <w:rPr>
          <w:rFonts w:ascii="Times New Roman" w:hAnsi="Times New Roman" w:cs="Times New Roman"/>
          <w:sz w:val="24"/>
          <w:szCs w:val="24"/>
        </w:rPr>
        <w:t xml:space="preserve">). Birleşik Yayınları. Ankara. </w:t>
      </w:r>
    </w:p>
    <w:p w:rsidR="00B65799" w:rsidRDefault="00B65799">
      <w:bookmarkStart w:id="0" w:name="_GoBack"/>
      <w:bookmarkEnd w:id="0"/>
    </w:p>
    <w:sectPr w:rsidR="00B6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E8"/>
    <w:rsid w:val="00B65799"/>
    <w:rsid w:val="00E1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F3C7A-9741-450A-A86E-65BE3DD1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2018-12-20T13:18:00Z</dcterms:created>
  <dcterms:modified xsi:type="dcterms:W3CDTF">2018-12-20T13:18:00Z</dcterms:modified>
</cp:coreProperties>
</file>