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C4A3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MUS 328</w:t>
            </w:r>
            <w:r w:rsidR="00BB7873">
              <w:rPr>
                <w:b/>
                <w:bCs/>
                <w:szCs w:val="16"/>
              </w:rPr>
              <w:t xml:space="preserve"> VİYOLONSEL V</w:t>
            </w:r>
            <w:r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78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M. Sinan Dizmen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B78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B78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B78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053B7" w:rsidP="00D053B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Viyolonsel edebiyatına ait seçkin eserlerin (Solo Süit, Sonat, Konçerto, </w:t>
            </w:r>
            <w:proofErr w:type="spellStart"/>
            <w:r>
              <w:rPr>
                <w:szCs w:val="16"/>
              </w:rPr>
              <w:t>Konçertino</w:t>
            </w:r>
            <w:proofErr w:type="spellEnd"/>
            <w:r>
              <w:rPr>
                <w:szCs w:val="16"/>
              </w:rPr>
              <w:t xml:space="preserve"> vb</w:t>
            </w:r>
            <w:proofErr w:type="gramStart"/>
            <w:r>
              <w:rPr>
                <w:szCs w:val="16"/>
              </w:rPr>
              <w:t>..</w:t>
            </w:r>
            <w:proofErr w:type="gramEnd"/>
            <w:r>
              <w:rPr>
                <w:szCs w:val="16"/>
              </w:rPr>
              <w:t>)</w:t>
            </w:r>
            <w:r w:rsidR="00BB7873">
              <w:rPr>
                <w:szCs w:val="16"/>
              </w:rPr>
              <w:t xml:space="preserve"> dönem ve stil</w:t>
            </w:r>
            <w:r>
              <w:rPr>
                <w:szCs w:val="16"/>
              </w:rPr>
              <w:t xml:space="preserve"> farklılıklarını analiz ederek icra tekniğine nasıl yansıtılacağı </w:t>
            </w:r>
            <w:r w:rsidR="00BB7873">
              <w:rPr>
                <w:szCs w:val="16"/>
              </w:rPr>
              <w:t xml:space="preserve"> hakkında detaylı anlatım ve uygulamalar</w:t>
            </w:r>
            <w:r>
              <w:rPr>
                <w:szCs w:val="16"/>
              </w:rPr>
              <w:t>ın yapılması.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B78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Sahne üstü performansına sahip </w:t>
            </w:r>
            <w:proofErr w:type="gramStart"/>
            <w:r>
              <w:rPr>
                <w:szCs w:val="16"/>
              </w:rPr>
              <w:t>enstrümanına</w:t>
            </w:r>
            <w:proofErr w:type="gramEnd"/>
            <w:r>
              <w:rPr>
                <w:szCs w:val="16"/>
              </w:rPr>
              <w:t xml:space="preserve"> gerek teknik gerekse stil anlamında viyolonsel icracıları yetiştirmek.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053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053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C4A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MUS 328 VİYOLONSEL VI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053B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Öğrencinin teknik ve müzikal seviyesine uygun ve onu bir üst seviyeye taşıyacak muhtelif egzersiz, sonat, süit, konçerto…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053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053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053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C4A3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2726FC"/>
    <w:rsid w:val="00832BE3"/>
    <w:rsid w:val="00BB7873"/>
    <w:rsid w:val="00BC32DD"/>
    <w:rsid w:val="00D053B7"/>
    <w:rsid w:val="00DC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Dizmen</cp:lastModifiedBy>
  <cp:revision>3</cp:revision>
  <cp:lastPrinted>2018-10-03T07:37:00Z</cp:lastPrinted>
  <dcterms:created xsi:type="dcterms:W3CDTF">2017-02-03T08:50:00Z</dcterms:created>
  <dcterms:modified xsi:type="dcterms:W3CDTF">2019-02-04T11:38:00Z</dcterms:modified>
</cp:coreProperties>
</file>