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A071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COM 301 THEORIES OF COMMUNICATION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A07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BEDRİYE POYRAZ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A07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A1C6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F2F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A0710" w:rsidP="00832AEF">
            <w:pPr>
              <w:pStyle w:val="DersBilgileri"/>
              <w:rPr>
                <w:szCs w:val="16"/>
              </w:rPr>
            </w:pPr>
            <w:r w:rsidRPr="004A0710">
              <w:rPr>
                <w:szCs w:val="16"/>
              </w:rPr>
              <w:t>‘İletişim Kuramları 1’ dersi, iletişim alanında geliştirilen kuramları genel sosyal teori çerçevesinde ele alıp açıklayarak öğrencilerin, iletişim alanının kurumsallaşmasının boyutlarını kavramalarını sağlamayı hedeflemektedir.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A0710" w:rsidP="00832AEF">
            <w:pPr>
              <w:pStyle w:val="DersBilgileri"/>
              <w:rPr>
                <w:szCs w:val="16"/>
              </w:rPr>
            </w:pPr>
            <w:r w:rsidRPr="004A0710">
              <w:rPr>
                <w:szCs w:val="16"/>
              </w:rPr>
              <w:t>İletişim ve medya çalışmalarının temel kavramları, kitle iletişimine liberal çoğulcu yaklaşımlar, "imparatorluk ve iletişim araçları", "araç mesajdır", "küresel köy", "kültür emperyalizmi ve medya emperyalizmi" ve "propaganda modeli" gibi kavram/önerme/teorilerin analizi.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F2F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F2F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İNGİLİZCE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A07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4A0710" w:rsidP="00832AEF">
            <w:pPr>
              <w:pStyle w:val="Kaynakca"/>
              <w:rPr>
                <w:szCs w:val="16"/>
                <w:lang w:val="tr-TR"/>
              </w:rPr>
            </w:pPr>
            <w:r w:rsidRPr="004A0710">
              <w:rPr>
                <w:szCs w:val="16"/>
                <w:lang w:val="tr-TR"/>
              </w:rPr>
              <w:t xml:space="preserve">Fiske, John (2003). İletişim Çalışmalarına Giriş. 2. baskı. Çev. Süleyman </w:t>
            </w:r>
            <w:proofErr w:type="spellStart"/>
            <w:r w:rsidRPr="004A0710">
              <w:rPr>
                <w:szCs w:val="16"/>
                <w:lang w:val="tr-TR"/>
              </w:rPr>
              <w:t>İrvan</w:t>
            </w:r>
            <w:proofErr w:type="spellEnd"/>
            <w:r w:rsidRPr="004A0710">
              <w:rPr>
                <w:szCs w:val="16"/>
                <w:lang w:val="tr-TR"/>
              </w:rPr>
              <w:t>. Ankara: Bilim ve Sanat Yayınları (“İletişim Kuramları” bölümü sf. 21-41.</w:t>
            </w:r>
          </w:p>
          <w:p w:rsidR="004A0710" w:rsidRDefault="004A0710" w:rsidP="00832AEF">
            <w:pPr>
              <w:pStyle w:val="Kaynakca"/>
              <w:rPr>
                <w:szCs w:val="16"/>
                <w:lang w:val="tr-TR"/>
              </w:rPr>
            </w:pPr>
          </w:p>
          <w:p w:rsidR="004A0710" w:rsidRDefault="004A0710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A0710">
              <w:rPr>
                <w:szCs w:val="16"/>
                <w:lang w:val="tr-TR"/>
              </w:rPr>
              <w:t>Mattelart</w:t>
            </w:r>
            <w:proofErr w:type="spellEnd"/>
            <w:r w:rsidRPr="004A0710">
              <w:rPr>
                <w:szCs w:val="16"/>
                <w:lang w:val="tr-TR"/>
              </w:rPr>
              <w:t xml:space="preserve"> </w:t>
            </w:r>
            <w:proofErr w:type="spellStart"/>
            <w:r w:rsidRPr="004A0710">
              <w:rPr>
                <w:szCs w:val="16"/>
                <w:lang w:val="tr-TR"/>
              </w:rPr>
              <w:t>Armand</w:t>
            </w:r>
            <w:proofErr w:type="spellEnd"/>
            <w:r w:rsidRPr="004A0710">
              <w:rPr>
                <w:szCs w:val="16"/>
                <w:lang w:val="tr-TR"/>
              </w:rPr>
              <w:t xml:space="preserve"> ve </w:t>
            </w:r>
            <w:proofErr w:type="spellStart"/>
            <w:r w:rsidRPr="004A0710">
              <w:rPr>
                <w:szCs w:val="16"/>
                <w:lang w:val="tr-TR"/>
              </w:rPr>
              <w:t>Michele</w:t>
            </w:r>
            <w:proofErr w:type="spellEnd"/>
            <w:r w:rsidRPr="004A0710">
              <w:rPr>
                <w:szCs w:val="16"/>
                <w:lang w:val="tr-TR"/>
              </w:rPr>
              <w:t xml:space="preserve"> </w:t>
            </w:r>
            <w:proofErr w:type="spellStart"/>
            <w:r w:rsidRPr="004A0710">
              <w:rPr>
                <w:szCs w:val="16"/>
                <w:lang w:val="tr-TR"/>
              </w:rPr>
              <w:t>Mattelart</w:t>
            </w:r>
            <w:proofErr w:type="spellEnd"/>
            <w:r w:rsidRPr="004A0710">
              <w:rPr>
                <w:szCs w:val="16"/>
                <w:lang w:val="tr-TR"/>
              </w:rPr>
              <w:t xml:space="preserve"> (1998). İletişim Kuramları Tarihi. Çev. Merih </w:t>
            </w:r>
            <w:proofErr w:type="spellStart"/>
            <w:r w:rsidRPr="004A0710">
              <w:rPr>
                <w:szCs w:val="16"/>
                <w:lang w:val="tr-TR"/>
              </w:rPr>
              <w:t>Zıllıoğlu</w:t>
            </w:r>
            <w:proofErr w:type="spellEnd"/>
            <w:r w:rsidRPr="004A0710">
              <w:rPr>
                <w:szCs w:val="16"/>
                <w:lang w:val="tr-TR"/>
              </w:rPr>
              <w:t xml:space="preserve">. İstanbul: İletişim yayınları. </w:t>
            </w:r>
            <w:proofErr w:type="gramStart"/>
            <w:r w:rsidRPr="004A0710">
              <w:rPr>
                <w:szCs w:val="16"/>
                <w:lang w:val="tr-TR"/>
              </w:rPr>
              <w:t>sf.</w:t>
            </w:r>
            <w:proofErr w:type="gramEnd"/>
            <w:r w:rsidRPr="004A0710">
              <w:rPr>
                <w:szCs w:val="16"/>
                <w:lang w:val="tr-TR"/>
              </w:rPr>
              <w:t xml:space="preserve"> 29-45.</w:t>
            </w:r>
          </w:p>
          <w:p w:rsidR="004A0710" w:rsidRDefault="004A0710" w:rsidP="00832AEF">
            <w:pPr>
              <w:pStyle w:val="Kaynakca"/>
              <w:rPr>
                <w:szCs w:val="16"/>
                <w:lang w:val="tr-TR"/>
              </w:rPr>
            </w:pPr>
          </w:p>
          <w:p w:rsidR="004A0710" w:rsidRDefault="004A0710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A0710">
              <w:rPr>
                <w:szCs w:val="16"/>
                <w:lang w:val="tr-TR"/>
              </w:rPr>
              <w:t>Gitlin</w:t>
            </w:r>
            <w:proofErr w:type="spellEnd"/>
            <w:r w:rsidRPr="004A0710">
              <w:rPr>
                <w:szCs w:val="16"/>
                <w:lang w:val="tr-TR"/>
              </w:rPr>
              <w:t xml:space="preserve">, </w:t>
            </w:r>
            <w:proofErr w:type="spellStart"/>
            <w:r w:rsidRPr="004A0710">
              <w:rPr>
                <w:szCs w:val="16"/>
                <w:lang w:val="tr-TR"/>
              </w:rPr>
              <w:t>Todd</w:t>
            </w:r>
            <w:proofErr w:type="spellEnd"/>
            <w:r w:rsidRPr="004A0710">
              <w:rPr>
                <w:szCs w:val="16"/>
                <w:lang w:val="tr-TR"/>
              </w:rPr>
              <w:t xml:space="preserve"> (2008). “Medya Sosyolojisi: Egemen Paradigma.” İletişim Çalışmalarında Kırılmalar ve Uzlaşmalar içinde. Çev. Hakan Tuncel ve Emek Çaylı. Der. Sevilay Çelenk. Ankara: De Ki Yayınları sf. 19-65</w:t>
            </w:r>
            <w:r>
              <w:rPr>
                <w:szCs w:val="16"/>
                <w:lang w:val="tr-TR"/>
              </w:rPr>
              <w:t>.</w:t>
            </w:r>
          </w:p>
          <w:p w:rsidR="004A0710" w:rsidRDefault="004A0710" w:rsidP="00832AEF">
            <w:pPr>
              <w:pStyle w:val="Kaynakca"/>
              <w:rPr>
                <w:szCs w:val="16"/>
                <w:lang w:val="tr-TR"/>
              </w:rPr>
            </w:pPr>
          </w:p>
          <w:p w:rsidR="004A0710" w:rsidRDefault="004A0710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A0710">
              <w:rPr>
                <w:szCs w:val="16"/>
                <w:lang w:val="tr-TR"/>
              </w:rPr>
              <w:t>Stevenson</w:t>
            </w:r>
            <w:proofErr w:type="spellEnd"/>
            <w:r w:rsidRPr="004A0710">
              <w:rPr>
                <w:szCs w:val="16"/>
                <w:lang w:val="tr-TR"/>
              </w:rPr>
              <w:t xml:space="preserve">, </w:t>
            </w:r>
            <w:proofErr w:type="spellStart"/>
            <w:r w:rsidRPr="004A0710">
              <w:rPr>
                <w:szCs w:val="16"/>
                <w:lang w:val="tr-TR"/>
              </w:rPr>
              <w:t>Nick</w:t>
            </w:r>
            <w:proofErr w:type="spellEnd"/>
            <w:r w:rsidRPr="004A0710">
              <w:rPr>
                <w:szCs w:val="16"/>
                <w:lang w:val="tr-TR"/>
              </w:rPr>
              <w:t xml:space="preserve"> (2008). Medya Kültürleri: Sosyal Teori ve Kitle İletişimi. Çev. Göze Orhon ve Barış Engin Aksoy. Ankara: Ütopya Yayınevi. </w:t>
            </w:r>
            <w:proofErr w:type="gramStart"/>
            <w:r w:rsidRPr="004A0710">
              <w:rPr>
                <w:szCs w:val="16"/>
                <w:lang w:val="tr-TR"/>
              </w:rPr>
              <w:t>sf.</w:t>
            </w:r>
            <w:proofErr w:type="gramEnd"/>
            <w:r w:rsidRPr="004A0710">
              <w:rPr>
                <w:szCs w:val="16"/>
                <w:lang w:val="tr-TR"/>
              </w:rPr>
              <w:t xml:space="preserve"> 299-308.</w:t>
            </w:r>
          </w:p>
          <w:p w:rsidR="004A0710" w:rsidRDefault="004A0710" w:rsidP="00832AEF">
            <w:pPr>
              <w:pStyle w:val="Kaynakca"/>
              <w:rPr>
                <w:szCs w:val="16"/>
                <w:lang w:val="tr-TR"/>
              </w:rPr>
            </w:pPr>
          </w:p>
          <w:p w:rsidR="004A0710" w:rsidRPr="001A2552" w:rsidRDefault="004A0710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A0710">
              <w:rPr>
                <w:szCs w:val="16"/>
                <w:lang w:val="tr-TR"/>
              </w:rPr>
              <w:t>Noelle-Neumann</w:t>
            </w:r>
            <w:proofErr w:type="spellEnd"/>
            <w:r w:rsidRPr="004A0710">
              <w:rPr>
                <w:szCs w:val="16"/>
                <w:lang w:val="tr-TR"/>
              </w:rPr>
              <w:t xml:space="preserve">, </w:t>
            </w:r>
            <w:proofErr w:type="spellStart"/>
            <w:r w:rsidRPr="004A0710">
              <w:rPr>
                <w:szCs w:val="16"/>
                <w:lang w:val="tr-TR"/>
              </w:rPr>
              <w:t>Elisabeth</w:t>
            </w:r>
            <w:proofErr w:type="spellEnd"/>
            <w:r w:rsidRPr="004A0710">
              <w:rPr>
                <w:szCs w:val="16"/>
                <w:lang w:val="tr-TR"/>
              </w:rPr>
              <w:t xml:space="preserve"> (2002). “Suskunluk Sarmalı </w:t>
            </w:r>
            <w:proofErr w:type="spellStart"/>
            <w:r w:rsidRPr="004A0710">
              <w:rPr>
                <w:szCs w:val="16"/>
                <w:lang w:val="tr-TR"/>
              </w:rPr>
              <w:t>Kuramı’nın</w:t>
            </w:r>
            <w:proofErr w:type="spellEnd"/>
            <w:r w:rsidRPr="004A0710">
              <w:rPr>
                <w:szCs w:val="16"/>
                <w:lang w:val="tr-TR"/>
              </w:rPr>
              <w:t xml:space="preserve"> Medyayı Anlamaya Etkisi.” Medya Kültür Siyaset. Der. Süleyman </w:t>
            </w:r>
            <w:proofErr w:type="spellStart"/>
            <w:r w:rsidRPr="004A0710">
              <w:rPr>
                <w:szCs w:val="16"/>
                <w:lang w:val="tr-TR"/>
              </w:rPr>
              <w:t>İrvan</w:t>
            </w:r>
            <w:proofErr w:type="spellEnd"/>
            <w:r w:rsidRPr="004A0710">
              <w:rPr>
                <w:szCs w:val="16"/>
                <w:lang w:val="tr-TR"/>
              </w:rPr>
              <w:t xml:space="preserve">. 2. Basım. Ankara: Alp Yayınları. </w:t>
            </w:r>
            <w:proofErr w:type="gramStart"/>
            <w:r w:rsidRPr="004A0710">
              <w:rPr>
                <w:szCs w:val="16"/>
                <w:lang w:val="tr-TR"/>
              </w:rPr>
              <w:t>sf.</w:t>
            </w:r>
            <w:proofErr w:type="gramEnd"/>
            <w:r w:rsidRPr="004A0710">
              <w:rPr>
                <w:szCs w:val="16"/>
                <w:lang w:val="tr-TR"/>
              </w:rPr>
              <w:t xml:space="preserve"> 379-39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F2F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A07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A07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226E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F2F39"/>
    <w:rsid w:val="004A0710"/>
    <w:rsid w:val="00832BE3"/>
    <w:rsid w:val="008A1C64"/>
    <w:rsid w:val="00BC32DD"/>
    <w:rsid w:val="00D2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B70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BPOYRAZ</dc:creator>
  <cp:keywords/>
  <dc:description/>
  <cp:lastModifiedBy>BPOYRAZ</cp:lastModifiedBy>
  <cp:revision>2</cp:revision>
  <dcterms:created xsi:type="dcterms:W3CDTF">2019-02-12T11:21:00Z</dcterms:created>
  <dcterms:modified xsi:type="dcterms:W3CDTF">2019-02-12T11:21:00Z</dcterms:modified>
</cp:coreProperties>
</file>