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27" w:rsidRDefault="00454827" w:rsidP="009966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Cours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11</w:t>
      </w:r>
    </w:p>
    <w:p w:rsidR="00454827" w:rsidRDefault="00454827" w:rsidP="009966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454827" w:rsidRDefault="00454827" w:rsidP="009966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divers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dans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littérature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française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454827" w:rsidRDefault="00454827" w:rsidP="009966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Réalité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fiction.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monde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réel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littérature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454827" w:rsidRDefault="00454827" w:rsidP="009966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Style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journalistique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dans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rédaction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d’un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divers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  <w:bookmarkStart w:id="0" w:name="_GoBack"/>
      <w:bookmarkEnd w:id="0"/>
    </w:p>
    <w:p w:rsidR="00454827" w:rsidRDefault="00454827" w:rsidP="009966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La mise en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divers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l’oeuvre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littéraire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454827" w:rsidRDefault="00454827" w:rsidP="009966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travail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sur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langue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B84064" w:rsidRDefault="00B84064" w:rsidP="009966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B84064" w:rsidRPr="00B84064" w:rsidRDefault="00B84064" w:rsidP="009966B9">
      <w:pPr>
        <w:spacing w:before="100" w:beforeAutospacing="1" w:after="100" w:afterAutospacing="1" w:line="48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tr-TR" w:eastAsia="tr-TR"/>
        </w:rPr>
      </w:pPr>
      <w:proofErr w:type="spellStart"/>
      <w:r w:rsidRPr="00B840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tr-TR" w:eastAsia="tr-TR"/>
        </w:rPr>
        <w:t>L’irrésistible</w:t>
      </w:r>
      <w:proofErr w:type="spellEnd"/>
      <w:r w:rsidRPr="00B840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tr-TR" w:eastAsia="tr-TR"/>
        </w:rPr>
        <w:t>attraction</w:t>
      </w:r>
      <w:proofErr w:type="spellEnd"/>
      <w:r w:rsidRPr="00B840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tr-TR" w:eastAsia="tr-TR"/>
        </w:rPr>
        <w:t>du</w:t>
      </w:r>
      <w:proofErr w:type="spellEnd"/>
      <w:r w:rsidRPr="00B840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tr-TR" w:eastAsia="tr-TR"/>
        </w:rPr>
        <w:t>fait</w:t>
      </w:r>
      <w:proofErr w:type="spellEnd"/>
      <w:r w:rsidRPr="00B840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tr-TR" w:eastAsia="tr-TR"/>
        </w:rPr>
        <w:t>divers</w:t>
      </w:r>
      <w:proofErr w:type="spellEnd"/>
    </w:p>
    <w:p w:rsidR="00B84064" w:rsidRPr="00B84064" w:rsidRDefault="00B84064" w:rsidP="009966B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Par Daniel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Salles</w:t>
      </w:r>
      <w:proofErr w:type="spellEnd"/>
    </w:p>
    <w:p w:rsidR="00B84064" w:rsidRPr="00B84064" w:rsidRDefault="00B84064" w:rsidP="009966B9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Cataclysmes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meurtres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crimes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accidents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suicides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scandales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événements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extraordinaires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la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vie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exercent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sur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nous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une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trouble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attraction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</w:t>
      </w:r>
    </w:p>
    <w:p w:rsidR="00B84064" w:rsidRPr="00B84064" w:rsidRDefault="00B84064" w:rsidP="009966B9">
      <w:pPr>
        <w:spacing w:before="100" w:beforeAutospacing="1" w:after="100" w:afterAutospacing="1" w:line="48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tr-TR" w:eastAsia="tr-TR"/>
        </w:rPr>
      </w:pPr>
      <w:proofErr w:type="spellStart"/>
      <w:r w:rsidRPr="00B84064">
        <w:rPr>
          <w:rFonts w:ascii="Times New Roman" w:eastAsia="Times New Roman" w:hAnsi="Times New Roman" w:cs="Times New Roman"/>
          <w:b/>
          <w:bCs/>
          <w:sz w:val="36"/>
          <w:szCs w:val="36"/>
          <w:lang w:val="tr-TR" w:eastAsia="tr-TR"/>
        </w:rPr>
        <w:t>Définition</w:t>
      </w:r>
      <w:proofErr w:type="spellEnd"/>
      <w:r w:rsidRPr="00B84064">
        <w:rPr>
          <w:rFonts w:ascii="Times New Roman" w:eastAsia="Times New Roman" w:hAnsi="Times New Roman" w:cs="Times New Roman"/>
          <w:b/>
          <w:bCs/>
          <w:sz w:val="36"/>
          <w:szCs w:val="36"/>
          <w:lang w:val="tr-TR" w:eastAsia="tr-TR"/>
        </w:rPr>
        <w:t xml:space="preserve"> et </w:t>
      </w:r>
      <w:proofErr w:type="spellStart"/>
      <w:r w:rsidRPr="00B84064">
        <w:rPr>
          <w:rFonts w:ascii="Times New Roman" w:eastAsia="Times New Roman" w:hAnsi="Times New Roman" w:cs="Times New Roman"/>
          <w:b/>
          <w:bCs/>
          <w:sz w:val="36"/>
          <w:szCs w:val="36"/>
          <w:lang w:val="tr-TR" w:eastAsia="tr-TR"/>
        </w:rPr>
        <w:t>structure</w:t>
      </w:r>
      <w:proofErr w:type="spellEnd"/>
      <w:r w:rsidRPr="00B84064">
        <w:rPr>
          <w:rFonts w:ascii="Times New Roman" w:eastAsia="Times New Roman" w:hAnsi="Times New Roman" w:cs="Times New Roman"/>
          <w:b/>
          <w:bCs/>
          <w:sz w:val="36"/>
          <w:szCs w:val="36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b/>
          <w:bCs/>
          <w:sz w:val="36"/>
          <w:szCs w:val="36"/>
          <w:lang w:val="tr-TR" w:eastAsia="tr-TR"/>
        </w:rPr>
        <w:t>du</w:t>
      </w:r>
      <w:proofErr w:type="spellEnd"/>
      <w:r w:rsidRPr="00B84064">
        <w:rPr>
          <w:rFonts w:ascii="Times New Roman" w:eastAsia="Times New Roman" w:hAnsi="Times New Roman" w:cs="Times New Roman"/>
          <w:b/>
          <w:bCs/>
          <w:sz w:val="36"/>
          <w:szCs w:val="36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b/>
          <w:bCs/>
          <w:sz w:val="36"/>
          <w:szCs w:val="36"/>
          <w:lang w:val="tr-TR" w:eastAsia="tr-TR"/>
        </w:rPr>
        <w:t>fait</w:t>
      </w:r>
      <w:proofErr w:type="spellEnd"/>
      <w:r w:rsidRPr="00B84064">
        <w:rPr>
          <w:rFonts w:ascii="Times New Roman" w:eastAsia="Times New Roman" w:hAnsi="Times New Roman" w:cs="Times New Roman"/>
          <w:b/>
          <w:bCs/>
          <w:sz w:val="36"/>
          <w:szCs w:val="36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b/>
          <w:bCs/>
          <w:sz w:val="36"/>
          <w:szCs w:val="36"/>
          <w:lang w:val="tr-TR" w:eastAsia="tr-TR"/>
        </w:rPr>
        <w:t>divers</w:t>
      </w:r>
      <w:proofErr w:type="spellEnd"/>
      <w:r w:rsidRPr="00B84064">
        <w:rPr>
          <w:rFonts w:ascii="Times New Roman" w:eastAsia="Times New Roman" w:hAnsi="Times New Roman" w:cs="Times New Roman"/>
          <w:b/>
          <w:bCs/>
          <w:sz w:val="36"/>
          <w:szCs w:val="36"/>
          <w:lang w:val="tr-TR" w:eastAsia="tr-TR"/>
        </w:rPr>
        <w:t xml:space="preserve"> </w:t>
      </w:r>
    </w:p>
    <w:p w:rsidR="00B84064" w:rsidRPr="00B84064" w:rsidRDefault="00B84064" w:rsidP="009966B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</w:t>
      </w:r>
    </w:p>
    <w:p w:rsidR="00B84064" w:rsidRPr="00B84064" w:rsidRDefault="00B84064" w:rsidP="009966B9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Cataclysmes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meurtres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crimes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accidents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suicides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scandales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événements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extraordinaires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la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vie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exercent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sur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nous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une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trouble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attraction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mettent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en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scène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nos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fantasmes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réveillent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nos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pulsions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suscitent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terreur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et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pitié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comme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contes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notre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enfance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nous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renvoient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à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nos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désirs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transgresser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normes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et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d’enfreindre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interdits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pimentent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notre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quotidien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et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nous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offrent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aussi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ingrédients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d’un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roman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policier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ou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d’un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feuilleton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…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Ouvrons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pages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lastRenderedPageBreak/>
        <w:t>d’un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périodique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et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c’est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à cette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kyrielle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d’émotions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fortes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que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nous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convie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la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lecture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faits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divers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</w:t>
      </w:r>
    </w:p>
    <w:p w:rsidR="00B84064" w:rsidRPr="00B84064" w:rsidRDefault="00B84064" w:rsidP="009966B9">
      <w:pPr>
        <w:spacing w:before="100" w:beforeAutospacing="1" w:after="100" w:afterAutospacing="1" w:line="48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tr-TR" w:eastAsia="tr-TR"/>
        </w:rPr>
      </w:pPr>
      <w:r w:rsidRPr="00B84064">
        <w:rPr>
          <w:rFonts w:ascii="Times New Roman" w:eastAsia="Times New Roman" w:hAnsi="Times New Roman" w:cs="Times New Roman"/>
          <w:b/>
          <w:bCs/>
          <w:sz w:val="27"/>
          <w:szCs w:val="27"/>
          <w:lang w:val="tr-TR" w:eastAsia="tr-TR"/>
        </w:rPr>
        <w:t xml:space="preserve">Le </w:t>
      </w:r>
      <w:proofErr w:type="spellStart"/>
      <w:r w:rsidRPr="00B84064">
        <w:rPr>
          <w:rFonts w:ascii="Times New Roman" w:eastAsia="Times New Roman" w:hAnsi="Times New Roman" w:cs="Times New Roman"/>
          <w:b/>
          <w:bCs/>
          <w:sz w:val="27"/>
          <w:szCs w:val="27"/>
          <w:lang w:val="tr-TR" w:eastAsia="tr-TR"/>
        </w:rPr>
        <w:t>fait</w:t>
      </w:r>
      <w:proofErr w:type="spellEnd"/>
      <w:r w:rsidRPr="00B84064">
        <w:rPr>
          <w:rFonts w:ascii="Times New Roman" w:eastAsia="Times New Roman" w:hAnsi="Times New Roman" w:cs="Times New Roman"/>
          <w:b/>
          <w:bCs/>
          <w:sz w:val="27"/>
          <w:szCs w:val="27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b/>
          <w:bCs/>
          <w:sz w:val="27"/>
          <w:szCs w:val="27"/>
          <w:lang w:val="tr-TR" w:eastAsia="tr-TR"/>
        </w:rPr>
        <w:t>divers</w:t>
      </w:r>
      <w:proofErr w:type="spellEnd"/>
      <w:r w:rsidRPr="00B84064">
        <w:rPr>
          <w:rFonts w:ascii="Times New Roman" w:eastAsia="Times New Roman" w:hAnsi="Times New Roman" w:cs="Times New Roman"/>
          <w:b/>
          <w:bCs/>
          <w:sz w:val="27"/>
          <w:szCs w:val="27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b/>
          <w:bCs/>
          <w:sz w:val="27"/>
          <w:szCs w:val="27"/>
          <w:lang w:val="tr-TR" w:eastAsia="tr-TR"/>
        </w:rPr>
        <w:t>vu</w:t>
      </w:r>
      <w:proofErr w:type="spellEnd"/>
      <w:r w:rsidRPr="00B84064">
        <w:rPr>
          <w:rFonts w:ascii="Times New Roman" w:eastAsia="Times New Roman" w:hAnsi="Times New Roman" w:cs="Times New Roman"/>
          <w:b/>
          <w:bCs/>
          <w:sz w:val="27"/>
          <w:szCs w:val="27"/>
          <w:lang w:val="tr-TR" w:eastAsia="tr-TR"/>
        </w:rPr>
        <w:t xml:space="preserve"> par </w:t>
      </w:r>
      <w:proofErr w:type="spellStart"/>
      <w:r w:rsidRPr="00B84064">
        <w:rPr>
          <w:rFonts w:ascii="Times New Roman" w:eastAsia="Times New Roman" w:hAnsi="Times New Roman" w:cs="Times New Roman"/>
          <w:b/>
          <w:bCs/>
          <w:sz w:val="27"/>
          <w:szCs w:val="27"/>
          <w:lang w:val="tr-TR" w:eastAsia="tr-TR"/>
        </w:rPr>
        <w:t>Roland</w:t>
      </w:r>
      <w:proofErr w:type="spellEnd"/>
      <w:r w:rsidRPr="00B84064">
        <w:rPr>
          <w:rFonts w:ascii="Times New Roman" w:eastAsia="Times New Roman" w:hAnsi="Times New Roman" w:cs="Times New Roman"/>
          <w:b/>
          <w:bCs/>
          <w:sz w:val="27"/>
          <w:szCs w:val="27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b/>
          <w:bCs/>
          <w:sz w:val="27"/>
          <w:szCs w:val="27"/>
          <w:lang w:val="tr-TR" w:eastAsia="tr-TR"/>
        </w:rPr>
        <w:t>Barthes</w:t>
      </w:r>
      <w:proofErr w:type="spellEnd"/>
      <w:r w:rsidRPr="00B84064">
        <w:rPr>
          <w:rFonts w:ascii="Times New Roman" w:eastAsia="Times New Roman" w:hAnsi="Times New Roman" w:cs="Times New Roman"/>
          <w:b/>
          <w:bCs/>
          <w:sz w:val="27"/>
          <w:szCs w:val="27"/>
          <w:lang w:val="tr-TR" w:eastAsia="tr-TR"/>
        </w:rPr>
        <w:t xml:space="preserve"> </w:t>
      </w:r>
    </w:p>
    <w:p w:rsidR="00B84064" w:rsidRPr="00B84064" w:rsidRDefault="00B84064" w:rsidP="009966B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B8406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tr-TR" w:eastAsia="tr-TR"/>
        </w:rPr>
        <w:drawing>
          <wp:inline distT="0" distB="0" distL="0" distR="0" wp14:anchorId="44C6D486" wp14:editId="1076C823">
            <wp:extent cx="1524000" cy="2049780"/>
            <wp:effectExtent l="0" t="0" r="0" b="7620"/>
            <wp:docPr id="7" name="Resim 7" descr="http://expositions.bnf.fr/presse/images/1/pre_38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xpositions.bnf.fr/presse/images/1/pre_38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64" w:rsidRPr="00B84064" w:rsidRDefault="00B84064" w:rsidP="009966B9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Le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mot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« 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fait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divers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» (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apparu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en 1838)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désigne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à la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fois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l’événement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lui-même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l’information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qui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le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relate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et la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rubrique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du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journal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qui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le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traite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</w:t>
      </w:r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Inclassables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l’information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faits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divers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sont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difficiles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à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définir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Négativement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c’est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tout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ce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qui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n’a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pas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trouvé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place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dans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rubriques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habituelles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D’ailleurs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dans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l’argot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journalistique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couvrir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faits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divers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c’est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« 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faire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chiens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écrasés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»,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c'est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-à-dire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traiter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faits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moins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importants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l’actualité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Positivement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c’est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un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large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éventail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petits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faits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étonnants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tragiques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extraordinaires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ou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insignifiants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qui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concernent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plutôt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gens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en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tant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que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personnes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privées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et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qui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n’ont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apparemment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pas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d’effet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central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sur le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fonctionnement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la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société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témoignent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sporadiquement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la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part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maudite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celle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-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ci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</w:t>
      </w:r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Dans son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étude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sur le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fait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divers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(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Essais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critiques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Seuil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1964),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Roland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Barthes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montre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que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celui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-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ci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en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dépit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son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aspect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futile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et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souvent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extravagant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porte sur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problèmes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fondamentaux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permanents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et </w:t>
      </w:r>
      <w:proofErr w:type="spellStart"/>
      <w:proofErr w:type="gram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universels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: la</w:t>
      </w:r>
      <w:proofErr w:type="gram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vie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la mort,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l’amour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la haine, la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nature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humaine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la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destinée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…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Pour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lui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le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fait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divers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est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une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information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totale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ou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plus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exactement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immanente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ne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renvoie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qu’à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lui-même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et à ce titre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s’apparente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à la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nouvelle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et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au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conte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</w:t>
      </w:r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lastRenderedPageBreak/>
        <w:t>Transgression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d’une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norme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rationnelle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factuelle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statistique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sociale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culturelle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et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éthique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il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révèle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l’irruption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d’une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déchirure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dans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l’ordre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du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quotidien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il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fait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scandale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</w:t>
      </w:r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Mais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la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spécificité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du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fait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divers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tient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surtout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selon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Barthes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au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fait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qu’il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comporte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deux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termes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qui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entretiennent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relations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complexes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de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causalité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et de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coïncidence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: </w:t>
      </w:r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- La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causalité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peut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être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déçue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parce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que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la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cause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révélée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est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plus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pauvre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que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la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cause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attendue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: « 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Une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femme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blesse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d’un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coup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de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couteau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son </w:t>
      </w:r>
      <w:proofErr w:type="spellStart"/>
      <w:proofErr w:type="gram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amant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 :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crime</w:t>
      </w:r>
      <w:proofErr w:type="spellEnd"/>
      <w:proofErr w:type="gram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passionnel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 ?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Non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ils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ne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s’entendaient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pas en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politique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 </w:t>
      </w:r>
      <w:proofErr w:type="gram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»</w:t>
      </w:r>
      <w:proofErr w:type="gram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;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ou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parce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qu’une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petite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cause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entraîne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un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grand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effet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</w:t>
      </w:r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- La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relation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coïncidence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a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plusieurs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proofErr w:type="gram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aspects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: la</w:t>
      </w:r>
      <w:proofErr w:type="gram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répétition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le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rapprochement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deux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termes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(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c'est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-à-dire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deux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contenus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)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qualitativement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distincts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: « 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Des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pêcheurs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islandais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pêchent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une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vache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» ; le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comble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qui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est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la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prédilection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du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fait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divers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La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coïncidence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est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d’autant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plus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spectaculaire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qu’elle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retourne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certains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stéréotypes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situations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: « </w:t>
      </w:r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À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Little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Rock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, le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chef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de la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police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tue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sa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femme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 ». « 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Des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cambrioleurs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sont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surpris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et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effrayés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par un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autre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cambrioleur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». </w:t>
      </w:r>
    </w:p>
    <w:p w:rsidR="00B84064" w:rsidRPr="00B84064" w:rsidRDefault="00B84064" w:rsidP="009966B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Le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fait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divers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a un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côté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mystérieux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et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touche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à </w:t>
      </w:r>
      <w:proofErr w:type="spellStart"/>
      <w:proofErr w:type="gram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l’irrationnel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: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hasard</w:t>
      </w:r>
      <w:proofErr w:type="spellEnd"/>
      <w:proofErr w:type="gram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monstruosité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étrangeté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aveuglement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lié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à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fantasmes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sociaux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comme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dans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l’affaire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d’Outreau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ou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irruption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figures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mythiques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comme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matricides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</w:t>
      </w:r>
    </w:p>
    <w:p w:rsidR="00B84064" w:rsidRPr="00B84064" w:rsidRDefault="00B84064" w:rsidP="009966B9">
      <w:pPr>
        <w:spacing w:before="100" w:beforeAutospacing="1" w:after="100" w:afterAutospacing="1" w:line="48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tr-TR" w:eastAsia="tr-TR"/>
        </w:rPr>
      </w:pPr>
      <w:r w:rsidRPr="00B84064">
        <w:rPr>
          <w:rFonts w:ascii="Times New Roman" w:eastAsia="Times New Roman" w:hAnsi="Times New Roman" w:cs="Times New Roman"/>
          <w:b/>
          <w:bCs/>
          <w:sz w:val="27"/>
          <w:szCs w:val="27"/>
          <w:lang w:val="tr-TR" w:eastAsia="tr-TR"/>
        </w:rPr>
        <w:t xml:space="preserve">Le </w:t>
      </w:r>
      <w:proofErr w:type="spellStart"/>
      <w:r w:rsidRPr="00B84064">
        <w:rPr>
          <w:rFonts w:ascii="Times New Roman" w:eastAsia="Times New Roman" w:hAnsi="Times New Roman" w:cs="Times New Roman"/>
          <w:b/>
          <w:bCs/>
          <w:sz w:val="27"/>
          <w:szCs w:val="27"/>
          <w:lang w:val="tr-TR" w:eastAsia="tr-TR"/>
        </w:rPr>
        <w:t>poids</w:t>
      </w:r>
      <w:proofErr w:type="spellEnd"/>
      <w:r w:rsidRPr="00B84064">
        <w:rPr>
          <w:rFonts w:ascii="Times New Roman" w:eastAsia="Times New Roman" w:hAnsi="Times New Roman" w:cs="Times New Roman"/>
          <w:b/>
          <w:bCs/>
          <w:sz w:val="27"/>
          <w:szCs w:val="27"/>
          <w:lang w:val="tr-TR" w:eastAsia="tr-TR"/>
        </w:rPr>
        <w:t xml:space="preserve"> de la </w:t>
      </w:r>
      <w:proofErr w:type="spellStart"/>
      <w:r w:rsidRPr="00B84064">
        <w:rPr>
          <w:rFonts w:ascii="Times New Roman" w:eastAsia="Times New Roman" w:hAnsi="Times New Roman" w:cs="Times New Roman"/>
          <w:b/>
          <w:bCs/>
          <w:sz w:val="27"/>
          <w:szCs w:val="27"/>
          <w:lang w:val="tr-TR" w:eastAsia="tr-TR"/>
        </w:rPr>
        <w:t>fatalité</w:t>
      </w:r>
      <w:proofErr w:type="spellEnd"/>
    </w:p>
    <w:p w:rsidR="00B84064" w:rsidRPr="00B84064" w:rsidRDefault="00B84064" w:rsidP="009966B9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Tout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comme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tragédies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grecques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faits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divers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reposent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souvent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sur le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thème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la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fatalité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et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relaient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constantes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profondes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la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culture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et de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l’inconscient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proofErr w:type="gram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collectif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: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liens</w:t>
      </w:r>
      <w:proofErr w:type="spellEnd"/>
      <w:proofErr w:type="gram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familiaux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transgression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mort,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sentiments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extrêmes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et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négatifs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comme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la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jalousie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la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colère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… Dans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deux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cas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souligne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Roland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Barthes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on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retrouve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la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figure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rhétorique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du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comble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: « 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c’est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précisément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quand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le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messager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corinthien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apprend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à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Œdipe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pour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le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rassurer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qu’il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a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été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adopté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qu’il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précipite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la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catastrophe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» ; « 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c’est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précisément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dans la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voiture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de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sa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femme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que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s’encastre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celle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du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mari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».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Barthes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rappelle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que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le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latin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dispose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d’un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corrélatif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très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fort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pour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dénoter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le </w:t>
      </w:r>
      <w:proofErr w:type="spellStart"/>
      <w:proofErr w:type="gram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comble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: </w:t>
      </w:r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cum</w:t>
      </w:r>
      <w:proofErr w:type="gram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…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tum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</w:t>
      </w:r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lastRenderedPageBreak/>
        <w:t xml:space="preserve">À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l’image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héros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antiques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personnes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impliquées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dans un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fait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divers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transgressent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lois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humaines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sont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victimes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la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jalousie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de la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colère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ruses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et se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retrouvent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au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final en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butte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à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une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fatalité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qui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dépasse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Pensons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par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exemple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à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l’affaire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Dominici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(le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triple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meurtre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d’une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famille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dans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Alpes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-de-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Haute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-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Provence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en 1952). Cette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proximité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avec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le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récit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mythologique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explique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la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place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accordée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par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médias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au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fait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divers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</w:t>
      </w:r>
    </w:p>
    <w:p w:rsidR="00B84064" w:rsidRPr="00B84064" w:rsidRDefault="00B84064" w:rsidP="009966B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B8406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tr-TR" w:eastAsia="tr-TR"/>
        </w:rPr>
        <w:drawing>
          <wp:inline distT="0" distB="0" distL="0" distR="0" wp14:anchorId="1AD3F2D2" wp14:editId="5C77D187">
            <wp:extent cx="4572000" cy="1432560"/>
            <wp:effectExtent l="0" t="0" r="0" b="0"/>
            <wp:docPr id="8" name="ib5" descr="http://expositions.bnf.fr/presse/images/1/pre_21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5" descr="http://expositions.bnf.fr/presse/images/1/pre_21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64" w:rsidRPr="00B84064" w:rsidRDefault="00B84064" w:rsidP="009966B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B84064" w:rsidRPr="00B84064" w:rsidRDefault="00B84064" w:rsidP="009966B9">
      <w:pPr>
        <w:spacing w:before="100" w:beforeAutospacing="1" w:after="100" w:afterAutospacing="1" w:line="48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tr-TR" w:eastAsia="tr-TR"/>
        </w:rPr>
      </w:pPr>
      <w:r w:rsidRPr="00B84064">
        <w:rPr>
          <w:rFonts w:ascii="Times New Roman" w:eastAsia="Times New Roman" w:hAnsi="Times New Roman" w:cs="Times New Roman"/>
          <w:b/>
          <w:bCs/>
          <w:sz w:val="27"/>
          <w:szCs w:val="27"/>
          <w:lang w:val="tr-TR" w:eastAsia="tr-TR"/>
        </w:rPr>
        <w:t xml:space="preserve">Le </w:t>
      </w:r>
      <w:proofErr w:type="spellStart"/>
      <w:r w:rsidRPr="00B84064">
        <w:rPr>
          <w:rFonts w:ascii="Times New Roman" w:eastAsia="Times New Roman" w:hAnsi="Times New Roman" w:cs="Times New Roman"/>
          <w:b/>
          <w:bCs/>
          <w:sz w:val="27"/>
          <w:szCs w:val="27"/>
          <w:lang w:val="tr-TR" w:eastAsia="tr-TR"/>
        </w:rPr>
        <w:t>traitement</w:t>
      </w:r>
      <w:proofErr w:type="spellEnd"/>
      <w:r w:rsidRPr="00B84064">
        <w:rPr>
          <w:rFonts w:ascii="Times New Roman" w:eastAsia="Times New Roman" w:hAnsi="Times New Roman" w:cs="Times New Roman"/>
          <w:b/>
          <w:bCs/>
          <w:sz w:val="27"/>
          <w:szCs w:val="27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b/>
          <w:bCs/>
          <w:sz w:val="27"/>
          <w:szCs w:val="27"/>
          <w:lang w:val="tr-TR" w:eastAsia="tr-TR"/>
        </w:rPr>
        <w:t>des</w:t>
      </w:r>
      <w:proofErr w:type="spellEnd"/>
      <w:r w:rsidRPr="00B84064">
        <w:rPr>
          <w:rFonts w:ascii="Times New Roman" w:eastAsia="Times New Roman" w:hAnsi="Times New Roman" w:cs="Times New Roman"/>
          <w:b/>
          <w:bCs/>
          <w:sz w:val="27"/>
          <w:szCs w:val="27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b/>
          <w:bCs/>
          <w:sz w:val="27"/>
          <w:szCs w:val="27"/>
          <w:lang w:val="tr-TR" w:eastAsia="tr-TR"/>
        </w:rPr>
        <w:t>faits</w:t>
      </w:r>
      <w:proofErr w:type="spellEnd"/>
      <w:r w:rsidRPr="00B84064">
        <w:rPr>
          <w:rFonts w:ascii="Times New Roman" w:eastAsia="Times New Roman" w:hAnsi="Times New Roman" w:cs="Times New Roman"/>
          <w:b/>
          <w:bCs/>
          <w:sz w:val="27"/>
          <w:szCs w:val="27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b/>
          <w:bCs/>
          <w:sz w:val="27"/>
          <w:szCs w:val="27"/>
          <w:lang w:val="tr-TR" w:eastAsia="tr-TR"/>
        </w:rPr>
        <w:t>divers</w:t>
      </w:r>
      <w:proofErr w:type="spellEnd"/>
    </w:p>
    <w:p w:rsidR="00B84064" w:rsidRPr="00B84064" w:rsidRDefault="00B84064" w:rsidP="009966B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récits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à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sensation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apparaissent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dès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débuts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l’imprimerie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(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occasionnels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feuillets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qui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paraissent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à un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rythme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irrégulier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au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gré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événements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et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sont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vendus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par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colporteurs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), et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s’inscrivent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dans la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grande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tradition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la </w:t>
      </w:r>
      <w:proofErr w:type="gram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presse</w:t>
      </w:r>
      <w:proofErr w:type="gram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Au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XIXe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siècle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canards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illustrés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(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feuilles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volantes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non-périodiques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qui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diffusent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nouvelles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sensationnelles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à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propos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d’événements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ou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faits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divers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)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connaissent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une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grande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diffusion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</w:t>
      </w:r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En 1869,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l’affaire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Troppmann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va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passionner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Français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provoquer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une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mutation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spectaculaire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la </w:t>
      </w:r>
      <w:proofErr w:type="gram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presse</w:t>
      </w:r>
      <w:proofErr w:type="gram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qui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la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médiatise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Ainsi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Le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Petit</w:t>
      </w:r>
      <w:proofErr w:type="spellEnd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Journal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franchit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à cette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occasion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la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barre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500 000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exemplaires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Le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récit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crime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connaît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une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extraordinaire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expansion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</w:t>
      </w:r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médias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populaires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exploitent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le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fait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divers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dont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la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lecture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ne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demande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aucune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compétence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particulière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ni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aucune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connaissance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spécifique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le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scénarisent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et le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mettent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en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scène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dramatisent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l’action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et la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renforcent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par le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caractère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théâtral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décors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et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l’utilisation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protagonistes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stéréotypés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titres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font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assaut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d’adjectifs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emphatiques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pour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capter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l’intérêt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du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lastRenderedPageBreak/>
        <w:t>lecteur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... </w:t>
      </w:r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Cette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logique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d’information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spectacle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entraînera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la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naissance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périodiques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spécialisés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comme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Détective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Mais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aussi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l’apparition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journalistes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faits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divers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aux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méthodes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proofErr w:type="gram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discutables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: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souvent</w:t>
      </w:r>
      <w:proofErr w:type="spellEnd"/>
      <w:proofErr w:type="gram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sans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scrupules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dans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leur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collecte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photographies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et de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témoignages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sont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parfois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prêts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à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tout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pour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transformer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faits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divers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en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vrais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sagas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qui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tiennent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longtemps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le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public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en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haleine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Pensons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aux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dérives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sensationnalistes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aux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conséquences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tragiques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l’affaire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Grégory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ou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l’affaire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d’Outreau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Mais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aussi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au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traitement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récent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</w:t>
      </w:r>
      <w:proofErr w:type="spellStart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l’affaire</w:t>
      </w:r>
      <w:proofErr w:type="spellEnd"/>
      <w:r w:rsidRPr="00B8406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DSK... </w:t>
      </w:r>
    </w:p>
    <w:p w:rsidR="00B84064" w:rsidRPr="00B84064" w:rsidRDefault="00B84064" w:rsidP="009966B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B8406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tr-TR" w:eastAsia="tr-TR"/>
        </w:rPr>
        <w:drawing>
          <wp:inline distT="0" distB="0" distL="0" distR="0" wp14:anchorId="50172978" wp14:editId="594B33A3">
            <wp:extent cx="1524000" cy="1958340"/>
            <wp:effectExtent l="0" t="0" r="0" b="3810"/>
            <wp:docPr id="9" name="ib1" descr="http://expositions.bnf.fr/presse/images/1/pre_02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1" descr="http://expositions.bnf.fr/presse/images/1/pre_02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64" w:rsidRDefault="00B84064" w:rsidP="009966B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B8406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tr-TR" w:eastAsia="tr-TR"/>
        </w:rPr>
        <w:drawing>
          <wp:inline distT="0" distB="0" distL="0" distR="0" wp14:anchorId="239ECFDD" wp14:editId="37A8FB0A">
            <wp:extent cx="4572000" cy="1958340"/>
            <wp:effectExtent l="0" t="0" r="0" b="3810"/>
            <wp:docPr id="10" name="ib2" descr="http://expositions.bnf.fr/presse/images/1/pre_21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2" descr="http://expositions.bnf.fr/presse/images/1/pre_21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64" w:rsidRDefault="00B84064" w:rsidP="009966B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B84064" w:rsidRPr="00B84064" w:rsidRDefault="00B84064" w:rsidP="009966B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Sources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: </w:t>
      </w:r>
      <w:r w:rsidR="009966B9" w:rsidRPr="009966B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http://expositions.bnf.fr/</w:t>
      </w:r>
      <w:proofErr w:type="gramStart"/>
      <w:r w:rsidR="009966B9" w:rsidRPr="009966B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presse</w:t>
      </w:r>
      <w:proofErr w:type="gramEnd"/>
      <w:r w:rsidR="009966B9" w:rsidRPr="009966B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/arret/08.htm</w:t>
      </w:r>
    </w:p>
    <w:p w:rsidR="00B84064" w:rsidRDefault="00B84064" w:rsidP="009966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454827" w:rsidRDefault="00454827" w:rsidP="009966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Conclusion</w:t>
      </w:r>
      <w:proofErr w:type="spellEnd"/>
    </w:p>
    <w:p w:rsidR="00454827" w:rsidRDefault="00454827" w:rsidP="009966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Felix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Fénéon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B97943">
        <w:rPr>
          <w:rFonts w:ascii="Times New Roman" w:hAnsi="Times New Roman" w:cs="Times New Roman"/>
          <w:i/>
          <w:sz w:val="24"/>
          <w:szCs w:val="24"/>
          <w:lang w:val="tr-TR"/>
        </w:rPr>
        <w:t>Nouvelles</w:t>
      </w:r>
      <w:proofErr w:type="spellEnd"/>
      <w:r w:rsidRPr="00B97943">
        <w:rPr>
          <w:rFonts w:ascii="Times New Roman" w:hAnsi="Times New Roman" w:cs="Times New Roman"/>
          <w:i/>
          <w:sz w:val="24"/>
          <w:szCs w:val="24"/>
          <w:lang w:val="tr-TR"/>
        </w:rPr>
        <w:t xml:space="preserve"> en </w:t>
      </w:r>
      <w:proofErr w:type="spellStart"/>
      <w:r w:rsidRPr="00B97943">
        <w:rPr>
          <w:rFonts w:ascii="Times New Roman" w:hAnsi="Times New Roman" w:cs="Times New Roman"/>
          <w:i/>
          <w:sz w:val="24"/>
          <w:szCs w:val="24"/>
          <w:lang w:val="tr-TR"/>
        </w:rPr>
        <w:t>trois</w:t>
      </w:r>
      <w:proofErr w:type="spellEnd"/>
      <w:r w:rsidRPr="00B97943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Pr="00B97943">
        <w:rPr>
          <w:rFonts w:ascii="Times New Roman" w:hAnsi="Times New Roman" w:cs="Times New Roman"/>
          <w:i/>
          <w:sz w:val="24"/>
          <w:szCs w:val="24"/>
          <w:lang w:val="tr-TR"/>
        </w:rPr>
        <w:t>lignes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(106)</w:t>
      </w:r>
    </w:p>
    <w:p w:rsidR="00454827" w:rsidRDefault="00454827" w:rsidP="009966B9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comptable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Auguste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Bailly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Boulogne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s’est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fracturé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crâne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tombant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d’un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trapèze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volant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454827" w:rsidRDefault="00454827" w:rsidP="009966B9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Debout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sur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seuil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modiste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Rudlot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Malakoff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jasait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voisin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À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coups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barre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fer, son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sauvage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mari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la fit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taire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454827" w:rsidRDefault="00454827" w:rsidP="009966B9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“On te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fera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ton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affaire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!”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aurait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-on dit à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Guyot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Toul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aux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élections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-ce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politique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noyé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dans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canal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? (…) p.87-88</w:t>
      </w:r>
    </w:p>
    <w:p w:rsidR="00454827" w:rsidRDefault="00454827" w:rsidP="009966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:rsidR="00454827" w:rsidRDefault="00454827" w:rsidP="009966B9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Comment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définir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divers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?</w:t>
      </w:r>
    </w:p>
    <w:p w:rsidR="00454827" w:rsidRDefault="00454827" w:rsidP="009966B9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Comment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rapportés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faits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faits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divers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?</w:t>
      </w:r>
    </w:p>
    <w:p w:rsidR="00454827" w:rsidRDefault="00454827" w:rsidP="009966B9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Comment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qualifer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l’humour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faits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divers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(2) et (3)?</w:t>
      </w:r>
    </w:p>
    <w:p w:rsidR="00BF7BBB" w:rsidRDefault="00BF7BBB"/>
    <w:sectPr w:rsidR="00BF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0E9A"/>
    <w:multiLevelType w:val="hybridMultilevel"/>
    <w:tmpl w:val="FB708D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6820"/>
    <w:multiLevelType w:val="hybridMultilevel"/>
    <w:tmpl w:val="7004E6B8"/>
    <w:lvl w:ilvl="0" w:tplc="43F2FE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8F"/>
    <w:rsid w:val="00454827"/>
    <w:rsid w:val="009966B9"/>
    <w:rsid w:val="00B84064"/>
    <w:rsid w:val="00BF7BBB"/>
    <w:rsid w:val="00DB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E2DBD-C554-40D4-BB7E-0F2F36F4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827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5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xpositions.bnf.fr/presse/grand/pre_219.ht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xpositions.bnf.fr/presse/grand/pre_216.htm" TargetMode="External"/><Relationship Id="rId5" Type="http://schemas.openxmlformats.org/officeDocument/2006/relationships/hyperlink" Target="http://expositions.bnf.fr/presse/grand/pre_387.ht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expositions.bnf.fr/presse/grand/pre_028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1072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GÇETİN</dc:creator>
  <cp:keywords/>
  <dc:description/>
  <cp:lastModifiedBy>istanbul</cp:lastModifiedBy>
  <cp:revision>4</cp:revision>
  <dcterms:created xsi:type="dcterms:W3CDTF">2019-02-14T08:18:00Z</dcterms:created>
  <dcterms:modified xsi:type="dcterms:W3CDTF">2019-02-14T08:18:00Z</dcterms:modified>
</cp:coreProperties>
</file>