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9EF" w:rsidRPr="00382CD4" w:rsidRDefault="002849EF" w:rsidP="00382CD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9EF" w:rsidRPr="00382CD4" w:rsidRDefault="002849EF" w:rsidP="00382CD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CD4">
        <w:rPr>
          <w:rFonts w:ascii="Times New Roman" w:hAnsi="Times New Roman" w:cs="Times New Roman"/>
          <w:b/>
          <w:sz w:val="24"/>
          <w:szCs w:val="24"/>
        </w:rPr>
        <w:t>Les Trois Définitions de la Francophonie</w:t>
      </w:r>
    </w:p>
    <w:p w:rsidR="00382CD4" w:rsidRPr="00382CD4" w:rsidRDefault="002849EF" w:rsidP="00382CD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CD4">
        <w:rPr>
          <w:rFonts w:ascii="Times New Roman" w:hAnsi="Times New Roman" w:cs="Times New Roman"/>
          <w:sz w:val="24"/>
          <w:szCs w:val="24"/>
        </w:rPr>
        <w:t xml:space="preserve">La plus ancienne définition de la francophonie est géographique. </w:t>
      </w:r>
      <w:r w:rsidR="00382CD4" w:rsidRPr="00382CD4">
        <w:rPr>
          <w:rFonts w:ascii="Times New Roman" w:hAnsi="Times New Roman" w:cs="Times New Roman"/>
          <w:sz w:val="24"/>
          <w:szCs w:val="24"/>
        </w:rPr>
        <w:t xml:space="preserve">La définition la plus utilisée aujourd’hui est culturelle, parce </w:t>
      </w:r>
      <w:r w:rsidR="00E760B7">
        <w:rPr>
          <w:rFonts w:ascii="Times New Roman" w:hAnsi="Times New Roman" w:cs="Times New Roman"/>
          <w:sz w:val="24"/>
          <w:szCs w:val="24"/>
        </w:rPr>
        <w:t>que l</w:t>
      </w:r>
      <w:r w:rsidR="00382CD4" w:rsidRPr="00382CD4">
        <w:rPr>
          <w:rFonts w:ascii="Times New Roman" w:hAnsi="Times New Roman" w:cs="Times New Roman"/>
          <w:sz w:val="24"/>
          <w:szCs w:val="24"/>
        </w:rPr>
        <w:t xml:space="preserve">a langue française </w:t>
      </w:r>
      <w:r w:rsidR="00E760B7">
        <w:rPr>
          <w:rFonts w:ascii="Times New Roman" w:hAnsi="Times New Roman" w:cs="Times New Roman"/>
          <w:sz w:val="24"/>
          <w:szCs w:val="24"/>
        </w:rPr>
        <w:t>est devenue un</w:t>
      </w:r>
      <w:r w:rsidR="00382CD4" w:rsidRPr="00382CD4">
        <w:rPr>
          <w:rFonts w:ascii="Times New Roman" w:hAnsi="Times New Roman" w:cs="Times New Roman"/>
          <w:sz w:val="24"/>
          <w:szCs w:val="24"/>
        </w:rPr>
        <w:t xml:space="preserve"> lien entre des peuples différents. </w:t>
      </w:r>
    </w:p>
    <w:p w:rsidR="00382CD4" w:rsidRDefault="005106D7" w:rsidP="00382CD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f</w:t>
      </w:r>
      <w:r w:rsidR="00382CD4" w:rsidRPr="00382CD4">
        <w:rPr>
          <w:rFonts w:ascii="Times New Roman" w:hAnsi="Times New Roman" w:cs="Times New Roman"/>
          <w:sz w:val="24"/>
          <w:szCs w:val="24"/>
        </w:rPr>
        <w:t xml:space="preserve">rancophonie </w:t>
      </w:r>
      <w:r>
        <w:rPr>
          <w:rFonts w:ascii="Times New Roman" w:hAnsi="Times New Roman" w:cs="Times New Roman"/>
          <w:sz w:val="24"/>
          <w:szCs w:val="24"/>
        </w:rPr>
        <w:t>représente également</w:t>
      </w:r>
      <w:r w:rsidR="00382CD4" w:rsidRPr="00382CD4">
        <w:rPr>
          <w:rFonts w:ascii="Times New Roman" w:hAnsi="Times New Roman" w:cs="Times New Roman"/>
          <w:sz w:val="24"/>
          <w:szCs w:val="24"/>
        </w:rPr>
        <w:t xml:space="preserve"> un espac</w:t>
      </w:r>
      <w:r w:rsidR="00382CD4">
        <w:rPr>
          <w:rFonts w:ascii="Times New Roman" w:hAnsi="Times New Roman" w:cs="Times New Roman"/>
          <w:sz w:val="24"/>
          <w:szCs w:val="24"/>
        </w:rPr>
        <w:t>e politique et économique, car ses instances dirigeantes interviennent dans les affaires qu</w:t>
      </w:r>
      <w:r>
        <w:rPr>
          <w:rFonts w:ascii="Times New Roman" w:hAnsi="Times New Roman" w:cs="Times New Roman"/>
          <w:sz w:val="24"/>
          <w:szCs w:val="24"/>
        </w:rPr>
        <w:t>i concernent l’avenir du monde.</w:t>
      </w:r>
    </w:p>
    <w:p w:rsidR="00382CD4" w:rsidRPr="00382CD4" w:rsidRDefault="00382CD4" w:rsidP="00382CD4">
      <w:pPr>
        <w:spacing w:before="100" w:beforeAutospacing="1" w:after="100" w:afterAutospacing="1" w:line="48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tr-TR" w:eastAsia="tr-TR"/>
        </w:rPr>
      </w:pPr>
      <w:proofErr w:type="spellStart"/>
      <w:r w:rsidRPr="00382CD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tr-TR" w:eastAsia="tr-TR"/>
        </w:rPr>
        <w:t>Premiers</w:t>
      </w:r>
      <w:proofErr w:type="spellEnd"/>
      <w:r w:rsidRPr="00382CD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tr-TR" w:eastAsia="tr-TR"/>
        </w:rPr>
        <w:t xml:space="preserve"> pas</w:t>
      </w:r>
    </w:p>
    <w:p w:rsidR="00382CD4" w:rsidRPr="005106D7" w:rsidRDefault="00382CD4" w:rsidP="00382CD4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</w:pPr>
      <w:proofErr w:type="spellStart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Des</w:t>
      </w:r>
      <w:proofErr w:type="spellEnd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écrivains</w:t>
      </w:r>
      <w:proofErr w:type="spellEnd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initient</w:t>
      </w:r>
      <w:proofErr w:type="spellEnd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le </w:t>
      </w:r>
      <w:proofErr w:type="spellStart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processus</w:t>
      </w:r>
      <w:proofErr w:type="spellEnd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</w:t>
      </w:r>
      <w:proofErr w:type="spellStart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dès</w:t>
      </w:r>
      <w:proofErr w:type="spellEnd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1926, en </w:t>
      </w:r>
      <w:proofErr w:type="spellStart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créant</w:t>
      </w:r>
      <w:proofErr w:type="spellEnd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l’Association</w:t>
      </w:r>
      <w:proofErr w:type="spellEnd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des</w:t>
      </w:r>
      <w:proofErr w:type="spellEnd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écrivains</w:t>
      </w:r>
      <w:proofErr w:type="spellEnd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de </w:t>
      </w:r>
      <w:proofErr w:type="spellStart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langue</w:t>
      </w:r>
      <w:proofErr w:type="spellEnd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française</w:t>
      </w:r>
      <w:proofErr w:type="spellEnd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(</w:t>
      </w:r>
      <w:proofErr w:type="spellStart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Adelf</w:t>
      </w:r>
      <w:proofErr w:type="spellEnd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) ; en 1955, </w:t>
      </w:r>
      <w:proofErr w:type="spellStart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une</w:t>
      </w:r>
      <w:proofErr w:type="spellEnd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Communauté</w:t>
      </w:r>
      <w:proofErr w:type="spellEnd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des</w:t>
      </w:r>
      <w:proofErr w:type="spellEnd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Radios</w:t>
      </w:r>
      <w:proofErr w:type="spellEnd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publiques</w:t>
      </w:r>
      <w:proofErr w:type="spellEnd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francophones</w:t>
      </w:r>
      <w:proofErr w:type="spellEnd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est</w:t>
      </w:r>
      <w:proofErr w:type="spellEnd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lancé</w:t>
      </w:r>
      <w:r w:rsid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e</w:t>
      </w:r>
      <w:proofErr w:type="spellEnd"/>
      <w:r w:rsid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avec</w:t>
      </w:r>
      <w:proofErr w:type="spellEnd"/>
      <w:r w:rsid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Radio</w:t>
      </w:r>
      <w:proofErr w:type="spellEnd"/>
      <w:r w:rsid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France, la </w:t>
      </w:r>
      <w:proofErr w:type="spellStart"/>
      <w:r w:rsid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Radio</w:t>
      </w:r>
      <w:proofErr w:type="spellEnd"/>
      <w:r w:rsid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Suisse</w:t>
      </w:r>
      <w:proofErr w:type="spellEnd"/>
      <w:r w:rsid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Romande</w:t>
      </w:r>
      <w:proofErr w:type="spellEnd"/>
      <w:r w:rsid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</w:t>
      </w:r>
      <w:proofErr w:type="spellStart"/>
      <w:r w:rsid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Radio</w:t>
      </w:r>
      <w:proofErr w:type="spellEnd"/>
      <w:r w:rsid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</w:t>
      </w:r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anada</w:t>
      </w:r>
      <w:proofErr w:type="spellEnd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et la </w:t>
      </w:r>
      <w:proofErr w:type="spellStart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Radio</w:t>
      </w:r>
      <w:proofErr w:type="spellEnd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belge </w:t>
      </w:r>
      <w:proofErr w:type="spellStart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francophone</w:t>
      </w:r>
      <w:proofErr w:type="spellEnd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. En 1960, </w:t>
      </w:r>
      <w:r w:rsidRPr="00382CD4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tr-TR" w:eastAsia="tr-TR"/>
        </w:rPr>
        <w:t xml:space="preserve">la </w:t>
      </w:r>
      <w:proofErr w:type="spellStart"/>
      <w:r w:rsidRPr="00382CD4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tr-TR" w:eastAsia="tr-TR"/>
        </w:rPr>
        <w:t>première</w:t>
      </w:r>
      <w:proofErr w:type="spellEnd"/>
      <w:r w:rsidRPr="00382CD4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382CD4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tr-TR" w:eastAsia="tr-TR"/>
        </w:rPr>
        <w:t>institution</w:t>
      </w:r>
      <w:proofErr w:type="spellEnd"/>
      <w:r w:rsidRPr="00382CD4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382CD4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tr-TR" w:eastAsia="tr-TR"/>
        </w:rPr>
        <w:t>intergouvernementale</w:t>
      </w:r>
      <w:proofErr w:type="spellEnd"/>
      <w:r w:rsidRPr="00382CD4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382CD4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tr-TR" w:eastAsia="tr-TR"/>
        </w:rPr>
        <w:t>francophone</w:t>
      </w:r>
      <w:proofErr w:type="spellEnd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voit</w:t>
      </w:r>
      <w:proofErr w:type="spellEnd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le </w:t>
      </w:r>
      <w:proofErr w:type="spellStart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jour</w:t>
      </w:r>
      <w:proofErr w:type="spellEnd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avec</w:t>
      </w:r>
      <w:proofErr w:type="spellEnd"/>
      <w:r w:rsidRPr="00382CD4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la </w:t>
      </w:r>
      <w:hyperlink r:id="rId4" w:history="1">
        <w:proofErr w:type="spellStart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>Conférence</w:t>
        </w:r>
        <w:proofErr w:type="spellEnd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 xml:space="preserve"> </w:t>
        </w:r>
        <w:proofErr w:type="spellStart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>des</w:t>
        </w:r>
        <w:proofErr w:type="spellEnd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 xml:space="preserve"> </w:t>
        </w:r>
        <w:proofErr w:type="spellStart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>Ministres</w:t>
        </w:r>
        <w:proofErr w:type="spellEnd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 xml:space="preserve"> de </w:t>
        </w:r>
        <w:proofErr w:type="spellStart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>l’Education</w:t>
        </w:r>
        <w:proofErr w:type="spellEnd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 xml:space="preserve"> (</w:t>
        </w:r>
        <w:proofErr w:type="spellStart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>Confemen</w:t>
        </w:r>
        <w:proofErr w:type="spellEnd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>)</w:t>
        </w:r>
      </w:hyperlink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qui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regroupait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au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départ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15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pays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. Cette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conférence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ministérielle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permanente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compte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aujourd’hui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41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Etats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et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gouvernements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membres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. Elle se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réunit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tous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les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deux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ans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pour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tracer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les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orientations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en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mati</w:t>
      </w:r>
      <w:r w:rsidR="005106D7"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ère</w:t>
      </w:r>
      <w:proofErr w:type="spellEnd"/>
      <w:r w:rsidR="005106D7"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="005106D7"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d’éducation</w:t>
      </w:r>
      <w:proofErr w:type="spellEnd"/>
      <w:r w:rsidR="005106D7"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et de </w:t>
      </w:r>
      <w:proofErr w:type="spellStart"/>
      <w:r w:rsidR="005106D7"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formation</w:t>
      </w:r>
      <w:proofErr w:type="spellEnd"/>
      <w:r w:rsidR="005106D7"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.</w:t>
      </w:r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br/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Les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universitaires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s’en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mêlent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à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leur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tour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en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créant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une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année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plus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tard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l’Association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des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universités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partiellement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ou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entièrement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de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langue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française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qui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deviendra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en 1999,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l’</w:t>
      </w:r>
      <w:hyperlink r:id="rId5" w:history="1"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>Agence</w:t>
        </w:r>
        <w:proofErr w:type="spellEnd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 xml:space="preserve"> </w:t>
        </w:r>
        <w:proofErr w:type="spellStart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>universitaire</w:t>
        </w:r>
        <w:proofErr w:type="spellEnd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 xml:space="preserve"> de la </w:t>
        </w:r>
        <w:proofErr w:type="spellStart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>Francophonie</w:t>
        </w:r>
        <w:proofErr w:type="spellEnd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 xml:space="preserve"> (AUF)</w:t>
        </w:r>
      </w:hyperlink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. L’AUF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compte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aujourd’hui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677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établissements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d’enseignement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supérieur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et de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recherche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répartis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dans 81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pays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. Le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mouvement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s’élargit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aux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parlementaires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qui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lancent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leur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association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internationale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en 1967,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devenue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l’</w:t>
      </w:r>
      <w:hyperlink r:id="rId6" w:history="1"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>Assemblée</w:t>
        </w:r>
        <w:proofErr w:type="spellEnd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 xml:space="preserve"> </w:t>
        </w:r>
        <w:proofErr w:type="spellStart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>parlementaire</w:t>
        </w:r>
        <w:proofErr w:type="spellEnd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 xml:space="preserve"> de la </w:t>
        </w:r>
        <w:proofErr w:type="spellStart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>Francophonie</w:t>
        </w:r>
        <w:proofErr w:type="spellEnd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 xml:space="preserve"> (APF)</w:t>
        </w:r>
      </w:hyperlink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en 1997. Elle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regroupe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actuellement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65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parlements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membres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et 11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observateurs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et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représente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selon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la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Charte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de la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Francophonie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l’Assemblée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consultative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du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dispositif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institutionnel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francophone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.</w:t>
      </w:r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br/>
      </w:r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lastRenderedPageBreak/>
        <w:t xml:space="preserve">La </w:t>
      </w:r>
      <w:hyperlink r:id="rId7" w:history="1">
        <w:proofErr w:type="spellStart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>Conférence</w:t>
        </w:r>
        <w:proofErr w:type="spellEnd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 xml:space="preserve"> </w:t>
        </w:r>
        <w:proofErr w:type="spellStart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>des</w:t>
        </w:r>
        <w:proofErr w:type="spellEnd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 xml:space="preserve"> </w:t>
        </w:r>
        <w:proofErr w:type="spellStart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>ministres</w:t>
        </w:r>
        <w:proofErr w:type="spellEnd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 xml:space="preserve"> de la </w:t>
        </w:r>
        <w:proofErr w:type="spellStart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>Jeunesse</w:t>
        </w:r>
        <w:proofErr w:type="spellEnd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 xml:space="preserve"> et </w:t>
        </w:r>
        <w:proofErr w:type="spellStart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>des</w:t>
        </w:r>
        <w:proofErr w:type="spellEnd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 xml:space="preserve"> Sports (</w:t>
        </w:r>
        <w:proofErr w:type="spellStart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>Conféjes</w:t>
        </w:r>
        <w:proofErr w:type="spellEnd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>)</w:t>
        </w:r>
      </w:hyperlink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créée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en 1969,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est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avec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la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Confémen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la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deuxième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conférence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ministérielle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permanente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de la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Francophonie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.</w:t>
      </w:r>
    </w:p>
    <w:p w:rsidR="008A2186" w:rsidRPr="008A2186" w:rsidRDefault="008A2186" w:rsidP="008A2186">
      <w:pPr>
        <w:spacing w:before="100" w:beforeAutospacing="1" w:after="100" w:afterAutospacing="1" w:line="48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tr-TR" w:eastAsia="tr-TR"/>
        </w:rPr>
      </w:pPr>
      <w:proofErr w:type="spellStart"/>
      <w:r w:rsidRPr="008A218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tr-TR" w:eastAsia="tr-TR"/>
        </w:rPr>
        <w:t>L’avènement</w:t>
      </w:r>
      <w:proofErr w:type="spellEnd"/>
      <w:r w:rsidRPr="008A218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tr-TR" w:eastAsia="tr-TR"/>
        </w:rPr>
        <w:t xml:space="preserve"> de la </w:t>
      </w:r>
      <w:proofErr w:type="spellStart"/>
      <w:r w:rsidRPr="008A218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tr-TR" w:eastAsia="tr-TR"/>
        </w:rPr>
        <w:t>coopération</w:t>
      </w:r>
      <w:proofErr w:type="spellEnd"/>
      <w:r w:rsidRPr="008A218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tr-TR" w:eastAsia="tr-TR"/>
        </w:rPr>
        <w:t>francophone</w:t>
      </w:r>
      <w:proofErr w:type="spellEnd"/>
    </w:p>
    <w:p w:rsidR="008A2186" w:rsidRPr="008A2186" w:rsidRDefault="008A2186" w:rsidP="008A2186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</w:pPr>
      <w:r w:rsidRPr="008A2186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tr-TR" w:eastAsia="tr-TR"/>
        </w:rPr>
        <w:t xml:space="preserve">"Dans </w:t>
      </w:r>
      <w:proofErr w:type="spellStart"/>
      <w:r w:rsidRPr="008A2186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tr-TR" w:eastAsia="tr-TR"/>
        </w:rPr>
        <w:t>les</w:t>
      </w:r>
      <w:proofErr w:type="spellEnd"/>
      <w:r w:rsidRPr="008A2186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tr-TR" w:eastAsia="tr-TR"/>
        </w:rPr>
        <w:t>décombres</w:t>
      </w:r>
      <w:proofErr w:type="spellEnd"/>
      <w:r w:rsidRPr="008A2186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tr-TR" w:eastAsia="tr-TR"/>
        </w:rPr>
        <w:t>du</w:t>
      </w:r>
      <w:proofErr w:type="spellEnd"/>
      <w:r w:rsidRPr="008A2186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tr-TR" w:eastAsia="tr-TR"/>
        </w:rPr>
        <w:t>colonialisme</w:t>
      </w:r>
      <w:proofErr w:type="spellEnd"/>
      <w:r w:rsidRPr="008A2186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tr-TR" w:eastAsia="tr-TR"/>
        </w:rPr>
        <w:t xml:space="preserve">, </w:t>
      </w:r>
      <w:proofErr w:type="spellStart"/>
      <w:r w:rsidRPr="008A2186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tr-TR" w:eastAsia="tr-TR"/>
        </w:rPr>
        <w:t>nous</w:t>
      </w:r>
      <w:proofErr w:type="spellEnd"/>
      <w:r w:rsidRPr="008A2186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tr-TR" w:eastAsia="tr-TR"/>
        </w:rPr>
        <w:t>avons</w:t>
      </w:r>
      <w:proofErr w:type="spellEnd"/>
      <w:r w:rsidRPr="008A2186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tr-TR" w:eastAsia="tr-TR"/>
        </w:rPr>
        <w:t>trouvé</w:t>
      </w:r>
      <w:proofErr w:type="spellEnd"/>
      <w:r w:rsidRPr="008A2186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tr-TR" w:eastAsia="tr-TR"/>
        </w:rPr>
        <w:t xml:space="preserve"> cet </w:t>
      </w:r>
      <w:proofErr w:type="spellStart"/>
      <w:r w:rsidRPr="008A2186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tr-TR" w:eastAsia="tr-TR"/>
        </w:rPr>
        <w:t>outil</w:t>
      </w:r>
      <w:proofErr w:type="spellEnd"/>
      <w:r w:rsidRPr="008A2186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tr-TR" w:eastAsia="tr-TR"/>
        </w:rPr>
        <w:t>merveilleux</w:t>
      </w:r>
      <w:proofErr w:type="spellEnd"/>
      <w:r w:rsidRPr="008A2186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tr-TR" w:eastAsia="tr-TR"/>
        </w:rPr>
        <w:t xml:space="preserve">, la </w:t>
      </w:r>
      <w:proofErr w:type="spellStart"/>
      <w:r w:rsidRPr="008A2186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tr-TR" w:eastAsia="tr-TR"/>
        </w:rPr>
        <w:t>langue</w:t>
      </w:r>
      <w:proofErr w:type="spellEnd"/>
      <w:r w:rsidRPr="008A2186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tr-TR" w:eastAsia="tr-TR"/>
        </w:rPr>
        <w:t>française</w:t>
      </w:r>
      <w:proofErr w:type="spellEnd"/>
      <w:r w:rsidRPr="008A2186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tr-TR" w:eastAsia="tr-TR"/>
        </w:rPr>
        <w:t>"</w:t>
      </w:r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aimait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à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répéter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le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poète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Léopold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Sédar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Senghor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ancien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président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du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Sénégal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. </w:t>
      </w:r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br/>
      </w:r>
      <w:proofErr w:type="spellStart"/>
      <w:proofErr w:type="gram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Une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formule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qui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reflète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la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philosophie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pères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fondateurs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de la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Francophonie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institutionnelle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-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Senghor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et ses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homologues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tunisien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Habib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Bourguiba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et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nigérien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Hamani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Diori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ainsi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que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le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Prince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Norodom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Sihanouk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du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Cambodge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- et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qui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consiste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à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mettre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à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profit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le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français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au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service de la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solidarité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du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développement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et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du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rapprochement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peuples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par le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dialogue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permanent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civilisations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.</w:t>
      </w:r>
      <w:proofErr w:type="gramEnd"/>
    </w:p>
    <w:p w:rsidR="008A2186" w:rsidRPr="008A2186" w:rsidRDefault="008A2186" w:rsidP="008A2186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</w:pP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C’est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là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tout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l’objet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de la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signature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à Niamey, le 20 mars 1970, par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représentants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de 21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Etats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et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gouvernements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de la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Convention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portant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création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de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l’</w:t>
      </w:r>
      <w:r w:rsidRPr="008A2186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tr-TR" w:eastAsia="tr-TR"/>
        </w:rPr>
        <w:t>Agence</w:t>
      </w:r>
      <w:proofErr w:type="spellEnd"/>
      <w:r w:rsidRPr="008A2186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tr-TR" w:eastAsia="tr-TR"/>
        </w:rPr>
        <w:t xml:space="preserve"> de </w:t>
      </w:r>
      <w:proofErr w:type="spellStart"/>
      <w:r w:rsidRPr="008A2186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tr-TR" w:eastAsia="tr-TR"/>
        </w:rPr>
        <w:t>coopération</w:t>
      </w:r>
      <w:proofErr w:type="spellEnd"/>
      <w:r w:rsidRPr="008A2186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tr-TR" w:eastAsia="tr-TR"/>
        </w:rPr>
        <w:t>culturelle</w:t>
      </w:r>
      <w:proofErr w:type="spellEnd"/>
      <w:r w:rsidRPr="008A2186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tr-TR" w:eastAsia="tr-TR"/>
        </w:rPr>
        <w:t xml:space="preserve"> et </w:t>
      </w:r>
      <w:proofErr w:type="spellStart"/>
      <w:r w:rsidRPr="008A2186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tr-TR" w:eastAsia="tr-TR"/>
        </w:rPr>
        <w:t>technique</w:t>
      </w:r>
      <w:proofErr w:type="spellEnd"/>
      <w:r w:rsidRPr="008A2186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tr-TR" w:eastAsia="tr-TR"/>
        </w:rPr>
        <w:t xml:space="preserve"> (ACCT)</w:t>
      </w:r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. Le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projet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francophone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a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sans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cesse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évolué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depuis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la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création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de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l’ACCT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devenue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en 1998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l’Agence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intergouvernementale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de la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Francophon</w:t>
      </w:r>
      <w:r w:rsid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i</w:t>
      </w:r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et, en 2005,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l’Organisation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internationale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de la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Francophonie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.</w:t>
      </w:r>
    </w:p>
    <w:p w:rsidR="008A2186" w:rsidRPr="008A2186" w:rsidRDefault="008A2186" w:rsidP="008A2186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</w:pPr>
      <w:proofErr w:type="spellStart"/>
      <w:r w:rsidRPr="008A2186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tr-TR" w:eastAsia="tr-TR"/>
        </w:rPr>
        <w:t>Avec</w:t>
      </w:r>
      <w:proofErr w:type="spellEnd"/>
      <w:r w:rsidRPr="008A2186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tr-TR" w:eastAsia="tr-TR"/>
        </w:rPr>
        <w:t>l’ACCT</w:t>
      </w:r>
      <w:proofErr w:type="spellEnd"/>
      <w:r w:rsidRPr="008A2186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tr-TR" w:eastAsia="tr-TR"/>
        </w:rPr>
        <w:t xml:space="preserve">, la </w:t>
      </w:r>
      <w:proofErr w:type="spellStart"/>
      <w:r w:rsidRPr="008A2186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tr-TR" w:eastAsia="tr-TR"/>
        </w:rPr>
        <w:t>coopération</w:t>
      </w:r>
      <w:proofErr w:type="spellEnd"/>
      <w:r w:rsidRPr="008A2186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tr-TR" w:eastAsia="tr-TR"/>
        </w:rPr>
        <w:t>s’engage</w:t>
      </w:r>
      <w:proofErr w:type="spellEnd"/>
      <w:r w:rsidRPr="008A2186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tr-TR" w:eastAsia="tr-TR"/>
        </w:rPr>
        <w:t xml:space="preserve"> dans </w:t>
      </w:r>
      <w:proofErr w:type="spellStart"/>
      <w:r w:rsidRPr="008A2186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tr-TR" w:eastAsia="tr-TR"/>
        </w:rPr>
        <w:t>les</w:t>
      </w:r>
      <w:proofErr w:type="spellEnd"/>
      <w:r w:rsidRPr="008A2186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tr-TR" w:eastAsia="tr-TR"/>
        </w:rPr>
        <w:t>domaines</w:t>
      </w:r>
      <w:proofErr w:type="spellEnd"/>
      <w:r w:rsidRPr="008A2186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tr-TR" w:eastAsia="tr-TR"/>
        </w:rPr>
        <w:t xml:space="preserve"> de la </w:t>
      </w:r>
      <w:proofErr w:type="spellStart"/>
      <w:r w:rsidRPr="008A2186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tr-TR" w:eastAsia="tr-TR"/>
        </w:rPr>
        <w:t>culture</w:t>
      </w:r>
      <w:proofErr w:type="spellEnd"/>
      <w:r w:rsidRPr="008A2186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tr-TR" w:eastAsia="tr-TR"/>
        </w:rPr>
        <w:t xml:space="preserve"> et de </w:t>
      </w:r>
      <w:proofErr w:type="spellStart"/>
      <w:r w:rsidRPr="008A2186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tr-TR" w:eastAsia="tr-TR"/>
        </w:rPr>
        <w:t>l’éducation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. </w:t>
      </w:r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br/>
      </w:r>
      <w:proofErr w:type="spellStart"/>
      <w:proofErr w:type="gram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Partenaire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depuis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le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début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années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70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du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Fespaco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le Festival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panafricain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du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cinéma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et de la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télévision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de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Ougadougou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(Burkina Faso),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l’Agence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crée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en 1988 son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Fonds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francophone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de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production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audiovisuelle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du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Sud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qui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aura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aidé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à ce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jour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à la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réalisation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de 1400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œuvres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de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cinéma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et de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télévision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. </w:t>
      </w:r>
      <w:proofErr w:type="gram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br/>
        <w:t xml:space="preserve">En 1986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est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inauguré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le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premier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Centres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de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lecture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et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d’animation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culturelle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-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Clac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-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qui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offrent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aux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populations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zones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rurales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et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quartiers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défavorisés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un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accès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aux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livres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et à la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culture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. On en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dénombre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aujourd’hui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295,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répartis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dans 21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pays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.</w:t>
      </w:r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br/>
      </w:r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lastRenderedPageBreak/>
        <w:t xml:space="preserve">En 1993, le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premier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MASA,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Marché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arts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du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spectacle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africain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est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organisé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à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Abidjan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(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Côte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d’Ivoire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).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Parallèlement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un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programme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d’appui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à la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circulation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artistes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et de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leurs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oeuvres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est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lancé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ouvrant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frontières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aux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créations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d’arts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proofErr w:type="gram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vivants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 :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théâtre</w:t>
      </w:r>
      <w:proofErr w:type="spellEnd"/>
      <w:proofErr w:type="gram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danse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musique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.</w:t>
      </w:r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br/>
        <w:t xml:space="preserve">En 2001,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l’Agence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crée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un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nouveau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prix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littéraire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</w:t>
      </w:r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le </w:t>
      </w:r>
      <w:hyperlink r:id="rId8" w:history="1"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 xml:space="preserve">Prix </w:t>
        </w:r>
        <w:proofErr w:type="spellStart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>des</w:t>
        </w:r>
        <w:proofErr w:type="spellEnd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 xml:space="preserve"> </w:t>
        </w:r>
        <w:proofErr w:type="spellStart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>cinq</w:t>
        </w:r>
        <w:proofErr w:type="spellEnd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 xml:space="preserve"> </w:t>
        </w:r>
        <w:proofErr w:type="spellStart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>continents</w:t>
        </w:r>
        <w:proofErr w:type="spellEnd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 xml:space="preserve"> de la </w:t>
        </w:r>
        <w:proofErr w:type="spellStart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>Francophonie</w:t>
        </w:r>
        <w:proofErr w:type="spellEnd"/>
      </w:hyperlink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qui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est</w:t>
      </w:r>
      <w:proofErr w:type="spellEnd"/>
      <w:r w:rsid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décerné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chaque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année</w:t>
      </w:r>
      <w:proofErr w:type="spellEnd"/>
      <w:r w:rsid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à</w:t>
      </w:r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un roman de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langue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française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. De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grands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noms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de la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littérature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francophone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s’engagent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à ses </w:t>
      </w:r>
      <w:proofErr w:type="spellStart"/>
      <w:proofErr w:type="gram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cô</w:t>
      </w:r>
      <w:r w:rsid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tés</w:t>
      </w:r>
      <w:proofErr w:type="spellEnd"/>
      <w:r w:rsid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 : Jean</w:t>
      </w:r>
      <w:proofErr w:type="gramEnd"/>
      <w:r w:rsid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-Marie </w:t>
      </w:r>
      <w:proofErr w:type="spellStart"/>
      <w:r w:rsid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Gustave</w:t>
      </w:r>
      <w:proofErr w:type="spellEnd"/>
      <w:r w:rsid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Le </w:t>
      </w:r>
      <w:proofErr w:type="spellStart"/>
      <w:r w:rsid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Cléz</w:t>
      </w:r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io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René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de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Obaldia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Vénus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Khoury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Ghatta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Lionel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Trouillot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font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notamment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partie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du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Jury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.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écrivains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tels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que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Mathias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Esnard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et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Alain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Mabanckou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lauréats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respectivement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en 2004 et 2005,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s’affirment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dans la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sphère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littéraire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.</w:t>
      </w:r>
    </w:p>
    <w:p w:rsidR="008A2186" w:rsidRPr="005106D7" w:rsidRDefault="008A2186" w:rsidP="008A2186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</w:pPr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Dans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années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70 et 80,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réseaux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francophones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s’organisent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. Un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Conseil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international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radios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télévisions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d’expression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française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(CIRTEF)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est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créé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en 1978.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Composé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aujourd’hui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de 44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chaînes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de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radiodiffusion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et de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télévision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utilisant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entièrement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ou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partiellement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la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langue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française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il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développe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la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coopération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entre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elles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par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l’échange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d’émissions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la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coproduction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et la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formation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professionnels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.</w:t>
      </w:r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br/>
        <w:t xml:space="preserve">En 1979, à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l’initiative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de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Jacques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Chirac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maire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de Paris,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maires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capitales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et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métropoles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partiellement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ou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entièrement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francophones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créent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leur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proofErr w:type="gram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réseau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 </w:t>
      </w:r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: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</w:t>
      </w:r>
      <w:proofErr w:type="gram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’</w:t>
      </w:r>
      <w:hyperlink r:id="rId9" w:history="1"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>Association</w:t>
        </w:r>
        <w:proofErr w:type="spellEnd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 xml:space="preserve"> </w:t>
        </w:r>
        <w:proofErr w:type="spellStart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>internationale</w:t>
        </w:r>
        <w:proofErr w:type="spellEnd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 xml:space="preserve"> </w:t>
        </w:r>
        <w:proofErr w:type="spellStart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>des</w:t>
        </w:r>
        <w:proofErr w:type="spellEnd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 xml:space="preserve"> </w:t>
        </w:r>
        <w:proofErr w:type="spellStart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>maires</w:t>
        </w:r>
        <w:proofErr w:type="spellEnd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 xml:space="preserve"> </w:t>
        </w:r>
        <w:proofErr w:type="spellStart"/>
        <w:r w:rsidRPr="005106D7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>francophones</w:t>
        </w:r>
        <w:proofErr w:type="spellEnd"/>
      </w:hyperlink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(AIMF)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deviendra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en 1995, un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opérateur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de la </w:t>
      </w:r>
      <w:proofErr w:type="spellStart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Francophonie</w:t>
      </w:r>
      <w:proofErr w:type="spellEnd"/>
      <w:r w:rsidRPr="005106D7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.</w:t>
      </w:r>
    </w:p>
    <w:p w:rsidR="008A2186" w:rsidRPr="008A2186" w:rsidRDefault="008A2186" w:rsidP="008A2186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</w:pPr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En 1984, la </w:t>
      </w:r>
      <w:proofErr w:type="spellStart"/>
      <w:r w:rsidRPr="008A2186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tr-TR" w:eastAsia="tr-TR"/>
        </w:rPr>
        <w:t>chaîne</w:t>
      </w:r>
      <w:proofErr w:type="spellEnd"/>
      <w:r w:rsidRPr="008A2186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tr-TR" w:eastAsia="tr-TR"/>
        </w:rPr>
        <w:t xml:space="preserve"> de </w:t>
      </w:r>
      <w:proofErr w:type="spellStart"/>
      <w:r w:rsidRPr="008A2186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tr-TR" w:eastAsia="tr-TR"/>
        </w:rPr>
        <w:t>télévision</w:t>
      </w:r>
      <w:proofErr w:type="spellEnd"/>
      <w:r w:rsidRPr="008A2186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tr-TR" w:eastAsia="tr-TR"/>
        </w:rPr>
        <w:t>francophone</w:t>
      </w:r>
      <w:proofErr w:type="spellEnd"/>
      <w:r w:rsidRPr="008A2186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tr-TR" w:eastAsia="tr-TR"/>
        </w:rPr>
        <w:t xml:space="preserve"> </w:t>
      </w:r>
      <w:hyperlink r:id="rId10" w:history="1">
        <w:r w:rsidRPr="008A2186">
          <w:rPr>
            <w:rFonts w:ascii="Times New Roman" w:eastAsia="Times New Roman" w:hAnsi="Times New Roman" w:cs="Times New Roman"/>
            <w:bCs/>
            <w:noProof w:val="0"/>
            <w:color w:val="0000FF"/>
            <w:sz w:val="24"/>
            <w:szCs w:val="24"/>
            <w:lang w:val="tr-TR" w:eastAsia="tr-TR"/>
          </w:rPr>
          <w:t>TV5</w:t>
        </w:r>
      </w:hyperlink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naît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de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l’alliance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de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cinq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chaînes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de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télévision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proofErr w:type="gram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publiques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 : TF1</w:t>
      </w:r>
      <w:proofErr w:type="gram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Antenne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2 et FR3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pour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la France, la RTBF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pour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la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Communauté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française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de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Belgique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et la TSR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pour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la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Suisse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 ;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rejointes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en 1986 par le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Consortium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de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Télévisions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publiques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Québec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Canada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. TV5Afrique et TV5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Amérique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Latine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voient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le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jour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en 1992,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suivies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par TV5Asie en 1996,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puis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de TV5Etats-Unis et TV5Moyen Orient en 1998. La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chaîne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dénommée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TV5Monde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depuis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2001,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compte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aujourd’hui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7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chaînes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de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télévision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et TV5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Québec-Canada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.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Transportée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par 44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satellites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reçue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dans 189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millions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de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foyers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de par le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lastRenderedPageBreak/>
        <w:t>monde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elle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constitue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le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principal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vecteur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de la </w:t>
      </w:r>
      <w:proofErr w:type="spellStart"/>
      <w:proofErr w:type="gram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Francophonie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 : la</w:t>
      </w:r>
      <w:proofErr w:type="gram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langue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française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, dans la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diversité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de ses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expressions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et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des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cultures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</w:t>
      </w:r>
      <w:proofErr w:type="spellStart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>qu’elle</w:t>
      </w:r>
      <w:proofErr w:type="spellEnd"/>
      <w:r w:rsidRPr="008A2186">
        <w:rPr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  <w:t xml:space="preserve"> porte.</w:t>
      </w:r>
    </w:p>
    <w:p w:rsidR="00382CD4" w:rsidRPr="00382CD4" w:rsidRDefault="00382CD4" w:rsidP="00382CD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382CD4" w:rsidRPr="00382CD4" w:rsidRDefault="005106D7" w:rsidP="00382CD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Bibliographie</w:t>
      </w:r>
      <w:bookmarkStart w:id="0" w:name="_GoBack"/>
      <w:bookmarkEnd w:id="0"/>
      <w:r w:rsidR="000E463B">
        <w:rPr>
          <w:rFonts w:ascii="Times New Roman" w:hAnsi="Times New Roman" w:cs="Times New Roman"/>
          <w:sz w:val="24"/>
          <w:szCs w:val="24"/>
        </w:rPr>
        <w:t xml:space="preserve"> : </w:t>
      </w:r>
      <w:r w:rsidR="000E463B" w:rsidRPr="000E463B">
        <w:rPr>
          <w:rFonts w:ascii="Times New Roman" w:hAnsi="Times New Roman" w:cs="Times New Roman"/>
          <w:sz w:val="24"/>
          <w:szCs w:val="24"/>
        </w:rPr>
        <w:t>http://mediatheque.francophonie.org/Une-histoire-de-la-Francophonie.html</w:t>
      </w:r>
    </w:p>
    <w:sectPr w:rsidR="00382CD4" w:rsidRPr="00382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0D4"/>
    <w:rsid w:val="000E463B"/>
    <w:rsid w:val="002849EF"/>
    <w:rsid w:val="00382CD4"/>
    <w:rsid w:val="005106D7"/>
    <w:rsid w:val="00756A41"/>
    <w:rsid w:val="008A2186"/>
    <w:rsid w:val="009D3854"/>
    <w:rsid w:val="00A751D3"/>
    <w:rsid w:val="00E760B7"/>
    <w:rsid w:val="00F570D4"/>
    <w:rsid w:val="00F6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6510B-D7E6-4F4A-87B0-B42D4AC1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8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ncophonie.org/spip.php?page=article&amp;id_article=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rancophonie.org/La-CONFEMEN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rancophonie.org/Assemblee-parlementaire-de-la-8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rancophonie.org/Agence-universitaire-de-la.html" TargetMode="External"/><Relationship Id="rId10" Type="http://schemas.openxmlformats.org/officeDocument/2006/relationships/hyperlink" Target="https://www.francophonie.org/TV5Monde.html" TargetMode="External"/><Relationship Id="rId4" Type="http://schemas.openxmlformats.org/officeDocument/2006/relationships/hyperlink" Target="https://www.francophonie.org/La-CONFEMEN.html" TargetMode="External"/><Relationship Id="rId9" Type="http://schemas.openxmlformats.org/officeDocument/2006/relationships/hyperlink" Target="https://www.francophonie.org/Association-internationale-des-12.htm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istanbul</dc:creator>
  <cp:keywords/>
  <dc:description/>
  <cp:lastModifiedBy>NURMELEKPC</cp:lastModifiedBy>
  <cp:revision>2</cp:revision>
  <dcterms:created xsi:type="dcterms:W3CDTF">2019-02-21T08:17:00Z</dcterms:created>
  <dcterms:modified xsi:type="dcterms:W3CDTF">2019-02-21T08:17:00Z</dcterms:modified>
</cp:coreProperties>
</file>