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585" w:rsidRPr="00785A14" w:rsidRDefault="00487585" w:rsidP="00487585">
      <w:pPr>
        <w:pStyle w:val="Basliklar"/>
        <w:spacing w:before="0" w:after="0"/>
        <w:jc w:val="center"/>
        <w:rPr>
          <w:sz w:val="16"/>
          <w:szCs w:val="16"/>
          <w:lang w:val="en-US"/>
        </w:rPr>
      </w:pPr>
      <w:r w:rsidRPr="00785A14">
        <w:rPr>
          <w:sz w:val="16"/>
          <w:szCs w:val="16"/>
          <w:lang w:val="en-US"/>
        </w:rPr>
        <w:t>Ankara University</w:t>
      </w:r>
    </w:p>
    <w:p w:rsidR="00487585" w:rsidRPr="00785A14" w:rsidRDefault="00487585" w:rsidP="00487585">
      <w:pPr>
        <w:pStyle w:val="Basliklar"/>
        <w:spacing w:before="0" w:after="0"/>
        <w:jc w:val="center"/>
        <w:rPr>
          <w:sz w:val="16"/>
          <w:szCs w:val="16"/>
          <w:lang w:val="en-US"/>
        </w:rPr>
      </w:pPr>
      <w:r w:rsidRPr="00785A14">
        <w:rPr>
          <w:sz w:val="16"/>
          <w:szCs w:val="16"/>
          <w:lang w:val="en-US"/>
        </w:rPr>
        <w:t>Library and Documentation Center</w:t>
      </w:r>
    </w:p>
    <w:p w:rsidR="00487585" w:rsidRPr="00785A14" w:rsidRDefault="00487585" w:rsidP="00487585">
      <w:pPr>
        <w:pStyle w:val="Basliklar"/>
        <w:spacing w:before="0" w:after="0"/>
        <w:jc w:val="center"/>
        <w:rPr>
          <w:sz w:val="16"/>
          <w:szCs w:val="16"/>
          <w:lang w:val="en-US"/>
        </w:rPr>
      </w:pPr>
      <w:r w:rsidRPr="00785A14">
        <w:rPr>
          <w:sz w:val="16"/>
          <w:szCs w:val="16"/>
          <w:lang w:val="en-US"/>
        </w:rPr>
        <w:t>Open Resources</w:t>
      </w:r>
    </w:p>
    <w:p w:rsidR="00BC32DD" w:rsidRPr="00785A14" w:rsidRDefault="00BC32DD" w:rsidP="00BC32DD">
      <w:pPr>
        <w:pStyle w:val="Basliklar"/>
        <w:jc w:val="center"/>
        <w:rPr>
          <w:sz w:val="16"/>
          <w:szCs w:val="16"/>
          <w:lang w:val="en-US"/>
        </w:rPr>
      </w:pPr>
    </w:p>
    <w:p w:rsidR="00BC32DD" w:rsidRPr="00785A14" w:rsidRDefault="00487585" w:rsidP="00BC32DD">
      <w:pPr>
        <w:pStyle w:val="Basliklar"/>
        <w:jc w:val="center"/>
        <w:rPr>
          <w:sz w:val="16"/>
          <w:szCs w:val="16"/>
          <w:lang w:val="en-US"/>
        </w:rPr>
      </w:pPr>
      <w:r w:rsidRPr="00785A14">
        <w:rPr>
          <w:sz w:val="16"/>
          <w:szCs w:val="16"/>
          <w:lang w:val="en-US"/>
        </w:rPr>
        <w:t>Syllabus</w:t>
      </w:r>
    </w:p>
    <w:p w:rsidR="00BC32DD" w:rsidRPr="00785A14" w:rsidRDefault="00BC32DD" w:rsidP="00BC32DD">
      <w:pPr>
        <w:rPr>
          <w:sz w:val="16"/>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785A14" w:rsidTr="00832AEF">
        <w:trPr>
          <w:jc w:val="center"/>
        </w:trPr>
        <w:tc>
          <w:tcPr>
            <w:tcW w:w="2745" w:type="dxa"/>
            <w:vAlign w:val="center"/>
          </w:tcPr>
          <w:p w:rsidR="00BC32DD" w:rsidRPr="00785A14" w:rsidRDefault="00375FFB" w:rsidP="00832AEF">
            <w:pPr>
              <w:pStyle w:val="DersBasliklar"/>
              <w:rPr>
                <w:szCs w:val="16"/>
                <w:lang w:val="en-US"/>
              </w:rPr>
            </w:pPr>
            <w:r w:rsidRPr="00785A14">
              <w:rPr>
                <w:szCs w:val="16"/>
                <w:lang w:val="en-US"/>
              </w:rPr>
              <w:t>Name and code of the course</w:t>
            </w:r>
          </w:p>
        </w:tc>
        <w:tc>
          <w:tcPr>
            <w:tcW w:w="6068" w:type="dxa"/>
          </w:tcPr>
          <w:p w:rsidR="00BC32DD" w:rsidRPr="00785A14" w:rsidRDefault="00A54026" w:rsidP="00007A78">
            <w:pPr>
              <w:pStyle w:val="DersBilgileri"/>
              <w:rPr>
                <w:b/>
                <w:bCs/>
                <w:szCs w:val="16"/>
                <w:lang w:val="en-US"/>
              </w:rPr>
            </w:pPr>
            <w:r w:rsidRPr="00785A14">
              <w:rPr>
                <w:b/>
                <w:bCs/>
                <w:szCs w:val="16"/>
                <w:lang w:val="en-US"/>
              </w:rPr>
              <w:t>PHA</w:t>
            </w:r>
            <w:r w:rsidR="00007A78">
              <w:rPr>
                <w:b/>
                <w:bCs/>
                <w:szCs w:val="16"/>
                <w:lang w:val="en-US"/>
              </w:rPr>
              <w:t>157</w:t>
            </w:r>
            <w:r w:rsidR="000A1FC7">
              <w:rPr>
                <w:b/>
                <w:bCs/>
                <w:szCs w:val="16"/>
                <w:lang w:val="en-US"/>
              </w:rPr>
              <w:t xml:space="preserve"> </w:t>
            </w:r>
            <w:r w:rsidR="00007A78">
              <w:rPr>
                <w:b/>
                <w:bCs/>
                <w:szCs w:val="16"/>
                <w:lang w:val="en-US"/>
              </w:rPr>
              <w:t>GENERAL</w:t>
            </w:r>
            <w:r w:rsidRPr="00785A14">
              <w:rPr>
                <w:b/>
                <w:bCs/>
                <w:szCs w:val="16"/>
                <w:lang w:val="en-US"/>
              </w:rPr>
              <w:t xml:space="preserve"> CHEMISTRY </w:t>
            </w:r>
            <w:r w:rsidR="009B4C3B" w:rsidRPr="00785A14">
              <w:rPr>
                <w:b/>
                <w:bCs/>
                <w:szCs w:val="16"/>
                <w:lang w:val="en-US"/>
              </w:rPr>
              <w:t>I</w:t>
            </w:r>
            <w:r w:rsidR="000A1FC7">
              <w:rPr>
                <w:b/>
                <w:bCs/>
                <w:szCs w:val="16"/>
                <w:lang w:val="en-US"/>
              </w:rPr>
              <w:t xml:space="preserve"> </w:t>
            </w:r>
          </w:p>
        </w:tc>
      </w:tr>
      <w:tr w:rsidR="00BC32DD" w:rsidRPr="00785A14" w:rsidTr="00832AEF">
        <w:trPr>
          <w:jc w:val="center"/>
        </w:trPr>
        <w:tc>
          <w:tcPr>
            <w:tcW w:w="2745" w:type="dxa"/>
            <w:vAlign w:val="center"/>
          </w:tcPr>
          <w:p w:rsidR="00BC32DD" w:rsidRPr="00785A14" w:rsidRDefault="00375FFB" w:rsidP="00832AEF">
            <w:pPr>
              <w:pStyle w:val="DersBasliklar"/>
              <w:rPr>
                <w:szCs w:val="16"/>
                <w:lang w:val="en-US"/>
              </w:rPr>
            </w:pPr>
            <w:r w:rsidRPr="00785A14">
              <w:rPr>
                <w:szCs w:val="16"/>
                <w:lang w:val="en-US"/>
              </w:rPr>
              <w:t>Instructors</w:t>
            </w:r>
          </w:p>
        </w:tc>
        <w:tc>
          <w:tcPr>
            <w:tcW w:w="6068" w:type="dxa"/>
          </w:tcPr>
          <w:p w:rsidR="00375FFB" w:rsidRPr="00785A14" w:rsidRDefault="00375FFB" w:rsidP="00A54026">
            <w:pPr>
              <w:pStyle w:val="DersBilgileri"/>
              <w:rPr>
                <w:szCs w:val="16"/>
                <w:lang w:val="en-US"/>
              </w:rPr>
            </w:pPr>
            <w:r w:rsidRPr="00785A14">
              <w:rPr>
                <w:szCs w:val="16"/>
                <w:lang w:val="en-US"/>
              </w:rPr>
              <w:t>PROF. DR. ERDAL DINC</w:t>
            </w:r>
          </w:p>
          <w:p w:rsidR="00375FFB" w:rsidRPr="00785A14" w:rsidRDefault="00375FFB" w:rsidP="00A54026">
            <w:pPr>
              <w:pStyle w:val="DersBilgileri"/>
              <w:rPr>
                <w:szCs w:val="16"/>
                <w:lang w:val="en-US"/>
              </w:rPr>
            </w:pPr>
            <w:r w:rsidRPr="00785A14">
              <w:rPr>
                <w:szCs w:val="16"/>
                <w:lang w:val="en-US"/>
              </w:rPr>
              <w:t xml:space="preserve">PROF.DR. </w:t>
            </w:r>
            <w:r w:rsidR="00785A14">
              <w:rPr>
                <w:szCs w:val="16"/>
                <w:lang w:val="en-US"/>
              </w:rPr>
              <w:t>NEVIN ERK</w:t>
            </w:r>
          </w:p>
          <w:p w:rsidR="00375FFB" w:rsidRPr="00785A14" w:rsidRDefault="00785A14" w:rsidP="00785A14">
            <w:pPr>
              <w:pStyle w:val="DersBilgileri"/>
              <w:rPr>
                <w:szCs w:val="16"/>
                <w:lang w:val="en-US"/>
              </w:rPr>
            </w:pPr>
            <w:r w:rsidRPr="00785A14">
              <w:rPr>
                <w:szCs w:val="16"/>
                <w:lang w:val="en-US"/>
              </w:rPr>
              <w:t xml:space="preserve">ASSOC. PROF. DR. </w:t>
            </w:r>
            <w:r>
              <w:rPr>
                <w:szCs w:val="16"/>
                <w:lang w:val="en-US"/>
              </w:rPr>
              <w:t>OZGUR USTUNDAG</w:t>
            </w:r>
          </w:p>
        </w:tc>
      </w:tr>
      <w:tr w:rsidR="00BC32DD" w:rsidRPr="00785A14" w:rsidTr="00832AEF">
        <w:trPr>
          <w:jc w:val="center"/>
        </w:trPr>
        <w:tc>
          <w:tcPr>
            <w:tcW w:w="2745" w:type="dxa"/>
            <w:vAlign w:val="center"/>
          </w:tcPr>
          <w:p w:rsidR="00BC32DD" w:rsidRPr="00785A14" w:rsidRDefault="00487585" w:rsidP="00832AEF">
            <w:pPr>
              <w:pStyle w:val="DersBasliklar"/>
              <w:rPr>
                <w:szCs w:val="16"/>
                <w:lang w:val="en-US"/>
              </w:rPr>
            </w:pPr>
            <w:r w:rsidRPr="00785A14">
              <w:rPr>
                <w:szCs w:val="16"/>
                <w:lang w:val="en-US"/>
              </w:rPr>
              <w:t>Level</w:t>
            </w:r>
          </w:p>
        </w:tc>
        <w:tc>
          <w:tcPr>
            <w:tcW w:w="6068" w:type="dxa"/>
          </w:tcPr>
          <w:p w:rsidR="00BC32DD" w:rsidRPr="00785A14" w:rsidRDefault="00487585" w:rsidP="00832AEF">
            <w:pPr>
              <w:pStyle w:val="DersBilgileri"/>
              <w:rPr>
                <w:szCs w:val="16"/>
                <w:lang w:val="en-US"/>
              </w:rPr>
            </w:pPr>
            <w:r w:rsidRPr="00785A14">
              <w:rPr>
                <w:szCs w:val="16"/>
                <w:lang w:val="en-US"/>
              </w:rPr>
              <w:t>Undergraduate</w:t>
            </w:r>
          </w:p>
        </w:tc>
      </w:tr>
      <w:tr w:rsidR="00BC32DD" w:rsidRPr="00785A14" w:rsidTr="00832AEF">
        <w:trPr>
          <w:jc w:val="center"/>
        </w:trPr>
        <w:tc>
          <w:tcPr>
            <w:tcW w:w="2745" w:type="dxa"/>
            <w:vAlign w:val="center"/>
          </w:tcPr>
          <w:p w:rsidR="00BC32DD" w:rsidRPr="00785A14" w:rsidRDefault="00487585" w:rsidP="00832AEF">
            <w:pPr>
              <w:pStyle w:val="DersBasliklar"/>
              <w:rPr>
                <w:szCs w:val="16"/>
                <w:lang w:val="en-US"/>
              </w:rPr>
            </w:pPr>
            <w:r w:rsidRPr="00785A14">
              <w:rPr>
                <w:szCs w:val="16"/>
                <w:lang w:val="en-US"/>
              </w:rPr>
              <w:t>Credit</w:t>
            </w:r>
          </w:p>
        </w:tc>
        <w:tc>
          <w:tcPr>
            <w:tcW w:w="6068" w:type="dxa"/>
          </w:tcPr>
          <w:p w:rsidR="00BC32DD" w:rsidRPr="00785A14" w:rsidRDefault="00061860" w:rsidP="00832AEF">
            <w:pPr>
              <w:pStyle w:val="DersBilgileri"/>
              <w:rPr>
                <w:szCs w:val="16"/>
                <w:lang w:val="en-US"/>
              </w:rPr>
            </w:pPr>
            <w:r w:rsidRPr="00785A14">
              <w:rPr>
                <w:szCs w:val="16"/>
                <w:lang w:val="en-US"/>
              </w:rPr>
              <w:t>2</w:t>
            </w:r>
          </w:p>
        </w:tc>
      </w:tr>
      <w:tr w:rsidR="00BC32DD" w:rsidRPr="00785A14" w:rsidTr="00832AEF">
        <w:trPr>
          <w:jc w:val="center"/>
        </w:trPr>
        <w:tc>
          <w:tcPr>
            <w:tcW w:w="2745" w:type="dxa"/>
            <w:vAlign w:val="center"/>
          </w:tcPr>
          <w:p w:rsidR="00BC32DD" w:rsidRPr="00785A14" w:rsidRDefault="00487585" w:rsidP="00832AEF">
            <w:pPr>
              <w:pStyle w:val="DersBasliklar"/>
              <w:rPr>
                <w:szCs w:val="16"/>
                <w:lang w:val="en-US"/>
              </w:rPr>
            </w:pPr>
            <w:r w:rsidRPr="00785A14">
              <w:rPr>
                <w:szCs w:val="16"/>
                <w:lang w:val="en-US"/>
              </w:rPr>
              <w:t>Course Type</w:t>
            </w:r>
          </w:p>
        </w:tc>
        <w:tc>
          <w:tcPr>
            <w:tcW w:w="6068" w:type="dxa"/>
          </w:tcPr>
          <w:p w:rsidR="00BC32DD" w:rsidRPr="00785A14" w:rsidRDefault="00487585" w:rsidP="00832AEF">
            <w:pPr>
              <w:pStyle w:val="DersBilgileri"/>
              <w:rPr>
                <w:szCs w:val="16"/>
                <w:lang w:val="en-US"/>
              </w:rPr>
            </w:pPr>
            <w:r w:rsidRPr="00785A14">
              <w:rPr>
                <w:szCs w:val="16"/>
                <w:lang w:val="en-US"/>
              </w:rPr>
              <w:t>Must</w:t>
            </w:r>
          </w:p>
        </w:tc>
      </w:tr>
      <w:tr w:rsidR="00BC32DD" w:rsidRPr="00785A14" w:rsidTr="00832AEF">
        <w:trPr>
          <w:jc w:val="center"/>
        </w:trPr>
        <w:tc>
          <w:tcPr>
            <w:tcW w:w="2745" w:type="dxa"/>
            <w:vAlign w:val="center"/>
          </w:tcPr>
          <w:p w:rsidR="00BC32DD" w:rsidRPr="00785A14" w:rsidRDefault="00487585" w:rsidP="00832AEF">
            <w:pPr>
              <w:pStyle w:val="DersBasliklar"/>
              <w:rPr>
                <w:szCs w:val="16"/>
                <w:lang w:val="en-US"/>
              </w:rPr>
            </w:pPr>
            <w:r w:rsidRPr="00785A14">
              <w:rPr>
                <w:szCs w:val="16"/>
                <w:lang w:val="en-US"/>
              </w:rPr>
              <w:t>Course Content</w:t>
            </w:r>
          </w:p>
        </w:tc>
        <w:tc>
          <w:tcPr>
            <w:tcW w:w="6068" w:type="dxa"/>
          </w:tcPr>
          <w:p w:rsidR="00BC32DD" w:rsidRPr="00785A14" w:rsidRDefault="000A1FC7" w:rsidP="00991CCE">
            <w:pPr>
              <w:pStyle w:val="DersBilgileri"/>
              <w:rPr>
                <w:szCs w:val="16"/>
                <w:lang w:val="en-US"/>
              </w:rPr>
            </w:pPr>
            <w:r>
              <w:rPr>
                <w:szCs w:val="16"/>
                <w:lang w:val="en-US"/>
              </w:rPr>
              <w:t xml:space="preserve">The course content is as follows: </w:t>
            </w:r>
            <w:r w:rsidR="00007A78" w:rsidRPr="00007A78">
              <w:rPr>
                <w:szCs w:val="16"/>
                <w:lang w:val="en-US"/>
              </w:rPr>
              <w:t>Atomic structure, theories, Electron energy levels, wave characteristics of electrons, electron spin, Quantum numbers, atomic radius, ionization potential, electron affinity, Chemical bonds: molecular geometry, hybridization, molecule orbitals, Stoichiometry: gram atom, equivalent gram concepts, empirical formula calculations, Chemical reactions; oxidation numbers, Redox: equilibration of chemical systems, chemical equations and calculations about this, Gases: gas laws (Boyle, Charles, Dalton laws), Avogadro's principle, Graham Law, equations of state, kinetic theory, real and ideal gases, liquefaction of gases, solubility of gases in liquids, Henry Law, problems, Mass spectrometry and Nuclear Magnetic Resonance (NMR) spectroscopy, spectrum sample analysis, Instrumental analysis methods and spectrum sample analysis of these methods, Liquids: general properties, equilibrium vapor pressure, boiling points, heating and coding curves, phase diagrams, problems, Solutions, concentration units, vapor pressure (</w:t>
            </w:r>
            <w:proofErr w:type="spellStart"/>
            <w:r w:rsidR="00007A78" w:rsidRPr="00007A78">
              <w:rPr>
                <w:szCs w:val="16"/>
                <w:lang w:val="en-US"/>
              </w:rPr>
              <w:t>Raoult</w:t>
            </w:r>
            <w:proofErr w:type="spellEnd"/>
            <w:r w:rsidR="00007A78" w:rsidRPr="00007A78">
              <w:rPr>
                <w:szCs w:val="16"/>
                <w:lang w:val="en-US"/>
              </w:rPr>
              <w:t xml:space="preserve"> Law), boiling and freezing points, electrolyte solutions, Percentage of resolution, affinity between ions, solubility, problems; solids: general properties, geometry and problems</w:t>
            </w:r>
          </w:p>
        </w:tc>
      </w:tr>
      <w:tr w:rsidR="00BC32DD" w:rsidRPr="00785A14" w:rsidTr="00832AEF">
        <w:trPr>
          <w:jc w:val="center"/>
        </w:trPr>
        <w:tc>
          <w:tcPr>
            <w:tcW w:w="2745" w:type="dxa"/>
            <w:vAlign w:val="center"/>
          </w:tcPr>
          <w:p w:rsidR="00BC32DD" w:rsidRPr="00785A14" w:rsidRDefault="00991CCE" w:rsidP="00832AEF">
            <w:pPr>
              <w:pStyle w:val="DersBasliklar"/>
              <w:rPr>
                <w:szCs w:val="16"/>
                <w:lang w:val="en-US"/>
              </w:rPr>
            </w:pPr>
            <w:r w:rsidRPr="00785A14">
              <w:rPr>
                <w:szCs w:val="16"/>
                <w:lang w:val="en-US"/>
              </w:rPr>
              <w:t>Goals of the course</w:t>
            </w:r>
          </w:p>
        </w:tc>
        <w:tc>
          <w:tcPr>
            <w:tcW w:w="6068" w:type="dxa"/>
          </w:tcPr>
          <w:p w:rsidR="00061860" w:rsidRPr="00785A14" w:rsidRDefault="00007A78" w:rsidP="00007A78">
            <w:pPr>
              <w:pStyle w:val="DersBilgileri"/>
              <w:numPr>
                <w:ilvl w:val="0"/>
                <w:numId w:val="1"/>
              </w:numPr>
              <w:rPr>
                <w:szCs w:val="16"/>
                <w:lang w:val="en-US"/>
              </w:rPr>
            </w:pPr>
            <w:r w:rsidRPr="00007A78">
              <w:rPr>
                <w:szCs w:val="16"/>
                <w:lang w:val="en-US"/>
              </w:rPr>
              <w:t xml:space="preserve">The aim of the General Chemistry I, is to give </w:t>
            </w:r>
            <w:proofErr w:type="spellStart"/>
            <w:r w:rsidRPr="00007A78">
              <w:rPr>
                <w:szCs w:val="16"/>
                <w:lang w:val="en-US"/>
              </w:rPr>
              <w:t>informations</w:t>
            </w:r>
            <w:proofErr w:type="spellEnd"/>
            <w:r w:rsidRPr="00007A78">
              <w:rPr>
                <w:szCs w:val="16"/>
                <w:lang w:val="en-US"/>
              </w:rPr>
              <w:t xml:space="preserve"> to the </w:t>
            </w:r>
            <w:proofErr w:type="gramStart"/>
            <w:r w:rsidRPr="00007A78">
              <w:rPr>
                <w:szCs w:val="16"/>
                <w:lang w:val="en-US"/>
              </w:rPr>
              <w:t>students ,</w:t>
            </w:r>
            <w:proofErr w:type="gramEnd"/>
            <w:r w:rsidRPr="00007A78">
              <w:rPr>
                <w:szCs w:val="16"/>
                <w:lang w:val="en-US"/>
              </w:rPr>
              <w:t xml:space="preserve"> about atomic structure , periodic system, structure of compounds and chemical bonds , </w:t>
            </w:r>
            <w:proofErr w:type="spellStart"/>
            <w:r w:rsidRPr="00007A78">
              <w:rPr>
                <w:szCs w:val="16"/>
                <w:lang w:val="en-US"/>
              </w:rPr>
              <w:t>stochiometry</w:t>
            </w:r>
            <w:proofErr w:type="spellEnd"/>
            <w:r w:rsidRPr="00007A78">
              <w:rPr>
                <w:szCs w:val="16"/>
                <w:lang w:val="en-US"/>
              </w:rPr>
              <w:t xml:space="preserve"> , states of the matters.</w:t>
            </w:r>
          </w:p>
        </w:tc>
      </w:tr>
      <w:tr w:rsidR="00BC32DD" w:rsidRPr="00785A14" w:rsidTr="00832AEF">
        <w:trPr>
          <w:jc w:val="center"/>
        </w:trPr>
        <w:tc>
          <w:tcPr>
            <w:tcW w:w="2745" w:type="dxa"/>
            <w:vAlign w:val="center"/>
          </w:tcPr>
          <w:p w:rsidR="00BC32DD" w:rsidRPr="00785A14" w:rsidRDefault="00375FFB" w:rsidP="00832AEF">
            <w:pPr>
              <w:pStyle w:val="DersBasliklar"/>
              <w:rPr>
                <w:szCs w:val="16"/>
                <w:lang w:val="en-US"/>
              </w:rPr>
            </w:pPr>
            <w:r w:rsidRPr="00785A14">
              <w:rPr>
                <w:szCs w:val="16"/>
                <w:lang w:val="en-US"/>
              </w:rPr>
              <w:t>Weekly course hours</w:t>
            </w:r>
          </w:p>
        </w:tc>
        <w:tc>
          <w:tcPr>
            <w:tcW w:w="6068" w:type="dxa"/>
          </w:tcPr>
          <w:p w:rsidR="00BC32DD" w:rsidRPr="00785A14" w:rsidRDefault="000A1FC7" w:rsidP="00991CCE">
            <w:pPr>
              <w:pStyle w:val="DersBilgileri"/>
              <w:rPr>
                <w:szCs w:val="16"/>
                <w:lang w:val="en-US"/>
              </w:rPr>
            </w:pPr>
            <w:r>
              <w:rPr>
                <w:szCs w:val="16"/>
                <w:lang w:val="en-US"/>
              </w:rPr>
              <w:t>3</w:t>
            </w:r>
            <w:r w:rsidR="00061860" w:rsidRPr="00785A14">
              <w:rPr>
                <w:szCs w:val="16"/>
                <w:lang w:val="en-US"/>
              </w:rPr>
              <w:t xml:space="preserve"> </w:t>
            </w:r>
            <w:r w:rsidR="00991CCE" w:rsidRPr="00785A14">
              <w:rPr>
                <w:szCs w:val="16"/>
                <w:lang w:val="en-US"/>
              </w:rPr>
              <w:t>hour</w:t>
            </w:r>
            <w:r w:rsidR="00375FFB" w:rsidRPr="00785A14">
              <w:rPr>
                <w:szCs w:val="16"/>
                <w:lang w:val="en-US"/>
              </w:rPr>
              <w:t>s</w:t>
            </w:r>
            <w:r w:rsidR="00991CCE" w:rsidRPr="00785A14">
              <w:rPr>
                <w:szCs w:val="16"/>
                <w:lang w:val="en-US"/>
              </w:rPr>
              <w:t>/week</w:t>
            </w:r>
          </w:p>
        </w:tc>
      </w:tr>
      <w:tr w:rsidR="00BC32DD" w:rsidRPr="00785A14" w:rsidTr="00832AEF">
        <w:trPr>
          <w:jc w:val="center"/>
        </w:trPr>
        <w:tc>
          <w:tcPr>
            <w:tcW w:w="2745" w:type="dxa"/>
            <w:vAlign w:val="center"/>
          </w:tcPr>
          <w:p w:rsidR="00BC32DD" w:rsidRPr="00785A14" w:rsidRDefault="00007A78" w:rsidP="00007A78">
            <w:pPr>
              <w:pStyle w:val="DersBasliklar"/>
              <w:rPr>
                <w:szCs w:val="16"/>
                <w:lang w:val="en-US"/>
              </w:rPr>
            </w:pPr>
            <w:r>
              <w:rPr>
                <w:szCs w:val="16"/>
                <w:lang w:val="en-US"/>
              </w:rPr>
              <w:t>Language</w:t>
            </w:r>
          </w:p>
        </w:tc>
        <w:tc>
          <w:tcPr>
            <w:tcW w:w="6068" w:type="dxa"/>
          </w:tcPr>
          <w:p w:rsidR="00BC32DD" w:rsidRPr="00785A14" w:rsidRDefault="00991CCE" w:rsidP="00832AEF">
            <w:pPr>
              <w:pStyle w:val="DersBilgileri"/>
              <w:rPr>
                <w:szCs w:val="16"/>
                <w:lang w:val="en-US"/>
              </w:rPr>
            </w:pPr>
            <w:r w:rsidRPr="00785A14">
              <w:rPr>
                <w:szCs w:val="16"/>
                <w:lang w:val="en-US"/>
              </w:rPr>
              <w:t>ENGLISH</w:t>
            </w:r>
          </w:p>
        </w:tc>
      </w:tr>
      <w:tr w:rsidR="00BC32DD" w:rsidRPr="00785A14" w:rsidTr="00832AEF">
        <w:trPr>
          <w:jc w:val="center"/>
        </w:trPr>
        <w:tc>
          <w:tcPr>
            <w:tcW w:w="2745" w:type="dxa"/>
            <w:vAlign w:val="center"/>
          </w:tcPr>
          <w:p w:rsidR="00BC32DD" w:rsidRPr="00785A14" w:rsidRDefault="00991CCE" w:rsidP="00832AEF">
            <w:pPr>
              <w:pStyle w:val="DersBasliklar"/>
              <w:rPr>
                <w:szCs w:val="16"/>
                <w:lang w:val="en-US"/>
              </w:rPr>
            </w:pPr>
            <w:r w:rsidRPr="00785A14">
              <w:rPr>
                <w:lang w:val="en-US"/>
              </w:rPr>
              <w:t>Prerequisite</w:t>
            </w:r>
          </w:p>
        </w:tc>
        <w:tc>
          <w:tcPr>
            <w:tcW w:w="6068" w:type="dxa"/>
          </w:tcPr>
          <w:p w:rsidR="00BC32DD" w:rsidRPr="00785A14" w:rsidRDefault="00061860" w:rsidP="00832AEF">
            <w:pPr>
              <w:pStyle w:val="DersBilgileri"/>
              <w:rPr>
                <w:szCs w:val="16"/>
                <w:lang w:val="en-US"/>
              </w:rPr>
            </w:pPr>
            <w:r w:rsidRPr="00785A14">
              <w:rPr>
                <w:szCs w:val="16"/>
                <w:lang w:val="en-US"/>
              </w:rPr>
              <w:t>-</w:t>
            </w:r>
          </w:p>
        </w:tc>
      </w:tr>
      <w:tr w:rsidR="00BC32DD" w:rsidRPr="00785A14" w:rsidTr="00832AEF">
        <w:trPr>
          <w:jc w:val="center"/>
        </w:trPr>
        <w:tc>
          <w:tcPr>
            <w:tcW w:w="2745" w:type="dxa"/>
            <w:vAlign w:val="center"/>
          </w:tcPr>
          <w:p w:rsidR="00BC32DD" w:rsidRPr="00785A14" w:rsidRDefault="00991CCE" w:rsidP="00832AEF">
            <w:pPr>
              <w:pStyle w:val="DersBasliklar"/>
              <w:rPr>
                <w:szCs w:val="16"/>
                <w:lang w:val="en-US"/>
              </w:rPr>
            </w:pPr>
            <w:r w:rsidRPr="00785A14">
              <w:rPr>
                <w:szCs w:val="16"/>
                <w:lang w:val="en-US"/>
              </w:rPr>
              <w:t>Resources</w:t>
            </w:r>
          </w:p>
        </w:tc>
        <w:tc>
          <w:tcPr>
            <w:tcW w:w="6068" w:type="dxa"/>
          </w:tcPr>
          <w:p w:rsidR="00007A78" w:rsidRDefault="00007A78" w:rsidP="00007A78">
            <w:pPr>
              <w:pStyle w:val="Kaynakca"/>
              <w:numPr>
                <w:ilvl w:val="0"/>
                <w:numId w:val="3"/>
              </w:numPr>
              <w:rPr>
                <w:szCs w:val="16"/>
              </w:rPr>
            </w:pPr>
            <w:r w:rsidRPr="00007A78">
              <w:rPr>
                <w:szCs w:val="16"/>
              </w:rPr>
              <w:t>Chemistry A Conceptual Approach, Mortimer</w:t>
            </w:r>
          </w:p>
          <w:p w:rsidR="000A1FC7" w:rsidRPr="00785A14" w:rsidRDefault="00007A78" w:rsidP="00007A78">
            <w:pPr>
              <w:pStyle w:val="Kaynakca"/>
              <w:numPr>
                <w:ilvl w:val="0"/>
                <w:numId w:val="3"/>
              </w:numPr>
              <w:rPr>
                <w:szCs w:val="16"/>
              </w:rPr>
            </w:pPr>
            <w:r w:rsidRPr="00007A78">
              <w:rPr>
                <w:szCs w:val="16"/>
              </w:rPr>
              <w:t xml:space="preserve">Temel Kimya, </w:t>
            </w:r>
            <w:proofErr w:type="spellStart"/>
            <w:r w:rsidRPr="00007A78">
              <w:rPr>
                <w:szCs w:val="16"/>
              </w:rPr>
              <w:t>Sienko</w:t>
            </w:r>
            <w:proofErr w:type="spellEnd"/>
            <w:r w:rsidRPr="00007A78">
              <w:rPr>
                <w:szCs w:val="16"/>
              </w:rPr>
              <w:t xml:space="preserve"> and Plane</w:t>
            </w:r>
          </w:p>
        </w:tc>
      </w:tr>
    </w:tbl>
    <w:p w:rsidR="00BC32DD" w:rsidRPr="00785A14" w:rsidRDefault="00BC32DD" w:rsidP="00BC32DD">
      <w:pPr>
        <w:rPr>
          <w:sz w:val="16"/>
          <w:szCs w:val="16"/>
          <w:lang w:val="en-US"/>
        </w:rPr>
      </w:pPr>
      <w:bookmarkStart w:id="0" w:name="_GoBack"/>
      <w:bookmarkEnd w:id="0"/>
    </w:p>
    <w:p w:rsidR="00BC32DD" w:rsidRPr="00785A14" w:rsidRDefault="00BC32DD" w:rsidP="00BC32DD">
      <w:pPr>
        <w:rPr>
          <w:sz w:val="16"/>
          <w:szCs w:val="16"/>
          <w:lang w:val="en-US"/>
        </w:rPr>
      </w:pPr>
    </w:p>
    <w:p w:rsidR="00BC32DD" w:rsidRPr="00785A14" w:rsidRDefault="00BC32DD" w:rsidP="00BC32DD">
      <w:pPr>
        <w:rPr>
          <w:sz w:val="16"/>
          <w:szCs w:val="16"/>
          <w:lang w:val="en-US"/>
        </w:rPr>
      </w:pPr>
    </w:p>
    <w:p w:rsidR="00BC32DD" w:rsidRPr="00785A14" w:rsidRDefault="00BC32DD" w:rsidP="00BC32DD">
      <w:pPr>
        <w:rPr>
          <w:lang w:val="en-US"/>
        </w:rPr>
      </w:pPr>
    </w:p>
    <w:p w:rsidR="00EB0AE2" w:rsidRPr="00785A14" w:rsidRDefault="00007A78">
      <w:pPr>
        <w:rPr>
          <w:lang w:val="en-US"/>
        </w:rPr>
      </w:pPr>
    </w:p>
    <w:sectPr w:rsidR="00EB0AE2" w:rsidRPr="00785A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49D5"/>
    <w:multiLevelType w:val="hybridMultilevel"/>
    <w:tmpl w:val="8B6887C6"/>
    <w:lvl w:ilvl="0" w:tplc="244277F4">
      <w:start w:val="1"/>
      <w:numFmt w:val="bullet"/>
      <w:lvlText w:val="•"/>
      <w:lvlJc w:val="left"/>
      <w:pPr>
        <w:tabs>
          <w:tab w:val="num" w:pos="720"/>
        </w:tabs>
        <w:ind w:left="720" w:hanging="360"/>
      </w:pPr>
      <w:rPr>
        <w:rFonts w:ascii="Arial" w:hAnsi="Arial" w:hint="default"/>
      </w:rPr>
    </w:lvl>
    <w:lvl w:ilvl="1" w:tplc="29422288" w:tentative="1">
      <w:start w:val="1"/>
      <w:numFmt w:val="bullet"/>
      <w:lvlText w:val="•"/>
      <w:lvlJc w:val="left"/>
      <w:pPr>
        <w:tabs>
          <w:tab w:val="num" w:pos="1440"/>
        </w:tabs>
        <w:ind w:left="1440" w:hanging="360"/>
      </w:pPr>
      <w:rPr>
        <w:rFonts w:ascii="Arial" w:hAnsi="Arial" w:hint="default"/>
      </w:rPr>
    </w:lvl>
    <w:lvl w:ilvl="2" w:tplc="465A51B4" w:tentative="1">
      <w:start w:val="1"/>
      <w:numFmt w:val="bullet"/>
      <w:lvlText w:val="•"/>
      <w:lvlJc w:val="left"/>
      <w:pPr>
        <w:tabs>
          <w:tab w:val="num" w:pos="2160"/>
        </w:tabs>
        <w:ind w:left="2160" w:hanging="360"/>
      </w:pPr>
      <w:rPr>
        <w:rFonts w:ascii="Arial" w:hAnsi="Arial" w:hint="default"/>
      </w:rPr>
    </w:lvl>
    <w:lvl w:ilvl="3" w:tplc="B5B0CF1E" w:tentative="1">
      <w:start w:val="1"/>
      <w:numFmt w:val="bullet"/>
      <w:lvlText w:val="•"/>
      <w:lvlJc w:val="left"/>
      <w:pPr>
        <w:tabs>
          <w:tab w:val="num" w:pos="2880"/>
        </w:tabs>
        <w:ind w:left="2880" w:hanging="360"/>
      </w:pPr>
      <w:rPr>
        <w:rFonts w:ascii="Arial" w:hAnsi="Arial" w:hint="default"/>
      </w:rPr>
    </w:lvl>
    <w:lvl w:ilvl="4" w:tplc="575E122E" w:tentative="1">
      <w:start w:val="1"/>
      <w:numFmt w:val="bullet"/>
      <w:lvlText w:val="•"/>
      <w:lvlJc w:val="left"/>
      <w:pPr>
        <w:tabs>
          <w:tab w:val="num" w:pos="3600"/>
        </w:tabs>
        <w:ind w:left="3600" w:hanging="360"/>
      </w:pPr>
      <w:rPr>
        <w:rFonts w:ascii="Arial" w:hAnsi="Arial" w:hint="default"/>
      </w:rPr>
    </w:lvl>
    <w:lvl w:ilvl="5" w:tplc="B4D4DE52" w:tentative="1">
      <w:start w:val="1"/>
      <w:numFmt w:val="bullet"/>
      <w:lvlText w:val="•"/>
      <w:lvlJc w:val="left"/>
      <w:pPr>
        <w:tabs>
          <w:tab w:val="num" w:pos="4320"/>
        </w:tabs>
        <w:ind w:left="4320" w:hanging="360"/>
      </w:pPr>
      <w:rPr>
        <w:rFonts w:ascii="Arial" w:hAnsi="Arial" w:hint="default"/>
      </w:rPr>
    </w:lvl>
    <w:lvl w:ilvl="6" w:tplc="B2BA228C" w:tentative="1">
      <w:start w:val="1"/>
      <w:numFmt w:val="bullet"/>
      <w:lvlText w:val="•"/>
      <w:lvlJc w:val="left"/>
      <w:pPr>
        <w:tabs>
          <w:tab w:val="num" w:pos="5040"/>
        </w:tabs>
        <w:ind w:left="5040" w:hanging="360"/>
      </w:pPr>
      <w:rPr>
        <w:rFonts w:ascii="Arial" w:hAnsi="Arial" w:hint="default"/>
      </w:rPr>
    </w:lvl>
    <w:lvl w:ilvl="7" w:tplc="D7686906" w:tentative="1">
      <w:start w:val="1"/>
      <w:numFmt w:val="bullet"/>
      <w:lvlText w:val="•"/>
      <w:lvlJc w:val="left"/>
      <w:pPr>
        <w:tabs>
          <w:tab w:val="num" w:pos="5760"/>
        </w:tabs>
        <w:ind w:left="5760" w:hanging="360"/>
      </w:pPr>
      <w:rPr>
        <w:rFonts w:ascii="Arial" w:hAnsi="Arial" w:hint="default"/>
      </w:rPr>
    </w:lvl>
    <w:lvl w:ilvl="8" w:tplc="6380A5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95407EF"/>
    <w:multiLevelType w:val="hybridMultilevel"/>
    <w:tmpl w:val="3B7A3906"/>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abstractNum w:abstractNumId="2" w15:restartNumberingAfterBreak="0">
    <w:nsid w:val="6ADC4362"/>
    <w:multiLevelType w:val="hybridMultilevel"/>
    <w:tmpl w:val="AFACE5E2"/>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07A78"/>
    <w:rsid w:val="00061860"/>
    <w:rsid w:val="000A1FC7"/>
    <w:rsid w:val="000A48ED"/>
    <w:rsid w:val="00375FFB"/>
    <w:rsid w:val="00487585"/>
    <w:rsid w:val="00785A14"/>
    <w:rsid w:val="007D7566"/>
    <w:rsid w:val="00832BE3"/>
    <w:rsid w:val="00991CCE"/>
    <w:rsid w:val="009B4C3B"/>
    <w:rsid w:val="009D5BF7"/>
    <w:rsid w:val="009E273E"/>
    <w:rsid w:val="00A54026"/>
    <w:rsid w:val="00BC32DD"/>
    <w:rsid w:val="00FB3B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29E9"/>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234978">
      <w:bodyDiv w:val="1"/>
      <w:marLeft w:val="0"/>
      <w:marRight w:val="0"/>
      <w:marTop w:val="0"/>
      <w:marBottom w:val="0"/>
      <w:divBdr>
        <w:top w:val="none" w:sz="0" w:space="0" w:color="auto"/>
        <w:left w:val="none" w:sz="0" w:space="0" w:color="auto"/>
        <w:bottom w:val="none" w:sz="0" w:space="0" w:color="auto"/>
        <w:right w:val="none" w:sz="0" w:space="0" w:color="auto"/>
      </w:divBdr>
    </w:div>
    <w:div w:id="1749571939">
      <w:bodyDiv w:val="1"/>
      <w:marLeft w:val="0"/>
      <w:marRight w:val="0"/>
      <w:marTop w:val="0"/>
      <w:marBottom w:val="0"/>
      <w:divBdr>
        <w:top w:val="none" w:sz="0" w:space="0" w:color="auto"/>
        <w:left w:val="none" w:sz="0" w:space="0" w:color="auto"/>
        <w:bottom w:val="none" w:sz="0" w:space="0" w:color="auto"/>
        <w:right w:val="none" w:sz="0" w:space="0" w:color="auto"/>
      </w:divBdr>
      <w:divsChild>
        <w:div w:id="1690057873">
          <w:marLeft w:val="0"/>
          <w:marRight w:val="0"/>
          <w:marTop w:val="0"/>
          <w:marBottom w:val="0"/>
          <w:divBdr>
            <w:top w:val="none" w:sz="0" w:space="0" w:color="auto"/>
            <w:left w:val="none" w:sz="0" w:space="0" w:color="auto"/>
            <w:bottom w:val="none" w:sz="0" w:space="0" w:color="auto"/>
            <w:right w:val="none" w:sz="0" w:space="0" w:color="auto"/>
          </w:divBdr>
        </w:div>
        <w:div w:id="477916847">
          <w:marLeft w:val="0"/>
          <w:marRight w:val="0"/>
          <w:marTop w:val="0"/>
          <w:marBottom w:val="0"/>
          <w:divBdr>
            <w:top w:val="none" w:sz="0" w:space="0" w:color="auto"/>
            <w:left w:val="none" w:sz="0" w:space="0" w:color="auto"/>
            <w:bottom w:val="none" w:sz="0" w:space="0" w:color="auto"/>
            <w:right w:val="none" w:sz="0" w:space="0" w:color="auto"/>
          </w:divBdr>
        </w:div>
        <w:div w:id="1372536153">
          <w:marLeft w:val="0"/>
          <w:marRight w:val="0"/>
          <w:marTop w:val="0"/>
          <w:marBottom w:val="0"/>
          <w:divBdr>
            <w:top w:val="none" w:sz="0" w:space="0" w:color="auto"/>
            <w:left w:val="none" w:sz="0" w:space="0" w:color="auto"/>
            <w:bottom w:val="none" w:sz="0" w:space="0" w:color="auto"/>
            <w:right w:val="none" w:sz="0" w:space="0" w:color="auto"/>
          </w:divBdr>
        </w:div>
        <w:div w:id="583226977">
          <w:marLeft w:val="0"/>
          <w:marRight w:val="0"/>
          <w:marTop w:val="0"/>
          <w:marBottom w:val="0"/>
          <w:divBdr>
            <w:top w:val="none" w:sz="0" w:space="0" w:color="auto"/>
            <w:left w:val="none" w:sz="0" w:space="0" w:color="auto"/>
            <w:bottom w:val="none" w:sz="0" w:space="0" w:color="auto"/>
            <w:right w:val="none" w:sz="0" w:space="0" w:color="auto"/>
          </w:divBdr>
        </w:div>
      </w:divsChild>
    </w:div>
    <w:div w:id="1763261453">
      <w:bodyDiv w:val="1"/>
      <w:marLeft w:val="0"/>
      <w:marRight w:val="0"/>
      <w:marTop w:val="0"/>
      <w:marBottom w:val="0"/>
      <w:divBdr>
        <w:top w:val="none" w:sz="0" w:space="0" w:color="auto"/>
        <w:left w:val="none" w:sz="0" w:space="0" w:color="auto"/>
        <w:bottom w:val="none" w:sz="0" w:space="0" w:color="auto"/>
        <w:right w:val="none" w:sz="0" w:space="0" w:color="auto"/>
      </w:divBdr>
      <w:divsChild>
        <w:div w:id="560021171">
          <w:marLeft w:val="360"/>
          <w:marRight w:val="0"/>
          <w:marTop w:val="200"/>
          <w:marBottom w:val="0"/>
          <w:divBdr>
            <w:top w:val="none" w:sz="0" w:space="0" w:color="auto"/>
            <w:left w:val="none" w:sz="0" w:space="0" w:color="auto"/>
            <w:bottom w:val="none" w:sz="0" w:space="0" w:color="auto"/>
            <w:right w:val="none" w:sz="0" w:space="0" w:color="auto"/>
          </w:divBdr>
        </w:div>
      </w:divsChild>
    </w:div>
    <w:div w:id="1870408991">
      <w:bodyDiv w:val="1"/>
      <w:marLeft w:val="0"/>
      <w:marRight w:val="0"/>
      <w:marTop w:val="0"/>
      <w:marBottom w:val="0"/>
      <w:divBdr>
        <w:top w:val="none" w:sz="0" w:space="0" w:color="auto"/>
        <w:left w:val="none" w:sz="0" w:space="0" w:color="auto"/>
        <w:bottom w:val="none" w:sz="0" w:space="0" w:color="auto"/>
        <w:right w:val="none" w:sz="0" w:space="0" w:color="auto"/>
      </w:divBdr>
      <w:divsChild>
        <w:div w:id="2120638814">
          <w:marLeft w:val="0"/>
          <w:marRight w:val="0"/>
          <w:marTop w:val="0"/>
          <w:marBottom w:val="0"/>
          <w:divBdr>
            <w:top w:val="none" w:sz="0" w:space="0" w:color="auto"/>
            <w:left w:val="none" w:sz="0" w:space="0" w:color="auto"/>
            <w:bottom w:val="none" w:sz="0" w:space="0" w:color="auto"/>
            <w:right w:val="none" w:sz="0" w:space="0" w:color="auto"/>
          </w:divBdr>
        </w:div>
        <w:div w:id="1744330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1619</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 Ertekin</cp:lastModifiedBy>
  <cp:revision>2</cp:revision>
  <dcterms:created xsi:type="dcterms:W3CDTF">2019-02-22T06:58:00Z</dcterms:created>
  <dcterms:modified xsi:type="dcterms:W3CDTF">2019-02-22T06:58:00Z</dcterms:modified>
</cp:coreProperties>
</file>