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53" w:rsidRPr="003D1C11" w:rsidRDefault="00892653" w:rsidP="00892653">
      <w:pPr>
        <w:widowControl w:val="0"/>
        <w:spacing w:before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Konu 4:</w:t>
      </w:r>
      <w:r w:rsidRPr="003D1C11">
        <w:rPr>
          <w:b/>
          <w:sz w:val="20"/>
          <w:szCs w:val="20"/>
        </w:rPr>
        <w:t>ÜNLÜLER</w:t>
      </w:r>
    </w:p>
    <w:p w:rsidR="00892653" w:rsidRPr="003D1C11" w:rsidRDefault="00892653" w:rsidP="00892653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Karaçay-Malkar Türkçesinde</w:t>
      </w:r>
      <w:r w:rsidRPr="003D1C11">
        <w:rPr>
          <w:b/>
          <w:i/>
          <w:sz w:val="20"/>
          <w:szCs w:val="20"/>
        </w:rPr>
        <w:t xml:space="preserve"> a</w:t>
      </w:r>
      <w:r w:rsidRPr="003D1C11">
        <w:rPr>
          <w:sz w:val="20"/>
          <w:szCs w:val="20"/>
        </w:rPr>
        <w:t xml:space="preserve"> sesi arka damakta, geniş-düz olarak ve açık telaffuz edilir. </w:t>
      </w:r>
      <w:proofErr w:type="gramStart"/>
      <w:r w:rsidRPr="003D1C11">
        <w:rPr>
          <w:i/>
          <w:sz w:val="20"/>
          <w:szCs w:val="20"/>
        </w:rPr>
        <w:t>a</w:t>
      </w:r>
      <w:proofErr w:type="gram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sesinin telaffuzunda dilin arka kısmı yükselir, dil ucu arkaya doğru çekilir. </w:t>
      </w:r>
      <w:proofErr w:type="gramStart"/>
      <w:r w:rsidRPr="003D1C11">
        <w:rPr>
          <w:i/>
          <w:sz w:val="20"/>
          <w:szCs w:val="20"/>
        </w:rPr>
        <w:t>abadan</w:t>
      </w:r>
      <w:proofErr w:type="gramEnd"/>
      <w:r w:rsidRPr="003D1C11">
        <w:rPr>
          <w:sz w:val="20"/>
          <w:szCs w:val="20"/>
        </w:rPr>
        <w:t xml:space="preserve"> “büyük, iri”, </w:t>
      </w:r>
      <w:proofErr w:type="spellStart"/>
      <w:r w:rsidRPr="003D1C11">
        <w:rPr>
          <w:i/>
          <w:sz w:val="20"/>
          <w:szCs w:val="20"/>
        </w:rPr>
        <w:t>alġa</w:t>
      </w:r>
      <w:proofErr w:type="spellEnd"/>
      <w:r w:rsidRPr="003D1C11">
        <w:rPr>
          <w:sz w:val="20"/>
          <w:szCs w:val="20"/>
        </w:rPr>
        <w:t xml:space="preserve"> “önce, ileri”, </w:t>
      </w:r>
      <w:proofErr w:type="spellStart"/>
      <w:r w:rsidRPr="003D1C11">
        <w:rPr>
          <w:i/>
          <w:sz w:val="20"/>
          <w:szCs w:val="20"/>
        </w:rPr>
        <w:t>alaşa</w:t>
      </w:r>
      <w:proofErr w:type="spellEnd"/>
      <w:r w:rsidRPr="003D1C11">
        <w:rPr>
          <w:sz w:val="20"/>
          <w:szCs w:val="20"/>
        </w:rPr>
        <w:t xml:space="preserve"> “beygir”. Yazı dilinde uzun a (ā) sesine rastlanmaz. Ödünç kelimelerdeki </w:t>
      </w:r>
      <w:r w:rsidRPr="003D1C11">
        <w:rPr>
          <w:i/>
          <w:sz w:val="20"/>
          <w:szCs w:val="20"/>
        </w:rPr>
        <w:t xml:space="preserve">ā </w:t>
      </w:r>
      <w:r w:rsidRPr="003D1C11">
        <w:rPr>
          <w:sz w:val="20"/>
          <w:szCs w:val="20"/>
        </w:rPr>
        <w:t xml:space="preserve">sesi </w:t>
      </w:r>
      <w:r w:rsidRPr="003D1C11">
        <w:rPr>
          <w:i/>
          <w:sz w:val="20"/>
          <w:szCs w:val="20"/>
        </w:rPr>
        <w:t>a</w:t>
      </w:r>
      <w:r w:rsidRPr="003D1C11">
        <w:rPr>
          <w:sz w:val="20"/>
          <w:szCs w:val="20"/>
        </w:rPr>
        <w:t xml:space="preserve"> sesine dönüşmüştür. </w:t>
      </w:r>
      <w:r w:rsidRPr="003D1C11">
        <w:rPr>
          <w:b/>
          <w:sz w:val="20"/>
          <w:szCs w:val="20"/>
          <w:rtl/>
        </w:rPr>
        <w:t>ﻋﺍﻠﻡ</w:t>
      </w:r>
      <w:r w:rsidRPr="003D1C11">
        <w:rPr>
          <w:sz w:val="20"/>
          <w:szCs w:val="20"/>
        </w:rPr>
        <w:t xml:space="preserve"> </w:t>
      </w:r>
      <w:proofErr w:type="spellStart"/>
      <w:r w:rsidRPr="003D1C11">
        <w:rPr>
          <w:i/>
          <w:sz w:val="20"/>
          <w:szCs w:val="20"/>
        </w:rPr>
        <w:t>ālem</w:t>
      </w:r>
      <w:proofErr w:type="spellEnd"/>
      <w:r w:rsidRPr="003D1C11">
        <w:rPr>
          <w:sz w:val="20"/>
          <w:szCs w:val="20"/>
        </w:rPr>
        <w:t xml:space="preserve">&gt; </w:t>
      </w:r>
      <w:r w:rsidRPr="003D1C11">
        <w:rPr>
          <w:i/>
          <w:sz w:val="20"/>
          <w:szCs w:val="20"/>
        </w:rPr>
        <w:t>alam</w:t>
      </w:r>
      <w:r w:rsidRPr="003D1C11">
        <w:rPr>
          <w:sz w:val="20"/>
          <w:szCs w:val="20"/>
        </w:rPr>
        <w:t xml:space="preserve">, </w:t>
      </w:r>
      <w:r w:rsidRPr="003D1C11">
        <w:rPr>
          <w:b/>
          <w:sz w:val="20"/>
          <w:szCs w:val="20"/>
          <w:rtl/>
        </w:rPr>
        <w:t>ﺍﻤﺎﻨﺖ</w:t>
      </w:r>
      <w:r w:rsidRPr="003D1C11">
        <w:rPr>
          <w:sz w:val="20"/>
          <w:szCs w:val="20"/>
        </w:rPr>
        <w:t xml:space="preserve"> </w:t>
      </w:r>
      <w:proofErr w:type="spellStart"/>
      <w:r w:rsidRPr="003D1C11">
        <w:rPr>
          <w:i/>
          <w:sz w:val="20"/>
          <w:szCs w:val="20"/>
        </w:rPr>
        <w:t>emānet</w:t>
      </w:r>
      <w:proofErr w:type="spellEnd"/>
      <w:r w:rsidRPr="003D1C11">
        <w:rPr>
          <w:sz w:val="20"/>
          <w:szCs w:val="20"/>
        </w:rPr>
        <w:t xml:space="preserve">&gt; </w:t>
      </w:r>
      <w:proofErr w:type="spellStart"/>
      <w:r w:rsidRPr="003D1C11">
        <w:rPr>
          <w:i/>
          <w:sz w:val="20"/>
          <w:szCs w:val="20"/>
        </w:rPr>
        <w:t>amanat</w:t>
      </w:r>
      <w:proofErr w:type="spellEnd"/>
      <w:r w:rsidRPr="003D1C11">
        <w:rPr>
          <w:sz w:val="20"/>
          <w:szCs w:val="20"/>
        </w:rPr>
        <w:t>.</w:t>
      </w:r>
    </w:p>
    <w:p w:rsidR="00892653" w:rsidRPr="003D1C11" w:rsidRDefault="00892653" w:rsidP="00892653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Karaçay-Malkar Türkçesinde</w:t>
      </w:r>
      <w:r w:rsidRPr="003D1C11">
        <w:rPr>
          <w:b/>
          <w:i/>
          <w:sz w:val="20"/>
          <w:szCs w:val="20"/>
        </w:rPr>
        <w:t xml:space="preserve"> e</w:t>
      </w:r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sesi ön damakta, geniş-düz ve açık olarak telaffuz edilir. </w:t>
      </w:r>
      <w:proofErr w:type="spellStart"/>
      <w:r w:rsidRPr="003D1C11">
        <w:rPr>
          <w:i/>
          <w:sz w:val="20"/>
          <w:szCs w:val="20"/>
        </w:rPr>
        <w:t>tereze</w:t>
      </w:r>
      <w:proofErr w:type="spellEnd"/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“pencere”, </w:t>
      </w:r>
      <w:proofErr w:type="spellStart"/>
      <w:r w:rsidRPr="003D1C11">
        <w:rPr>
          <w:i/>
          <w:sz w:val="20"/>
          <w:szCs w:val="20"/>
        </w:rPr>
        <w:t>emegen</w:t>
      </w:r>
      <w:proofErr w:type="spellEnd"/>
      <w:r w:rsidRPr="003D1C11">
        <w:rPr>
          <w:sz w:val="20"/>
          <w:szCs w:val="20"/>
        </w:rPr>
        <w:t xml:space="preserve"> “dev”, </w:t>
      </w:r>
      <w:proofErr w:type="spellStart"/>
      <w:r w:rsidRPr="003D1C11">
        <w:rPr>
          <w:i/>
          <w:sz w:val="20"/>
          <w:szCs w:val="20"/>
        </w:rPr>
        <w:t>eget</w:t>
      </w:r>
      <w:proofErr w:type="spellEnd"/>
      <w:r w:rsidRPr="003D1C11">
        <w:rPr>
          <w:sz w:val="20"/>
          <w:szCs w:val="20"/>
        </w:rPr>
        <w:t xml:space="preserve"> “hizmetkâr”.</w:t>
      </w:r>
    </w:p>
    <w:p w:rsidR="00892653" w:rsidRPr="003D1C11" w:rsidRDefault="00892653" w:rsidP="00892653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Karaçay-Malkar Türkçesinde</w:t>
      </w:r>
      <w:r w:rsidRPr="003D1C11">
        <w:rPr>
          <w:b/>
          <w:i/>
          <w:sz w:val="20"/>
          <w:szCs w:val="20"/>
        </w:rPr>
        <w:t xml:space="preserve"> ı</w:t>
      </w:r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sesi arka damakta, dar-düz, orta açıklıkta telaffuz edilir. </w:t>
      </w:r>
      <w:proofErr w:type="spellStart"/>
      <w:r w:rsidRPr="003D1C11">
        <w:rPr>
          <w:i/>
          <w:sz w:val="20"/>
          <w:szCs w:val="20"/>
        </w:rPr>
        <w:t>ındır</w:t>
      </w:r>
      <w:proofErr w:type="spellEnd"/>
      <w:r w:rsidRPr="003D1C11">
        <w:rPr>
          <w:sz w:val="20"/>
          <w:szCs w:val="20"/>
        </w:rPr>
        <w:t xml:space="preserve"> “harman”, </w:t>
      </w:r>
      <w:proofErr w:type="spellStart"/>
      <w:r w:rsidRPr="003D1C11">
        <w:rPr>
          <w:i/>
          <w:sz w:val="20"/>
          <w:szCs w:val="20"/>
        </w:rPr>
        <w:t>ırġaq</w:t>
      </w:r>
      <w:proofErr w:type="spellEnd"/>
      <w:r w:rsidRPr="003D1C11">
        <w:rPr>
          <w:sz w:val="20"/>
          <w:szCs w:val="20"/>
        </w:rPr>
        <w:t xml:space="preserve"> “kanca”, </w:t>
      </w:r>
      <w:proofErr w:type="spellStart"/>
      <w:r w:rsidRPr="003D1C11">
        <w:rPr>
          <w:i/>
          <w:sz w:val="20"/>
          <w:szCs w:val="20"/>
        </w:rPr>
        <w:t>ıyıq</w:t>
      </w:r>
      <w:proofErr w:type="spellEnd"/>
      <w:r w:rsidRPr="003D1C11">
        <w:rPr>
          <w:sz w:val="20"/>
          <w:szCs w:val="20"/>
        </w:rPr>
        <w:t xml:space="preserve"> “hafta”.</w:t>
      </w:r>
    </w:p>
    <w:p w:rsidR="00892653" w:rsidRPr="003D1C11" w:rsidRDefault="00892653" w:rsidP="00892653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Karaçay-Malkar Türkçesinde</w:t>
      </w:r>
      <w:r w:rsidRPr="003D1C11">
        <w:rPr>
          <w:b/>
          <w:i/>
          <w:sz w:val="20"/>
          <w:szCs w:val="20"/>
        </w:rPr>
        <w:t xml:space="preserve"> i</w:t>
      </w:r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sesi ön damakta, dar-düz ve kapalı olarak telaffuz edilir. </w:t>
      </w:r>
      <w:proofErr w:type="spellStart"/>
      <w:r w:rsidRPr="003D1C11">
        <w:rPr>
          <w:i/>
          <w:sz w:val="20"/>
          <w:szCs w:val="20"/>
        </w:rPr>
        <w:t>biy</w:t>
      </w:r>
      <w:proofErr w:type="spellEnd"/>
      <w:r w:rsidRPr="003D1C11">
        <w:rPr>
          <w:sz w:val="20"/>
          <w:szCs w:val="20"/>
        </w:rPr>
        <w:t xml:space="preserve"> “bey”, </w:t>
      </w:r>
      <w:proofErr w:type="spellStart"/>
      <w:r w:rsidRPr="003D1C11">
        <w:rPr>
          <w:i/>
          <w:sz w:val="20"/>
          <w:szCs w:val="20"/>
        </w:rPr>
        <w:t>iŋŋir</w:t>
      </w:r>
      <w:proofErr w:type="spellEnd"/>
      <w:r w:rsidRPr="003D1C11">
        <w:rPr>
          <w:sz w:val="20"/>
          <w:szCs w:val="20"/>
        </w:rPr>
        <w:t xml:space="preserve"> “akşam”, </w:t>
      </w:r>
      <w:proofErr w:type="spellStart"/>
      <w:r w:rsidRPr="003D1C11">
        <w:rPr>
          <w:i/>
          <w:sz w:val="20"/>
          <w:szCs w:val="20"/>
        </w:rPr>
        <w:t>issi</w:t>
      </w:r>
      <w:proofErr w:type="spellEnd"/>
      <w:r w:rsidRPr="003D1C11">
        <w:rPr>
          <w:sz w:val="20"/>
          <w:szCs w:val="20"/>
        </w:rPr>
        <w:t xml:space="preserve"> “sıcak”.</w:t>
      </w:r>
    </w:p>
    <w:p w:rsidR="00892653" w:rsidRPr="003D1C11" w:rsidRDefault="00892653" w:rsidP="00892653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Karaçay-Malkar Türkçesinde</w:t>
      </w:r>
      <w:r w:rsidRPr="003D1C11">
        <w:rPr>
          <w:b/>
          <w:i/>
          <w:sz w:val="20"/>
          <w:szCs w:val="20"/>
        </w:rPr>
        <w:t xml:space="preserve"> o</w:t>
      </w:r>
      <w:r w:rsidRPr="003D1C11">
        <w:rPr>
          <w:b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sesi arka damakta, yuvarlak-orta açık olarak telaffuz edilir. </w:t>
      </w:r>
      <w:proofErr w:type="gramStart"/>
      <w:r w:rsidRPr="003D1C11">
        <w:rPr>
          <w:i/>
          <w:sz w:val="20"/>
          <w:szCs w:val="20"/>
        </w:rPr>
        <w:t>obur</w:t>
      </w:r>
      <w:proofErr w:type="gramEnd"/>
      <w:r w:rsidRPr="003D1C11">
        <w:rPr>
          <w:sz w:val="20"/>
          <w:szCs w:val="20"/>
        </w:rPr>
        <w:t xml:space="preserve"> “cin, hortlak”, </w:t>
      </w:r>
      <w:proofErr w:type="spellStart"/>
      <w:r w:rsidRPr="003D1C11">
        <w:rPr>
          <w:i/>
          <w:sz w:val="20"/>
          <w:szCs w:val="20"/>
        </w:rPr>
        <w:t>oŋlu</w:t>
      </w:r>
      <w:proofErr w:type="spellEnd"/>
      <w:r w:rsidRPr="003D1C11">
        <w:rPr>
          <w:sz w:val="20"/>
          <w:szCs w:val="20"/>
        </w:rPr>
        <w:t xml:space="preserve"> “güçlü”, </w:t>
      </w:r>
      <w:proofErr w:type="spellStart"/>
      <w:r w:rsidRPr="003D1C11">
        <w:rPr>
          <w:i/>
          <w:sz w:val="20"/>
          <w:szCs w:val="20"/>
        </w:rPr>
        <w:t>toġay</w:t>
      </w:r>
      <w:proofErr w:type="spellEnd"/>
      <w:r w:rsidRPr="003D1C11">
        <w:rPr>
          <w:sz w:val="20"/>
          <w:szCs w:val="20"/>
        </w:rPr>
        <w:t xml:space="preserve"> “halka”, </w:t>
      </w:r>
      <w:proofErr w:type="spellStart"/>
      <w:r w:rsidRPr="003D1C11">
        <w:rPr>
          <w:i/>
          <w:sz w:val="20"/>
          <w:szCs w:val="20"/>
        </w:rPr>
        <w:t>çoyun</w:t>
      </w:r>
      <w:proofErr w:type="spellEnd"/>
      <w:r w:rsidRPr="003D1C11">
        <w:rPr>
          <w:sz w:val="20"/>
          <w:szCs w:val="20"/>
        </w:rPr>
        <w:t xml:space="preserve"> “dökme kazan”.</w:t>
      </w:r>
    </w:p>
    <w:p w:rsidR="00892653" w:rsidRPr="003D1C11" w:rsidRDefault="00892653" w:rsidP="00892653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Karaçay-Malkar Türkçesinde</w:t>
      </w:r>
      <w:r w:rsidRPr="003D1C11">
        <w:rPr>
          <w:b/>
          <w:i/>
          <w:sz w:val="20"/>
          <w:szCs w:val="20"/>
        </w:rPr>
        <w:t xml:space="preserve"> ö</w:t>
      </w:r>
      <w:r w:rsidRPr="003D1C11">
        <w:rPr>
          <w:i/>
          <w:sz w:val="20"/>
          <w:szCs w:val="20"/>
        </w:rPr>
        <w:t xml:space="preserve"> </w:t>
      </w:r>
      <w:r w:rsidRPr="003D1C11">
        <w:rPr>
          <w:sz w:val="20"/>
          <w:szCs w:val="20"/>
        </w:rPr>
        <w:t xml:space="preserve">sesi ön damakta, yuvarlak-orta açık olarak telaffuz edilir. </w:t>
      </w:r>
      <w:proofErr w:type="gramStart"/>
      <w:r w:rsidRPr="003D1C11">
        <w:rPr>
          <w:i/>
          <w:sz w:val="20"/>
          <w:szCs w:val="20"/>
        </w:rPr>
        <w:t>ölet</w:t>
      </w:r>
      <w:proofErr w:type="gramEnd"/>
      <w:r w:rsidRPr="003D1C11">
        <w:rPr>
          <w:sz w:val="20"/>
          <w:szCs w:val="20"/>
        </w:rPr>
        <w:t xml:space="preserve"> “salgın hastalık, veba”, </w:t>
      </w:r>
      <w:proofErr w:type="spellStart"/>
      <w:r w:rsidRPr="003D1C11">
        <w:rPr>
          <w:i/>
          <w:sz w:val="20"/>
          <w:szCs w:val="20"/>
        </w:rPr>
        <w:t>öpke</w:t>
      </w:r>
      <w:proofErr w:type="spellEnd"/>
      <w:r w:rsidRPr="003D1C11">
        <w:rPr>
          <w:sz w:val="20"/>
          <w:szCs w:val="20"/>
        </w:rPr>
        <w:t xml:space="preserve"> “akciğer”, </w:t>
      </w:r>
      <w:proofErr w:type="spellStart"/>
      <w:r w:rsidRPr="003D1C11">
        <w:rPr>
          <w:i/>
          <w:sz w:val="20"/>
          <w:szCs w:val="20"/>
        </w:rPr>
        <w:t>cöge</w:t>
      </w:r>
      <w:proofErr w:type="spellEnd"/>
      <w:r w:rsidRPr="003D1C11">
        <w:rPr>
          <w:sz w:val="20"/>
          <w:szCs w:val="20"/>
        </w:rPr>
        <w:t xml:space="preserve"> “ıhlamur”.</w:t>
      </w:r>
    </w:p>
    <w:p w:rsidR="00892653" w:rsidRPr="003D1C11" w:rsidRDefault="00892653" w:rsidP="00892653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Karaçay-Malkar Türkçesinde</w:t>
      </w:r>
      <w:r w:rsidRPr="003D1C11">
        <w:rPr>
          <w:b/>
          <w:i/>
          <w:sz w:val="20"/>
          <w:szCs w:val="20"/>
        </w:rPr>
        <w:t xml:space="preserve"> u</w:t>
      </w:r>
      <w:r w:rsidRPr="003D1C11">
        <w:rPr>
          <w:sz w:val="20"/>
          <w:szCs w:val="20"/>
        </w:rPr>
        <w:t xml:space="preserve"> sesi arka damakta, dar-yuvarlak ve kapalı olarak telaffuz edilir. </w:t>
      </w:r>
      <w:proofErr w:type="spellStart"/>
      <w:r w:rsidRPr="003D1C11">
        <w:rPr>
          <w:i/>
          <w:sz w:val="20"/>
          <w:szCs w:val="20"/>
        </w:rPr>
        <w:t>urçuq</w:t>
      </w:r>
      <w:proofErr w:type="spellEnd"/>
      <w:r w:rsidRPr="003D1C11">
        <w:rPr>
          <w:sz w:val="20"/>
          <w:szCs w:val="20"/>
        </w:rPr>
        <w:t xml:space="preserve"> “kirman”, </w:t>
      </w:r>
      <w:proofErr w:type="spellStart"/>
      <w:r w:rsidRPr="003D1C11">
        <w:rPr>
          <w:i/>
          <w:sz w:val="20"/>
          <w:szCs w:val="20"/>
        </w:rPr>
        <w:t>urġuy</w:t>
      </w:r>
      <w:proofErr w:type="spellEnd"/>
      <w:r w:rsidRPr="003D1C11">
        <w:rPr>
          <w:sz w:val="20"/>
          <w:szCs w:val="20"/>
        </w:rPr>
        <w:t xml:space="preserve"> “sivrisinek”, </w:t>
      </w:r>
      <w:proofErr w:type="spellStart"/>
      <w:r w:rsidRPr="003D1C11">
        <w:rPr>
          <w:i/>
          <w:sz w:val="20"/>
          <w:szCs w:val="20"/>
        </w:rPr>
        <w:t>guduçu</w:t>
      </w:r>
      <w:proofErr w:type="spellEnd"/>
      <w:r w:rsidRPr="003D1C11">
        <w:rPr>
          <w:sz w:val="20"/>
          <w:szCs w:val="20"/>
        </w:rPr>
        <w:t xml:space="preserve"> “hırsız”.</w:t>
      </w:r>
    </w:p>
    <w:p w:rsidR="00892653" w:rsidRDefault="00892653" w:rsidP="00892653">
      <w:pPr>
        <w:spacing w:before="120"/>
        <w:ind w:firstLine="567"/>
        <w:jc w:val="both"/>
        <w:rPr>
          <w:sz w:val="20"/>
          <w:szCs w:val="20"/>
        </w:rPr>
      </w:pPr>
      <w:r w:rsidRPr="003D1C11">
        <w:rPr>
          <w:sz w:val="20"/>
          <w:szCs w:val="20"/>
        </w:rPr>
        <w:t>Karaçay-Malkar Türkçesinde</w:t>
      </w:r>
      <w:r w:rsidRPr="003D1C11">
        <w:rPr>
          <w:b/>
          <w:i/>
          <w:sz w:val="20"/>
          <w:szCs w:val="20"/>
        </w:rPr>
        <w:t xml:space="preserve"> ü</w:t>
      </w:r>
      <w:r w:rsidRPr="003D1C11">
        <w:rPr>
          <w:sz w:val="20"/>
          <w:szCs w:val="20"/>
        </w:rPr>
        <w:t xml:space="preserve"> sesi ön damakta, dar-yuvarlak ve kapalı olarak telaffuz edilir. </w:t>
      </w:r>
      <w:proofErr w:type="spellStart"/>
      <w:r w:rsidRPr="003D1C11">
        <w:rPr>
          <w:i/>
          <w:sz w:val="20"/>
          <w:szCs w:val="20"/>
        </w:rPr>
        <w:t>ürsür</w:t>
      </w:r>
      <w:proofErr w:type="spellEnd"/>
      <w:r w:rsidRPr="003D1C11">
        <w:rPr>
          <w:sz w:val="20"/>
          <w:szCs w:val="20"/>
        </w:rPr>
        <w:t xml:space="preserve"> “ihtiyatsız, tedbirsiz”, </w:t>
      </w:r>
      <w:proofErr w:type="spellStart"/>
      <w:r w:rsidRPr="003D1C11">
        <w:rPr>
          <w:i/>
          <w:sz w:val="20"/>
          <w:szCs w:val="20"/>
        </w:rPr>
        <w:t>üyür</w:t>
      </w:r>
      <w:proofErr w:type="spellEnd"/>
      <w:r w:rsidRPr="003D1C11">
        <w:rPr>
          <w:sz w:val="20"/>
          <w:szCs w:val="20"/>
        </w:rPr>
        <w:t xml:space="preserve"> “aile”, </w:t>
      </w:r>
      <w:proofErr w:type="spellStart"/>
      <w:r w:rsidRPr="003D1C11">
        <w:rPr>
          <w:i/>
          <w:sz w:val="20"/>
          <w:szCs w:val="20"/>
        </w:rPr>
        <w:t>üzük</w:t>
      </w:r>
      <w:proofErr w:type="spellEnd"/>
      <w:r w:rsidRPr="003D1C11">
        <w:rPr>
          <w:sz w:val="20"/>
          <w:szCs w:val="20"/>
        </w:rPr>
        <w:t xml:space="preserve"> “soy, nesil”.</w:t>
      </w:r>
    </w:p>
    <w:p w:rsidR="00B3539F" w:rsidRDefault="00B3539F">
      <w:bookmarkStart w:id="0" w:name="_GoBack"/>
      <w:bookmarkEnd w:id="0"/>
    </w:p>
    <w:sectPr w:rsidR="00B35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53"/>
    <w:rsid w:val="001B59BE"/>
    <w:rsid w:val="00892653"/>
    <w:rsid w:val="00B3539F"/>
    <w:rsid w:val="00F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2FCD6-79A3-422B-A52A-ECFABC77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</dc:creator>
  <cp:keywords/>
  <dc:description/>
  <cp:lastModifiedBy>Ufuk</cp:lastModifiedBy>
  <cp:revision>1</cp:revision>
  <dcterms:created xsi:type="dcterms:W3CDTF">2019-02-27T08:31:00Z</dcterms:created>
  <dcterms:modified xsi:type="dcterms:W3CDTF">2019-02-27T08:31:00Z</dcterms:modified>
</cp:coreProperties>
</file>