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DA250A" w:rsidRDefault="00BC32DD" w:rsidP="00BC32DD">
      <w:pPr>
        <w:pStyle w:val="Basliklar"/>
        <w:jc w:val="center"/>
        <w:rPr>
          <w:sz w:val="22"/>
          <w:szCs w:val="22"/>
        </w:rPr>
      </w:pPr>
      <w:r w:rsidRPr="00DA250A">
        <w:rPr>
          <w:sz w:val="22"/>
          <w:szCs w:val="22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906AD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06A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05D48" w:rsidRDefault="00B07287" w:rsidP="00906AD0">
            <w:pPr>
              <w:pStyle w:val="DersBilgileri"/>
              <w:rPr>
                <w:rFonts w:asciiTheme="minorHAnsi" w:hAnsiTheme="minorHAnsi"/>
                <w:b/>
                <w:bCs/>
                <w:szCs w:val="16"/>
              </w:rPr>
            </w:pPr>
            <w:r w:rsidRPr="00205D48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VME</w:t>
            </w:r>
            <w:r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r w:rsidRPr="00205D48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203</w:t>
            </w:r>
            <w:r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r w:rsidR="00906AD0" w:rsidRPr="00205D48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PHYSIOLOGY</w:t>
            </w:r>
            <w:r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I</w:t>
            </w:r>
          </w:p>
        </w:tc>
      </w:tr>
      <w:tr w:rsidR="00BC32DD" w:rsidRPr="001A2552" w:rsidTr="00906AD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06A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205D48" w:rsidRDefault="00906AD0" w:rsidP="00906AD0">
            <w:pPr>
              <w:pStyle w:val="DersBilgileri"/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</w:pPr>
            <w:proofErr w:type="spellStart"/>
            <w:r w:rsidRPr="00205D48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Prof.Dr.Çiğdem</w:t>
            </w:r>
            <w:proofErr w:type="spellEnd"/>
            <w:r w:rsidRPr="00205D48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ALTINSAAT</w:t>
            </w:r>
          </w:p>
        </w:tc>
      </w:tr>
      <w:tr w:rsidR="00BC32DD" w:rsidRPr="001A2552" w:rsidTr="00906AD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06A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205D48" w:rsidRDefault="00205D48" w:rsidP="00906AD0">
            <w:pPr>
              <w:pStyle w:val="DersBilgileri"/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</w:pPr>
            <w:r w:rsidRPr="00205D48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LİSANS</w:t>
            </w:r>
          </w:p>
        </w:tc>
      </w:tr>
      <w:tr w:rsidR="00BC32DD" w:rsidRPr="001A2552" w:rsidTr="00906AD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06A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205D48" w:rsidRDefault="00B07287" w:rsidP="00906AD0">
            <w:pPr>
              <w:pStyle w:val="DersBilgileri"/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5</w:t>
            </w:r>
          </w:p>
        </w:tc>
      </w:tr>
      <w:tr w:rsidR="00BC32DD" w:rsidRPr="001A2552" w:rsidTr="00906AD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06A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05D48" w:rsidP="00906AD0">
            <w:pPr>
              <w:pStyle w:val="DersBilgileri"/>
              <w:rPr>
                <w:szCs w:val="16"/>
              </w:rPr>
            </w:pPr>
            <w:r w:rsidRPr="00912814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ZORUNLU</w:t>
            </w:r>
          </w:p>
        </w:tc>
      </w:tr>
      <w:tr w:rsidR="00BC32DD" w:rsidRPr="001A2552" w:rsidTr="00906AD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06A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9A056C" w:rsidRDefault="00CE0938" w:rsidP="009A056C">
            <w:pPr>
              <w:pStyle w:val="DersBilgileri"/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</w:pPr>
            <w:hyperlink r:id="rId5" w:anchor="section-4" w:history="1">
              <w:r w:rsidR="009A056C" w:rsidRPr="009A056C">
                <w:rPr>
                  <w:rFonts w:asciiTheme="minorHAnsi" w:hAnsiTheme="minorHAnsi" w:cs="Calibri"/>
                  <w:b/>
                  <w:sz w:val="18"/>
                  <w:szCs w:val="18"/>
                  <w:lang w:val="en-AU"/>
                </w:rPr>
                <w:t>Haematology</w:t>
              </w:r>
            </w:hyperlink>
            <w:r w:rsidR="009A056C" w:rsidRPr="009A056C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,</w:t>
            </w:r>
            <w:r w:rsidR="00DA250A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r w:rsidR="009A056C" w:rsidRPr="009A056C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Cardiovascular physiology,</w:t>
            </w:r>
            <w:r w:rsidR="009A056C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Physiology of Nervous system </w:t>
            </w:r>
          </w:p>
        </w:tc>
      </w:tr>
      <w:tr w:rsidR="00BC32DD" w:rsidRPr="001A2552" w:rsidTr="00906AD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06A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91A37" w:rsidP="005810E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Veteriner</w:t>
            </w:r>
            <w:proofErr w:type="spellEnd"/>
            <w:r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Hekimlik</w:t>
            </w:r>
            <w:proofErr w:type="spellEnd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öğrenim</w:t>
            </w:r>
            <w:r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i</w:t>
            </w:r>
            <w:proofErr w:type="spellEnd"/>
            <w:r w:rsidR="00BA0938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BA0938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gören</w:t>
            </w:r>
            <w:proofErr w:type="spellEnd"/>
            <w:r w:rsidR="00BA0938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BA0938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öğrencilerin</w:t>
            </w:r>
            <w:proofErr w:type="spellEnd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e</w:t>
            </w:r>
            <w:r w:rsidR="00BA0938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vcil</w:t>
            </w:r>
            <w:proofErr w:type="spellEnd"/>
            <w:r w:rsidR="00BA0938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BA0938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hayvanların</w:t>
            </w:r>
            <w:proofErr w:type="spellEnd"/>
            <w:r w:rsidR="006B440D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6B440D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hematoloji</w:t>
            </w:r>
            <w:proofErr w:type="spellEnd"/>
            <w:r w:rsidR="006B440D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, </w:t>
            </w:r>
            <w:proofErr w:type="spellStart"/>
            <w:r w:rsidR="006B440D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kalp</w:t>
            </w:r>
            <w:proofErr w:type="spellEnd"/>
            <w:r w:rsidR="006B440D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6B440D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d</w:t>
            </w:r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amar</w:t>
            </w:r>
            <w:proofErr w:type="spellEnd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sistemi</w:t>
            </w:r>
            <w:proofErr w:type="spellEnd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, </w:t>
            </w:r>
            <w:proofErr w:type="spellStart"/>
            <w:r w:rsidR="006B440D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sinir</w:t>
            </w:r>
            <w:proofErr w:type="spellEnd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sistemi</w:t>
            </w:r>
            <w:proofErr w:type="spellEnd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f</w:t>
            </w:r>
            <w:r w:rsidR="006B440D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izyolojisi</w:t>
            </w:r>
            <w:proofErr w:type="spellEnd"/>
            <w:r w:rsidR="006B440D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BA0938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konularındaki</w:t>
            </w:r>
            <w:proofErr w:type="spellEnd"/>
            <w:r w:rsidR="00BA0938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r w:rsidR="00BA0938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BA0938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fizyolojik</w:t>
            </w:r>
            <w:proofErr w:type="spellEnd"/>
            <w:r w:rsidR="00BA0938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BA0938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mekanizmaları</w:t>
            </w:r>
            <w:proofErr w:type="spellEnd"/>
            <w:r w:rsidR="00BA0938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BA0938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anlaması</w:t>
            </w:r>
            <w:proofErr w:type="spellEnd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,  </w:t>
            </w:r>
            <w:proofErr w:type="spellStart"/>
            <w:r w:rsidR="00BA0938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yorumlaya</w:t>
            </w:r>
            <w:r w:rsidR="00BA0938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bilmesi</w:t>
            </w:r>
            <w:proofErr w:type="spellEnd"/>
            <w:r w:rsidR="00BA0938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,</w:t>
            </w:r>
            <w:r w:rsidR="00BA0938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klinik</w:t>
            </w:r>
            <w:proofErr w:type="spellEnd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öncesi</w:t>
            </w:r>
            <w:proofErr w:type="spellEnd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ve</w:t>
            </w:r>
            <w:proofErr w:type="spellEnd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klinik</w:t>
            </w:r>
            <w:proofErr w:type="spellEnd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derslerine</w:t>
            </w:r>
            <w:proofErr w:type="spellEnd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temel</w:t>
            </w:r>
            <w:proofErr w:type="spellEnd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oluşturacak</w:t>
            </w:r>
            <w:proofErr w:type="spellEnd"/>
            <w:r w:rsidR="00BA0938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bilgi</w:t>
            </w:r>
            <w:proofErr w:type="spellEnd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ve</w:t>
            </w:r>
            <w:proofErr w:type="spellEnd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becerilerinin</w:t>
            </w:r>
            <w:proofErr w:type="spellEnd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kazandırılması</w:t>
            </w:r>
            <w:proofErr w:type="spellEnd"/>
            <w:r w:rsidR="00BA0938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amaçlanmaktadır</w:t>
            </w:r>
            <w:proofErr w:type="spellEnd"/>
            <w:r w:rsidR="00590629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.</w:t>
            </w:r>
            <w:r w:rsidR="00590629">
              <w:rPr>
                <w:szCs w:val="16"/>
              </w:rPr>
              <w:t xml:space="preserve"> </w:t>
            </w:r>
          </w:p>
        </w:tc>
      </w:tr>
      <w:tr w:rsidR="00BC32DD" w:rsidRPr="001A2552" w:rsidTr="00906AD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06A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12814" w:rsidP="00906AD0">
            <w:pPr>
              <w:pStyle w:val="DersBilgileri"/>
              <w:rPr>
                <w:szCs w:val="16"/>
              </w:rPr>
            </w:pPr>
            <w:r w:rsidRPr="00912814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3 SAAT /14 HAFTA</w:t>
            </w:r>
          </w:p>
        </w:tc>
      </w:tr>
      <w:tr w:rsidR="00BC32DD" w:rsidRPr="001A2552" w:rsidTr="00906AD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06A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12814" w:rsidP="00906AD0">
            <w:pPr>
              <w:pStyle w:val="DersBilgileri"/>
              <w:rPr>
                <w:szCs w:val="16"/>
              </w:rPr>
            </w:pPr>
            <w:r w:rsidRPr="00912814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İNGİLİZCE</w:t>
            </w:r>
          </w:p>
        </w:tc>
      </w:tr>
      <w:tr w:rsidR="00BC32DD" w:rsidRPr="001A2552" w:rsidTr="00906AD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06A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A250A" w:rsidP="00DA250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 -----</w:t>
            </w:r>
          </w:p>
        </w:tc>
      </w:tr>
      <w:tr w:rsidR="00BC32DD" w:rsidRPr="001A2552" w:rsidTr="00906AD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06A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006F1" w:rsidRPr="008006F1" w:rsidRDefault="008006F1" w:rsidP="008006F1">
            <w:pPr>
              <w:pStyle w:val="ListeParagraf"/>
              <w:numPr>
                <w:ilvl w:val="0"/>
                <w:numId w:val="1"/>
              </w:numPr>
              <w:spacing w:line="313" w:lineRule="atLeast"/>
              <w:ind w:left="458"/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</w:pPr>
            <w:r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Dukes' Physiology of Domestic Animals  (2015)</w:t>
            </w:r>
          </w:p>
          <w:p w:rsidR="008006F1" w:rsidRDefault="00CE0938" w:rsidP="008006F1">
            <w:pPr>
              <w:pStyle w:val="ListeParagraf"/>
              <w:spacing w:line="313" w:lineRule="atLeast"/>
              <w:ind w:left="458"/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</w:pPr>
            <w:hyperlink r:id="rId6" w:history="1">
              <w:r w:rsidR="008006F1" w:rsidRPr="008006F1">
                <w:rPr>
                  <w:rFonts w:asciiTheme="minorHAnsi" w:hAnsiTheme="minorHAnsi" w:cs="Calibri"/>
                  <w:b/>
                  <w:sz w:val="18"/>
                  <w:szCs w:val="18"/>
                  <w:lang w:val="en-AU"/>
                </w:rPr>
                <w:t>William O. Reece</w:t>
              </w:r>
            </w:hyperlink>
            <w:r w:rsidR="008006F1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, </w:t>
            </w:r>
            <w:hyperlink r:id="rId7" w:history="1">
              <w:r w:rsidR="008006F1" w:rsidRPr="008006F1">
                <w:rPr>
                  <w:rFonts w:asciiTheme="minorHAnsi" w:hAnsiTheme="minorHAnsi" w:cs="Calibri"/>
                  <w:b/>
                  <w:sz w:val="18"/>
                  <w:szCs w:val="18"/>
                  <w:lang w:val="en-AU"/>
                </w:rPr>
                <w:t>Howard H. Erickson</w:t>
              </w:r>
            </w:hyperlink>
            <w:r w:rsidR="008006F1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, </w:t>
            </w:r>
            <w:hyperlink r:id="rId8" w:history="1">
              <w:r w:rsidR="008006F1" w:rsidRPr="008006F1">
                <w:rPr>
                  <w:rFonts w:asciiTheme="minorHAnsi" w:hAnsiTheme="minorHAnsi" w:cs="Calibri"/>
                  <w:b/>
                  <w:sz w:val="18"/>
                  <w:szCs w:val="18"/>
                  <w:lang w:val="en-AU"/>
                </w:rPr>
                <w:t>Jesse P. Goff</w:t>
              </w:r>
            </w:hyperlink>
            <w:r w:rsidR="008006F1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, </w:t>
            </w:r>
            <w:hyperlink r:id="rId9" w:history="1">
              <w:proofErr w:type="spellStart"/>
              <w:r w:rsidR="008006F1" w:rsidRPr="008006F1">
                <w:rPr>
                  <w:rFonts w:asciiTheme="minorHAnsi" w:hAnsiTheme="minorHAnsi" w:cs="Calibri"/>
                  <w:b/>
                  <w:sz w:val="18"/>
                  <w:szCs w:val="18"/>
                  <w:lang w:val="en-AU"/>
                </w:rPr>
                <w:t>Etsuro</w:t>
              </w:r>
              <w:proofErr w:type="spellEnd"/>
              <w:r w:rsidR="008006F1" w:rsidRPr="008006F1">
                <w:rPr>
                  <w:rFonts w:asciiTheme="minorHAnsi" w:hAnsiTheme="minorHAnsi" w:cs="Calibri"/>
                  <w:b/>
                  <w:sz w:val="18"/>
                  <w:szCs w:val="18"/>
                  <w:lang w:val="en-AU"/>
                </w:rPr>
                <w:t xml:space="preserve"> E. </w:t>
              </w:r>
              <w:proofErr w:type="spellStart"/>
              <w:r w:rsidR="008006F1" w:rsidRPr="008006F1">
                <w:rPr>
                  <w:rFonts w:asciiTheme="minorHAnsi" w:hAnsiTheme="minorHAnsi" w:cs="Calibri"/>
                  <w:b/>
                  <w:sz w:val="18"/>
                  <w:szCs w:val="18"/>
                  <w:lang w:val="en-AU"/>
                </w:rPr>
                <w:t>Uemura</w:t>
              </w:r>
            </w:hyperlink>
            <w:r w:rsidR="008006F1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,Wiley</w:t>
            </w:r>
            <w:proofErr w:type="spellEnd"/>
            <w:r w:rsidR="008006F1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-Blackwell; 13 edition ISBN-978-1118501399</w:t>
            </w:r>
          </w:p>
          <w:p w:rsidR="0064190F" w:rsidRPr="008006F1" w:rsidRDefault="008006F1" w:rsidP="008006F1">
            <w:pPr>
              <w:pStyle w:val="ListeParagraf"/>
              <w:numPr>
                <w:ilvl w:val="0"/>
                <w:numId w:val="1"/>
              </w:numPr>
              <w:spacing w:line="313" w:lineRule="atLeast"/>
              <w:ind w:left="458"/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</w:pPr>
            <w:r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Vander's Human Physiology Paperback –(2016</w:t>
            </w:r>
            <w:r w:rsidR="0064190F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), </w:t>
            </w:r>
          </w:p>
          <w:p w:rsidR="008006F1" w:rsidRPr="008006F1" w:rsidRDefault="008006F1" w:rsidP="008006F1">
            <w:pPr>
              <w:pStyle w:val="Kaynakca"/>
              <w:ind w:left="458"/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 </w:t>
            </w:r>
            <w:r w:rsidR="0064190F"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    </w:t>
            </w:r>
            <w:r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Eric P. </w:t>
            </w:r>
            <w:proofErr w:type="spellStart"/>
            <w:r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Widmaier</w:t>
            </w:r>
            <w:proofErr w:type="spellEnd"/>
            <w:r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, Hershel Raff, Kevin T. </w:t>
            </w:r>
            <w:proofErr w:type="spellStart"/>
            <w:r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Strang</w:t>
            </w:r>
            <w:proofErr w:type="spellEnd"/>
            <w:r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</w:t>
            </w:r>
            <w:r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McGraw-Hill </w:t>
            </w:r>
            <w:r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    </w:t>
            </w:r>
            <w:r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 xml:space="preserve">Education; 14 edition ISBN-13: 978-1259294099 </w:t>
            </w:r>
          </w:p>
          <w:p w:rsidR="00BC32DD" w:rsidRPr="001A2552" w:rsidRDefault="00BC32DD" w:rsidP="0064190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906AD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06AD0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5D3C1A" w:rsidP="00906AD0">
            <w:pPr>
              <w:pStyle w:val="DersBilgileri"/>
              <w:rPr>
                <w:szCs w:val="16"/>
              </w:rPr>
            </w:pPr>
            <w:r w:rsidRPr="008006F1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5</w:t>
            </w:r>
          </w:p>
        </w:tc>
      </w:tr>
      <w:tr w:rsidR="00BC32DD" w:rsidRPr="001A2552" w:rsidTr="00906AD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06A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DA250A" w:rsidRDefault="00DA250A" w:rsidP="00906AD0">
            <w:pPr>
              <w:pStyle w:val="DersBilgileri"/>
              <w:rPr>
                <w:b/>
                <w:szCs w:val="16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2 SA</w:t>
            </w:r>
            <w:r w:rsidRPr="00DA250A">
              <w:rPr>
                <w:rFonts w:asciiTheme="minorHAnsi" w:hAnsiTheme="minorHAnsi" w:cs="Calibri"/>
                <w:b/>
                <w:sz w:val="18"/>
                <w:szCs w:val="18"/>
                <w:lang w:val="en-AU"/>
              </w:rPr>
              <w:t>AT / 14 HAFTA</w:t>
            </w:r>
          </w:p>
        </w:tc>
      </w:tr>
      <w:tr w:rsidR="00BC32DD" w:rsidRPr="001A2552" w:rsidTr="00906AD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906A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906AD0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906AD0" w:rsidRDefault="00906AD0"/>
    <w:sectPr w:rsidR="00906AD0" w:rsidSect="00447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0519"/>
    <w:multiLevelType w:val="hybridMultilevel"/>
    <w:tmpl w:val="336648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C32DD"/>
    <w:rsid w:val="0006531C"/>
    <w:rsid w:val="000A48ED"/>
    <w:rsid w:val="00166DFA"/>
    <w:rsid w:val="00205D48"/>
    <w:rsid w:val="00447240"/>
    <w:rsid w:val="005810E1"/>
    <w:rsid w:val="00590629"/>
    <w:rsid w:val="005D3C1A"/>
    <w:rsid w:val="0064190F"/>
    <w:rsid w:val="006B440D"/>
    <w:rsid w:val="008006F1"/>
    <w:rsid w:val="00832BE3"/>
    <w:rsid w:val="00906AD0"/>
    <w:rsid w:val="00912814"/>
    <w:rsid w:val="009A056C"/>
    <w:rsid w:val="00B07287"/>
    <w:rsid w:val="00B91A37"/>
    <w:rsid w:val="00BA0938"/>
    <w:rsid w:val="00BC32DD"/>
    <w:rsid w:val="00CE0938"/>
    <w:rsid w:val="00DA250A"/>
    <w:rsid w:val="00DD1047"/>
    <w:rsid w:val="00EF0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9A056C"/>
    <w:rPr>
      <w:strike w:val="0"/>
      <w:dstrike w:val="0"/>
      <w:color w:val="00000A"/>
      <w:u w:val="none"/>
      <w:effect w:val="none"/>
    </w:rPr>
  </w:style>
  <w:style w:type="character" w:customStyle="1" w:styleId="a-size-extra-large">
    <w:name w:val="a-size-extra-large"/>
    <w:basedOn w:val="VarsaylanParagrafYazTipi"/>
    <w:rsid w:val="008006F1"/>
  </w:style>
  <w:style w:type="character" w:customStyle="1" w:styleId="a-size-large">
    <w:name w:val="a-size-large"/>
    <w:basedOn w:val="VarsaylanParagrafYazTipi"/>
    <w:rsid w:val="008006F1"/>
  </w:style>
  <w:style w:type="paragraph" w:styleId="ListeParagraf">
    <w:name w:val="List Paragraph"/>
    <w:basedOn w:val="Normal"/>
    <w:uiPriority w:val="34"/>
    <w:qFormat/>
    <w:rsid w:val="008006F1"/>
    <w:pPr>
      <w:ind w:left="720"/>
      <w:contextualSpacing/>
    </w:pPr>
  </w:style>
  <w:style w:type="character" w:customStyle="1" w:styleId="author">
    <w:name w:val="author"/>
    <w:basedOn w:val="VarsaylanParagrafYazTipi"/>
    <w:rsid w:val="008006F1"/>
  </w:style>
  <w:style w:type="character" w:customStyle="1" w:styleId="a-color-secondary">
    <w:name w:val="a-color-secondary"/>
    <w:basedOn w:val="VarsaylanParagrafYazTipi"/>
    <w:rsid w:val="008006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5548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3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1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13" w:color="CCCCCC"/>
                                    <w:left w:val="single" w:sz="4" w:space="13" w:color="CCCCCC"/>
                                    <w:bottom w:val="single" w:sz="4" w:space="13" w:color="CCCCCC"/>
                                    <w:right w:val="single" w:sz="4" w:space="13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3?ie=UTF8&amp;text=Jesse+P.+Goff&amp;search-alias=books&amp;field-author=Jesse+P.+Goff&amp;sort=relevancer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s/ref=dp_byline_sr_book_2?ie=UTF8&amp;text=Howard+H.+Erickson&amp;search-alias=books&amp;field-author=Howard+H.+Erickson&amp;sort=relevancer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s/ref=dp_byline_sr_book_1?ie=UTF8&amp;text=William+O.+Reece&amp;search-alias=books&amp;field-author=William+O.+Reece&amp;sort=relevanceran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cikders.ankara.edu.tr/course/view.php?id=529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s/ref=dp_byline_sr_book_4?ie=UTF8&amp;text=Etsuro+E.+Uemura&amp;search-alias=books&amp;field-author=Etsuro+E.+Uemura&amp;sort=relevancerank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2019-03-19T10:51:00Z</dcterms:created>
  <dcterms:modified xsi:type="dcterms:W3CDTF">2019-03-20T14:47:00Z</dcterms:modified>
</cp:coreProperties>
</file>