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23BB4" w:rsidP="00CF0B0D">
            <w:pPr>
              <w:pStyle w:val="DersBilgileri"/>
              <w:rPr>
                <w:b/>
                <w:bCs/>
                <w:szCs w:val="16"/>
              </w:rPr>
            </w:pPr>
            <w:r>
              <w:t xml:space="preserve">GÖZ HİSTOLOJİSİ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F0B0D" w:rsidP="00832AEF">
            <w:pPr>
              <w:pStyle w:val="DersBilgileri"/>
              <w:rPr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PROF. DR. BELGİN CAN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C1DF7" w:rsidP="00CF0B0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  <w:r w:rsidR="00CF0B0D">
              <w:rPr>
                <w:szCs w:val="16"/>
              </w:rPr>
              <w:t>.SINIF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F0B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TIP FAKÜLTESİ EĞİTİMİ İÇİN DERS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23BB4" w:rsidP="00832AEF">
            <w:pPr>
              <w:pStyle w:val="DersBilgileri"/>
              <w:rPr>
                <w:szCs w:val="16"/>
              </w:rPr>
            </w:pPr>
            <w:r>
              <w:t>GÖZ HİSTOLOJİSİ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F0B0D" w:rsidP="00CF0B0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TIP FAKÜLTESİ DÜZEYİNDE HİSTOLOJİ VE EMBRİYOLOJİ AÇISINDAN </w:t>
            </w:r>
            <w:r w:rsidR="00023BB4">
              <w:t xml:space="preserve">GÖZ HİSTOLOJİSİ </w:t>
            </w:r>
            <w:r>
              <w:rPr>
                <w:szCs w:val="16"/>
              </w:rPr>
              <w:t>HAKKINDA BİLGİ VERMEK 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F0B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F0B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C1DF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80DE2"/>
    <w:multiLevelType w:val="hybridMultilevel"/>
    <w:tmpl w:val="0E1A6376"/>
    <w:lvl w:ilvl="0" w:tplc="1E7AA94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23BB4"/>
    <w:rsid w:val="000A48ED"/>
    <w:rsid w:val="00166DFA"/>
    <w:rsid w:val="00832BE3"/>
    <w:rsid w:val="00AC1DF7"/>
    <w:rsid w:val="00BC32DD"/>
    <w:rsid w:val="00CF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2019-04-05T09:15:00Z</dcterms:created>
  <dcterms:modified xsi:type="dcterms:W3CDTF">2019-04-05T09:19:00Z</dcterms:modified>
</cp:coreProperties>
</file>