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F36" w:rsidRPr="00F23FE1" w:rsidRDefault="00BC4F36" w:rsidP="00BC4F36">
      <w:pPr>
        <w:spacing w:after="60" w:line="360" w:lineRule="auto"/>
        <w:jc w:val="center"/>
        <w:outlineLvl w:val="0"/>
        <w:rPr>
          <w:rFonts w:asciiTheme="majorBidi" w:hAnsiTheme="majorBidi" w:cstheme="majorBidi"/>
          <w:b/>
          <w:bCs/>
          <w:sz w:val="24"/>
          <w:szCs w:val="24"/>
        </w:rPr>
      </w:pPr>
    </w:p>
    <w:p w:rsidR="00BC4F36" w:rsidRPr="00F23FE1" w:rsidRDefault="00BC4F36" w:rsidP="00BC4F36">
      <w:pPr>
        <w:spacing w:after="60" w:line="360" w:lineRule="auto"/>
        <w:jc w:val="center"/>
        <w:outlineLvl w:val="0"/>
        <w:rPr>
          <w:rFonts w:asciiTheme="majorBidi" w:hAnsiTheme="majorBidi" w:cstheme="majorBidi"/>
          <w:b/>
          <w:bCs/>
          <w:sz w:val="24"/>
          <w:szCs w:val="24"/>
        </w:rPr>
      </w:pPr>
    </w:p>
    <w:p w:rsidR="00BC4F36" w:rsidRDefault="00BC4F36" w:rsidP="00BC4F36">
      <w:pPr>
        <w:spacing w:after="60" w:line="360" w:lineRule="auto"/>
        <w:jc w:val="center"/>
        <w:outlineLvl w:val="0"/>
        <w:rPr>
          <w:rFonts w:asciiTheme="majorBidi" w:hAnsiTheme="majorBidi" w:cstheme="majorBidi"/>
          <w:b/>
          <w:bCs/>
          <w:sz w:val="24"/>
          <w:szCs w:val="24"/>
        </w:rPr>
      </w:pPr>
    </w:p>
    <w:p w:rsidR="00BC4F36" w:rsidRDefault="00BC4F36" w:rsidP="00BC4F36">
      <w:pPr>
        <w:spacing w:after="60" w:line="360" w:lineRule="auto"/>
        <w:outlineLvl w:val="0"/>
        <w:rPr>
          <w:rFonts w:asciiTheme="majorBidi" w:hAnsiTheme="majorBidi" w:cstheme="majorBidi"/>
          <w:b/>
          <w:bCs/>
          <w:sz w:val="24"/>
          <w:szCs w:val="24"/>
        </w:rPr>
      </w:pPr>
    </w:p>
    <w:p w:rsidR="00BC4F36" w:rsidRDefault="00BC4F36" w:rsidP="00BC4F36">
      <w:pPr>
        <w:spacing w:after="60" w:line="360" w:lineRule="auto"/>
        <w:jc w:val="center"/>
        <w:outlineLvl w:val="0"/>
        <w:rPr>
          <w:rFonts w:asciiTheme="majorBidi" w:hAnsiTheme="majorBidi" w:cstheme="majorBidi"/>
          <w:b/>
          <w:bCs/>
          <w:sz w:val="24"/>
          <w:szCs w:val="24"/>
        </w:rPr>
      </w:pPr>
    </w:p>
    <w:p w:rsidR="00BC4F36" w:rsidRPr="00F23FE1" w:rsidRDefault="00BC4F36" w:rsidP="00BC4F36">
      <w:pPr>
        <w:spacing w:after="60" w:line="360" w:lineRule="auto"/>
        <w:jc w:val="center"/>
        <w:outlineLvl w:val="0"/>
        <w:rPr>
          <w:rFonts w:asciiTheme="majorBidi" w:hAnsiTheme="majorBidi" w:cstheme="majorBidi"/>
          <w:b/>
          <w:bCs/>
          <w:sz w:val="24"/>
          <w:szCs w:val="24"/>
        </w:rPr>
      </w:pPr>
      <w:proofErr w:type="spellStart"/>
      <w:r w:rsidRPr="00F23FE1">
        <w:rPr>
          <w:rFonts w:asciiTheme="majorBidi" w:hAnsiTheme="majorBidi" w:cstheme="majorBidi"/>
          <w:b/>
          <w:bCs/>
          <w:sz w:val="24"/>
          <w:szCs w:val="24"/>
        </w:rPr>
        <w:t>Petrus</w:t>
      </w:r>
      <w:proofErr w:type="spellEnd"/>
      <w:r w:rsidRPr="00F23FE1">
        <w:rPr>
          <w:rFonts w:asciiTheme="majorBidi" w:hAnsiTheme="majorBidi" w:cstheme="majorBidi"/>
          <w:b/>
          <w:bCs/>
          <w:sz w:val="24"/>
          <w:szCs w:val="24"/>
        </w:rPr>
        <w:t xml:space="preserve"> </w:t>
      </w:r>
      <w:proofErr w:type="spellStart"/>
      <w:r w:rsidRPr="00F23FE1">
        <w:rPr>
          <w:rFonts w:asciiTheme="majorBidi" w:hAnsiTheme="majorBidi" w:cstheme="majorBidi"/>
          <w:b/>
          <w:bCs/>
          <w:sz w:val="24"/>
          <w:szCs w:val="24"/>
        </w:rPr>
        <w:t>Alfonsi’nin</w:t>
      </w:r>
      <w:proofErr w:type="spellEnd"/>
      <w:r w:rsidRPr="00F23FE1">
        <w:rPr>
          <w:rFonts w:asciiTheme="majorBidi" w:hAnsiTheme="majorBidi" w:cstheme="majorBidi"/>
          <w:b/>
          <w:bCs/>
          <w:sz w:val="24"/>
          <w:szCs w:val="24"/>
        </w:rPr>
        <w:t xml:space="preserve"> (ö. 1140) </w:t>
      </w:r>
      <w:r>
        <w:rPr>
          <w:rFonts w:asciiTheme="majorBidi" w:hAnsiTheme="majorBidi" w:cstheme="majorBidi"/>
          <w:b/>
          <w:bCs/>
          <w:sz w:val="24"/>
          <w:szCs w:val="24"/>
        </w:rPr>
        <w:t>İslam’a Reddiyesi</w:t>
      </w:r>
    </w:p>
    <w:p w:rsidR="00BC4F36" w:rsidRDefault="00BC4F36" w:rsidP="00BC4F36">
      <w:pPr>
        <w:spacing w:after="60" w:line="360" w:lineRule="auto"/>
        <w:jc w:val="both"/>
        <w:rPr>
          <w:rFonts w:asciiTheme="majorBidi" w:hAnsiTheme="majorBidi" w:cstheme="majorBidi"/>
          <w:sz w:val="24"/>
          <w:szCs w:val="24"/>
          <w:lang w:bidi="he-IL"/>
        </w:rPr>
      </w:pPr>
    </w:p>
    <w:p w:rsidR="00BC4F36" w:rsidRPr="00F23FE1" w:rsidRDefault="00BC4F36" w:rsidP="00BC4F36">
      <w:pPr>
        <w:pStyle w:val="Balk1"/>
        <w:spacing w:before="0" w:after="60" w:line="360" w:lineRule="auto"/>
        <w:ind w:firstLine="567"/>
        <w:rPr>
          <w:rFonts w:asciiTheme="majorBidi" w:hAnsiTheme="majorBidi"/>
          <w:color w:val="auto"/>
          <w:sz w:val="24"/>
          <w:szCs w:val="24"/>
        </w:rPr>
      </w:pPr>
      <w:r w:rsidRPr="00F23FE1">
        <w:rPr>
          <w:rFonts w:asciiTheme="majorBidi" w:hAnsiTheme="majorBidi"/>
          <w:color w:val="auto"/>
          <w:sz w:val="24"/>
          <w:szCs w:val="24"/>
        </w:rPr>
        <w:t xml:space="preserve">Hz. Muhammed’in Şeriatı ve Kuran </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İslam’la ilgili eleştirilerinin başında Hz. Muhammed’in yeni bir din tesis etmesi ve Kur’an’ın oluşumu gelmektedir. O, bu konularda Yahudi-Hıristiyan geleneğinde yaygın olan anlayışı devam ettirmektedir. </w:t>
      </w:r>
      <w:proofErr w:type="spellStart"/>
      <w:r w:rsidRPr="00F23FE1">
        <w:rPr>
          <w:rFonts w:asciiTheme="majorBidi" w:hAnsiTheme="majorBidi" w:cstheme="majorBidi"/>
          <w:sz w:val="24"/>
          <w:szCs w:val="24"/>
        </w:rPr>
        <w:t>Alfonsi’ye</w:t>
      </w:r>
      <w:proofErr w:type="spellEnd"/>
      <w:r w:rsidRPr="00F23FE1">
        <w:rPr>
          <w:rFonts w:asciiTheme="majorBidi" w:hAnsiTheme="majorBidi" w:cstheme="majorBidi"/>
          <w:sz w:val="24"/>
          <w:szCs w:val="24"/>
        </w:rPr>
        <w:t xml:space="preserve"> göre, Hz. Muhammed zamanında </w:t>
      </w:r>
      <w:proofErr w:type="spellStart"/>
      <w:r w:rsidRPr="00F23FE1">
        <w:rPr>
          <w:rFonts w:asciiTheme="majorBidi" w:hAnsiTheme="majorBidi" w:cstheme="majorBidi"/>
          <w:sz w:val="24"/>
          <w:szCs w:val="24"/>
        </w:rPr>
        <w:t>Sergius</w:t>
      </w:r>
      <w:proofErr w:type="spellEnd"/>
      <w:r w:rsidRPr="00F23FE1">
        <w:rPr>
          <w:rFonts w:asciiTheme="majorBidi" w:hAnsiTheme="majorBidi" w:cstheme="majorBidi"/>
          <w:sz w:val="24"/>
          <w:szCs w:val="24"/>
        </w:rPr>
        <w:t xml:space="preserve"> adında </w:t>
      </w:r>
      <w:proofErr w:type="spellStart"/>
      <w:r w:rsidRPr="00F23FE1">
        <w:rPr>
          <w:rFonts w:asciiTheme="majorBidi" w:hAnsiTheme="majorBidi" w:cstheme="majorBidi"/>
          <w:sz w:val="24"/>
          <w:szCs w:val="24"/>
        </w:rPr>
        <w:t>Yakubî</w:t>
      </w:r>
      <w:proofErr w:type="spellEnd"/>
      <w:r w:rsidRPr="00F23FE1">
        <w:rPr>
          <w:rFonts w:asciiTheme="majorBidi" w:hAnsiTheme="majorBidi" w:cstheme="majorBidi"/>
          <w:sz w:val="24"/>
          <w:szCs w:val="24"/>
        </w:rPr>
        <w:t xml:space="preserve"> bir başrahip Antakya’da bir </w:t>
      </w:r>
      <w:proofErr w:type="spellStart"/>
      <w:r w:rsidRPr="00F23FE1">
        <w:rPr>
          <w:rFonts w:asciiTheme="majorBidi" w:hAnsiTheme="majorBidi" w:cstheme="majorBidi"/>
          <w:sz w:val="24"/>
          <w:szCs w:val="24"/>
        </w:rPr>
        <w:t>konsilde</w:t>
      </w:r>
      <w:proofErr w:type="spellEnd"/>
      <w:r w:rsidRPr="00F23FE1">
        <w:rPr>
          <w:rFonts w:asciiTheme="majorBidi" w:hAnsiTheme="majorBidi" w:cstheme="majorBidi"/>
          <w:sz w:val="24"/>
          <w:szCs w:val="24"/>
        </w:rPr>
        <w:t xml:space="preserve"> kınanmıştır. Bu rahibin Muhammed’in arkadaşı olduğunu belirten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kınanmanın verdiği üzüntüyle </w:t>
      </w:r>
      <w:proofErr w:type="spellStart"/>
      <w:r w:rsidRPr="00F23FE1">
        <w:rPr>
          <w:rFonts w:asciiTheme="majorBidi" w:hAnsiTheme="majorBidi" w:cstheme="majorBidi"/>
          <w:sz w:val="24"/>
          <w:szCs w:val="24"/>
        </w:rPr>
        <w:t>Sergius’un</w:t>
      </w:r>
      <w:proofErr w:type="spellEnd"/>
      <w:r w:rsidRPr="00F23FE1">
        <w:rPr>
          <w:rFonts w:asciiTheme="majorBidi" w:hAnsiTheme="majorBidi" w:cstheme="majorBidi"/>
          <w:sz w:val="24"/>
          <w:szCs w:val="24"/>
        </w:rPr>
        <w:t xml:space="preserve"> bölgeden kaçarak Muhammed’in yanına geldiğini ve ona akıl hocalığı yapmaya başladığını belirtmektedir.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ayrıca o dönemde Araplar arasında Abdullah bin Selâm (</w:t>
      </w:r>
      <w:proofErr w:type="spellStart"/>
      <w:r w:rsidRPr="00F23FE1">
        <w:rPr>
          <w:rFonts w:asciiTheme="majorBidi" w:hAnsiTheme="majorBidi" w:cstheme="majorBidi"/>
          <w:i/>
          <w:iCs/>
          <w:sz w:val="24"/>
          <w:szCs w:val="24"/>
        </w:rPr>
        <w:t>Abdias</w:t>
      </w:r>
      <w:proofErr w:type="spellEnd"/>
      <w:r w:rsidRPr="00F23FE1">
        <w:rPr>
          <w:rFonts w:asciiTheme="majorBidi" w:hAnsiTheme="majorBidi" w:cstheme="majorBidi"/>
          <w:sz w:val="24"/>
          <w:szCs w:val="24"/>
        </w:rPr>
        <w:t xml:space="preserve">) ve </w:t>
      </w:r>
      <w:proofErr w:type="spellStart"/>
      <w:r w:rsidRPr="00F23FE1">
        <w:rPr>
          <w:rFonts w:asciiTheme="majorBidi" w:hAnsiTheme="majorBidi" w:cstheme="majorBidi"/>
          <w:sz w:val="24"/>
          <w:szCs w:val="24"/>
        </w:rPr>
        <w:t>Ka‘bu’l-Ahbâr</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Chabalahabar</w:t>
      </w:r>
      <w:proofErr w:type="spellEnd"/>
      <w:r w:rsidRPr="00F23FE1">
        <w:rPr>
          <w:rFonts w:asciiTheme="majorBidi" w:hAnsiTheme="majorBidi" w:cstheme="majorBidi"/>
          <w:sz w:val="24"/>
          <w:szCs w:val="24"/>
        </w:rPr>
        <w:t xml:space="preserve">) adında iki </w:t>
      </w:r>
      <w:proofErr w:type="spellStart"/>
      <w:r w:rsidRPr="00F23FE1">
        <w:rPr>
          <w:rFonts w:asciiTheme="majorBidi" w:hAnsiTheme="majorBidi" w:cstheme="majorBidi"/>
          <w:sz w:val="24"/>
          <w:szCs w:val="24"/>
        </w:rPr>
        <w:t>Yahudinin</w:t>
      </w:r>
      <w:proofErr w:type="spellEnd"/>
      <w:r w:rsidRPr="00F23FE1">
        <w:rPr>
          <w:rFonts w:asciiTheme="majorBidi" w:hAnsiTheme="majorBidi" w:cstheme="majorBidi"/>
          <w:sz w:val="24"/>
          <w:szCs w:val="24"/>
        </w:rPr>
        <w:t xml:space="preserve"> bulunduğunu, bunların Muhammed’e yanaşarak akıl hocalığını yapmaya başladıklarını ve Muhammed’in aptalca işlerini tamamlayabilmesi için ona yardım teklif ettiklerini ifade etmektedir. </w:t>
      </w:r>
      <w:proofErr w:type="spellStart"/>
      <w:r w:rsidRPr="00F23FE1">
        <w:rPr>
          <w:rFonts w:asciiTheme="majorBidi" w:hAnsiTheme="majorBidi" w:cstheme="majorBidi"/>
          <w:sz w:val="24"/>
          <w:szCs w:val="24"/>
        </w:rPr>
        <w:t>Sergius</w:t>
      </w:r>
      <w:proofErr w:type="spellEnd"/>
      <w:r w:rsidRPr="00F23FE1">
        <w:rPr>
          <w:rFonts w:asciiTheme="majorBidi" w:hAnsiTheme="majorBidi" w:cstheme="majorBidi"/>
          <w:sz w:val="24"/>
          <w:szCs w:val="24"/>
        </w:rPr>
        <w:t xml:space="preserve">, Abdullah bin Selâm ve </w:t>
      </w:r>
      <w:proofErr w:type="spellStart"/>
      <w:r w:rsidRPr="00F23FE1">
        <w:rPr>
          <w:rFonts w:asciiTheme="majorBidi" w:hAnsiTheme="majorBidi" w:cstheme="majorBidi"/>
          <w:sz w:val="24"/>
          <w:szCs w:val="24"/>
        </w:rPr>
        <w:t>Ka‘bu’l-Ahbâr</w:t>
      </w:r>
      <w:proofErr w:type="spellEnd"/>
      <w:r w:rsidRPr="00F23FE1">
        <w:rPr>
          <w:rFonts w:asciiTheme="majorBidi" w:hAnsiTheme="majorBidi" w:cstheme="majorBidi"/>
          <w:sz w:val="24"/>
          <w:szCs w:val="24"/>
        </w:rPr>
        <w:t xml:space="preserve"> üçlüsünün bir araya gelerek Muhammed’in öğretisini tesis ettiğini belirten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her birinin kendi sapkınlığına göre onu yönlendirdiğini nakletmektedir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152). </w:t>
      </w:r>
      <w:r w:rsidRPr="00F23FE1">
        <w:rPr>
          <w:rFonts w:asciiTheme="majorBidi" w:hAnsiTheme="majorBidi" w:cstheme="majorBidi"/>
          <w:sz w:val="24"/>
          <w:szCs w:val="24"/>
        </w:rPr>
        <w:t>Ona göre Hz. Muhammed, kurnazca planlar yaparak kendisinin peygamber olduğunu iddia etti ve bu üç kişiyi de kendisine akıl hocası yaptı</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150)</w:t>
      </w:r>
      <w:r w:rsidRPr="00F23FE1">
        <w:rPr>
          <w:rFonts w:asciiTheme="majorBidi" w:hAnsiTheme="majorBidi" w:cstheme="majorBidi"/>
          <w:sz w:val="24"/>
          <w:szCs w:val="24"/>
        </w:rPr>
        <w:t>.</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bu nakilleri Yahudi-Hıristiyan geleneğindeki anlayışın devamı niteliğindedir. Yahudi ve Hıristiyan bilginler, Hz. Muhammed ve Kur’an’ın oluşumu hakkında benzer değerlendirmelerde bulunmuşlardır. Bu değerlendirmeler bazen kitaplarda bir bölüm olarak yer alırken bazen de bir iki cümlelik kısa yorumlarla göze çarpmaktadır. Bu değerlendirmelerde Hz. Muhammed’in Yahudi hahamlar veya Hıristiyan papazlar tarafından yönlendirildiği, Kur’an’ın kendisine bu kişiler aracılığıyla yazdırıldığı yer almaktadır. Yahudi-Hıristiyan geleneğindeki anlatımlarda dikkat çeken bir diğer husus da Hz. Muhammed’in şaşkınlık içinde ne yaptığını bilmeyen, kendisine oynanan oyunu fark etmeyen ve krallık heveslisi olarak yansıtılmasıdır</w:t>
      </w:r>
      <w:r>
        <w:rPr>
          <w:rFonts w:asciiTheme="majorBidi" w:hAnsiTheme="majorBidi" w:cstheme="majorBidi"/>
          <w:sz w:val="24"/>
          <w:szCs w:val="24"/>
        </w:rPr>
        <w:t xml:space="preserve"> (</w:t>
      </w:r>
      <w:proofErr w:type="spellStart"/>
      <w:r>
        <w:rPr>
          <w:rFonts w:asciiTheme="majorBidi" w:hAnsiTheme="majorBidi" w:cstheme="majorBidi"/>
          <w:sz w:val="24"/>
          <w:szCs w:val="24"/>
        </w:rPr>
        <w:t>Arslantaş</w:t>
      </w:r>
      <w:proofErr w:type="spellEnd"/>
      <w:r>
        <w:rPr>
          <w:rFonts w:asciiTheme="majorBidi" w:hAnsiTheme="majorBidi" w:cstheme="majorBidi"/>
          <w:sz w:val="24"/>
          <w:szCs w:val="24"/>
        </w:rPr>
        <w:t xml:space="preserve"> 2011: 216, 225-233, 235-236) </w:t>
      </w:r>
      <w:r w:rsidRPr="00F23FE1">
        <w:rPr>
          <w:rFonts w:asciiTheme="majorBidi" w:hAnsiTheme="majorBidi" w:cstheme="majorBidi"/>
          <w:sz w:val="24"/>
          <w:szCs w:val="24"/>
        </w:rPr>
        <w:t>.</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lastRenderedPageBreak/>
        <w:t>Alfonsi’nin</w:t>
      </w:r>
      <w:proofErr w:type="spellEnd"/>
      <w:r w:rsidRPr="00F23FE1">
        <w:rPr>
          <w:rFonts w:asciiTheme="majorBidi" w:hAnsiTheme="majorBidi" w:cstheme="majorBidi"/>
          <w:sz w:val="24"/>
          <w:szCs w:val="24"/>
        </w:rPr>
        <w:t xml:space="preserve"> eleştirdiği uygulamalardan biri de Ramazan orucudur. Müslümanların yılda bir ay boyunca beyaz ipliğin siyah iplikten ayrılmasından başlayarak güneş batana kadar oruç tuttuklarını nakleden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bu süre zarfında oruç tutanların yemeden, içmeden ve cinsel ilişkiden uzak durduklarını belirtmektedir. O, oruç tutanların güneş battıktan sonra istedikleri kadar yeme, içme ve cinsel ilişkide bulunma hakkına sahip olduklarını dile getirmektedir.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yolculuğa çıkan ya da oruç tutamayacak kadar hasta olan kişilerin oruç tutmamakta serbest olduklarını, fakat hastalıktan kurtulduklarında ve </w:t>
      </w:r>
      <w:proofErr w:type="spellStart"/>
      <w:r w:rsidRPr="00F23FE1">
        <w:rPr>
          <w:rFonts w:asciiTheme="majorBidi" w:hAnsiTheme="majorBidi" w:cstheme="majorBidi"/>
          <w:sz w:val="24"/>
          <w:szCs w:val="24"/>
        </w:rPr>
        <w:t>seferilik</w:t>
      </w:r>
      <w:proofErr w:type="spellEnd"/>
      <w:r w:rsidRPr="00F23FE1">
        <w:rPr>
          <w:rFonts w:asciiTheme="majorBidi" w:hAnsiTheme="majorBidi" w:cstheme="majorBidi"/>
          <w:sz w:val="24"/>
          <w:szCs w:val="24"/>
        </w:rPr>
        <w:t xml:space="preserve"> halleri bittiğinde oruçlarını kaza etmeleri gerektiğini belirtmektedir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147-8)</w:t>
      </w:r>
      <w:r w:rsidRPr="00F23FE1">
        <w:rPr>
          <w:rFonts w:asciiTheme="majorBidi" w:hAnsiTheme="majorBidi" w:cstheme="majorBidi"/>
          <w:sz w:val="24"/>
          <w:szCs w:val="24"/>
        </w:rPr>
        <w:t>. O, Ramazan orucunun amacının bedeni isteklerden uzak durmak olduğunu, fakat Müslümanların gündüz buna riayet ettikleri halde geceleri en iyi yemeklerden normal zamanın üç dört katı yiyip içtiklerini ve kadınlarıyla birlikte olduklarını aktarmaktadır. Ona göre bu tür bir uygulama, bedeni istekleri zayıflatmaz bilakis güçlendirir. Bu yüzden de Ramazan orucundan bir fayda temin edilemez</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157)</w:t>
      </w:r>
      <w:r w:rsidRPr="00F23FE1">
        <w:rPr>
          <w:rFonts w:asciiTheme="majorBidi" w:hAnsiTheme="majorBidi" w:cstheme="majorBidi"/>
          <w:sz w:val="24"/>
          <w:szCs w:val="24"/>
        </w:rPr>
        <w:t>.</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Ramazan ayıyla ilgili verdiği bilgiler Kur’an’a dayalı bilgilerdir. Beyaz iplik-siyah iplik, </w:t>
      </w:r>
      <w:proofErr w:type="spellStart"/>
      <w:r w:rsidRPr="00F23FE1">
        <w:rPr>
          <w:rFonts w:asciiTheme="majorBidi" w:hAnsiTheme="majorBidi" w:cstheme="majorBidi"/>
          <w:sz w:val="24"/>
          <w:szCs w:val="24"/>
        </w:rPr>
        <w:t>seferîlik</w:t>
      </w:r>
      <w:proofErr w:type="spellEnd"/>
      <w:r w:rsidRPr="00F23FE1">
        <w:rPr>
          <w:rFonts w:asciiTheme="majorBidi" w:hAnsiTheme="majorBidi" w:cstheme="majorBidi"/>
          <w:sz w:val="24"/>
          <w:szCs w:val="24"/>
        </w:rPr>
        <w:t xml:space="preserve"> ve hasta durumlarında orucun farz olmaktan çıkışı gibi ayrıntılar Kur’an’da yer almaktadır</w:t>
      </w:r>
      <w:r>
        <w:rPr>
          <w:rFonts w:asciiTheme="majorBidi" w:hAnsiTheme="majorBidi" w:cstheme="majorBidi"/>
          <w:sz w:val="24"/>
          <w:szCs w:val="24"/>
        </w:rPr>
        <w:t xml:space="preserve"> (Bakara / 185-187).</w:t>
      </w:r>
      <w:r w:rsidRPr="00F23FE1">
        <w:rPr>
          <w:rFonts w:asciiTheme="majorBidi" w:hAnsiTheme="majorBidi" w:cstheme="majorBidi"/>
          <w:sz w:val="24"/>
          <w:szCs w:val="24"/>
        </w:rPr>
        <w:t xml:space="preserve"> Bu çerçevede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bunları ifade ederken herhangi bir </w:t>
      </w:r>
      <w:proofErr w:type="spellStart"/>
      <w:r w:rsidRPr="00F23FE1">
        <w:rPr>
          <w:rFonts w:asciiTheme="majorBidi" w:hAnsiTheme="majorBidi" w:cstheme="majorBidi"/>
          <w:sz w:val="24"/>
          <w:szCs w:val="24"/>
        </w:rPr>
        <w:t>İslamî</w:t>
      </w:r>
      <w:proofErr w:type="spellEnd"/>
      <w:r w:rsidRPr="00F23FE1">
        <w:rPr>
          <w:rFonts w:asciiTheme="majorBidi" w:hAnsiTheme="majorBidi" w:cstheme="majorBidi"/>
          <w:sz w:val="24"/>
          <w:szCs w:val="24"/>
        </w:rPr>
        <w:t xml:space="preserve"> eserden ziyade doğrudan Kur’an’dan yararlandığı söylenebilir.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Ramazan’daki yeme-içme ve cinsel ilişkiden uzak kalma ile ilgili eleştirileri de Müslüman olmayan birisinin gözlemleri adına önem arz etmektedir.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buradaki eleştirisi -her ne kadar Ramazan’da iftar sonrası yeme-içme ve cinsel ilişki meşru olsa da- reddedilemeyecek bir vakıadır. </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İslam’la ilgili vurguladığı önemli hususlardan biri de şiddetle alakalıdır. Ona göre İslam şiddet dinidir ve Hz. Muhammed, dinini yayarken yakıp yıkmaya, öldürmeye ve Allah düşmanlarını yok etmeye odaklanmıştır. O, bundan kurtulabilmenin çaresinin ya İslam’ı seçmek ya da cizye vermeyi kabul etmek</w:t>
      </w:r>
      <w:r>
        <w:rPr>
          <w:rFonts w:asciiTheme="majorBidi" w:hAnsiTheme="majorBidi" w:cstheme="majorBidi"/>
          <w:sz w:val="24"/>
          <w:szCs w:val="24"/>
        </w:rPr>
        <w:t xml:space="preserve"> olduğunu belirtmektedir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148, 154, 159)</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Kur’an’da iman etmenin gönül işi olduğuna ve kimsenin iman etmeye zorlanmayacağına dair birçok ayet olduğunu</w:t>
      </w:r>
      <w:r w:rsidRPr="00F23FE1">
        <w:rPr>
          <w:rStyle w:val="DipnotBavurusu"/>
          <w:rFonts w:asciiTheme="majorBidi" w:hAnsiTheme="majorBidi" w:cstheme="majorBidi"/>
          <w:sz w:val="24"/>
          <w:szCs w:val="24"/>
        </w:rPr>
        <w:footnoteReference w:id="1"/>
      </w:r>
      <w:r w:rsidRPr="00F23FE1">
        <w:rPr>
          <w:rFonts w:asciiTheme="majorBidi" w:hAnsiTheme="majorBidi" w:cstheme="majorBidi"/>
          <w:sz w:val="24"/>
          <w:szCs w:val="24"/>
        </w:rPr>
        <w:t>; buna rağmen Muhammed’in şiddete başvurduğunu ve kendisine inanmayanlara zor kullandığını nakletmektedir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159-60)</w:t>
      </w:r>
      <w:r w:rsidRPr="00F23FE1">
        <w:rPr>
          <w:rFonts w:asciiTheme="majorBidi" w:hAnsiTheme="majorBidi" w:cstheme="majorBidi"/>
          <w:sz w:val="24"/>
          <w:szCs w:val="24"/>
        </w:rPr>
        <w:t xml:space="preserve">. O, hem dinde zorlama olmadığına dair ayetlerin hem de İslam’ı zorla kabul ettirmeyle ilgili ayetlerin oluşunu Kur’an içi </w:t>
      </w:r>
      <w:proofErr w:type="spellStart"/>
      <w:r w:rsidRPr="00F23FE1">
        <w:rPr>
          <w:rFonts w:asciiTheme="majorBidi" w:hAnsiTheme="majorBidi" w:cstheme="majorBidi"/>
          <w:sz w:val="24"/>
          <w:szCs w:val="24"/>
        </w:rPr>
        <w:t>neshle</w:t>
      </w:r>
      <w:proofErr w:type="spellEnd"/>
      <w:r w:rsidRPr="00F23FE1">
        <w:rPr>
          <w:rFonts w:asciiTheme="majorBidi" w:hAnsiTheme="majorBidi" w:cstheme="majorBidi"/>
          <w:sz w:val="24"/>
          <w:szCs w:val="24"/>
        </w:rPr>
        <w:t xml:space="preserve"> açıklamanın da sağlıklı olmadığını belirtmektedir</w:t>
      </w:r>
      <w:r>
        <w:rPr>
          <w:rFonts w:asciiTheme="majorBidi" w:hAnsiTheme="majorBidi" w:cstheme="majorBidi"/>
          <w:sz w:val="24"/>
          <w:szCs w:val="24"/>
        </w:rPr>
        <w:t xml:space="preserve"> (</w:t>
      </w:r>
      <w:proofErr w:type="spellStart"/>
      <w:r>
        <w:rPr>
          <w:rFonts w:asciiTheme="majorBidi" w:hAnsiTheme="majorBidi" w:cstheme="majorBidi"/>
          <w:sz w:val="24"/>
          <w:szCs w:val="24"/>
        </w:rPr>
        <w:t>Pedro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Alfonso</w:t>
      </w:r>
      <w:proofErr w:type="spellEnd"/>
      <w:r>
        <w:rPr>
          <w:rFonts w:asciiTheme="majorBidi" w:hAnsiTheme="majorBidi" w:cstheme="majorBidi"/>
          <w:sz w:val="24"/>
          <w:szCs w:val="24"/>
        </w:rPr>
        <w:t xml:space="preserve"> de </w:t>
      </w:r>
      <w:proofErr w:type="spellStart"/>
      <w:r>
        <w:rPr>
          <w:rFonts w:asciiTheme="majorBidi" w:hAnsiTheme="majorBidi" w:cstheme="majorBidi"/>
          <w:sz w:val="24"/>
          <w:szCs w:val="24"/>
        </w:rPr>
        <w:t>Huesca</w:t>
      </w:r>
      <w:proofErr w:type="spellEnd"/>
      <w:r>
        <w:rPr>
          <w:rFonts w:asciiTheme="majorBidi" w:hAnsiTheme="majorBidi" w:cstheme="majorBidi"/>
          <w:sz w:val="24"/>
          <w:szCs w:val="24"/>
        </w:rPr>
        <w:t xml:space="preserve"> 1996: 101).</w:t>
      </w:r>
      <w:r w:rsidRPr="00F23FE1">
        <w:rPr>
          <w:rStyle w:val="DipnotBavurusu"/>
          <w:rFonts w:asciiTheme="majorBidi" w:hAnsiTheme="majorBidi" w:cstheme="majorBidi"/>
          <w:sz w:val="24"/>
          <w:szCs w:val="24"/>
        </w:rPr>
        <w:footnoteReference w:id="2"/>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Alfonsi’ye</w:t>
      </w:r>
      <w:proofErr w:type="spellEnd"/>
      <w:r w:rsidRPr="00F23FE1">
        <w:rPr>
          <w:rFonts w:asciiTheme="majorBidi" w:hAnsiTheme="majorBidi" w:cstheme="majorBidi"/>
          <w:sz w:val="24"/>
          <w:szCs w:val="24"/>
        </w:rPr>
        <w:t xml:space="preserve"> göre şiddet yanlısı olması Hz. </w:t>
      </w:r>
      <w:r w:rsidRPr="00F23FE1">
        <w:rPr>
          <w:rFonts w:asciiTheme="majorBidi" w:hAnsiTheme="majorBidi" w:cstheme="majorBidi"/>
          <w:sz w:val="24"/>
          <w:szCs w:val="24"/>
        </w:rPr>
        <w:lastRenderedPageBreak/>
        <w:t xml:space="preserve">Muhammed’in peygamber olmadığının göstergelerindendir. Ona göre gerçek peygamber olmanın üç işareti vardır: Yaşamı, mucizeleri ve öğretilerinin doğruluğu/tutarlılığı.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bunların Muhammed’de olmadığını belirtmekte ve onun şiddet, hırsızlık ve yağmadan zevk aldığını ifade etmektedir. O, ayrıca Hz. Muhammed’in gerçek peygamber olması halinde Allah’ın meleği tarafından korunacağını fakat onun savaşta dişinin kırıldığını ve yüzünün yaralandığını belirtmektedir. Ona göre bu durum, onun ilahi yardımdan mahrum olduğunu göstermektedir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154-155, 162)</w:t>
      </w:r>
      <w:r w:rsidRPr="00F23FE1">
        <w:rPr>
          <w:rFonts w:asciiTheme="majorBidi" w:hAnsiTheme="majorBidi" w:cstheme="majorBidi"/>
          <w:sz w:val="24"/>
          <w:szCs w:val="24"/>
        </w:rPr>
        <w:t>.</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Kur’an’ın Hz. Muhammed tarafından yazılmadığını, yazılması halinde Kur’an’ın düzenli bir metin olacağını</w:t>
      </w:r>
      <w:r>
        <w:rPr>
          <w:rFonts w:asciiTheme="majorBidi" w:hAnsiTheme="majorBidi" w:cstheme="majorBidi"/>
          <w:sz w:val="24"/>
          <w:szCs w:val="24"/>
        </w:rPr>
        <w:t xml:space="preserve"> ifade etmektedir (</w:t>
      </w:r>
      <w:proofErr w:type="spellStart"/>
      <w:r>
        <w:rPr>
          <w:rFonts w:asciiTheme="majorBidi" w:hAnsiTheme="majorBidi" w:cstheme="majorBidi"/>
          <w:sz w:val="24"/>
          <w:szCs w:val="24"/>
        </w:rPr>
        <w:t>Pedro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Alfonso</w:t>
      </w:r>
      <w:proofErr w:type="spellEnd"/>
      <w:r>
        <w:rPr>
          <w:rFonts w:asciiTheme="majorBidi" w:hAnsiTheme="majorBidi" w:cstheme="majorBidi"/>
          <w:sz w:val="24"/>
          <w:szCs w:val="24"/>
        </w:rPr>
        <w:t xml:space="preserve"> de </w:t>
      </w:r>
      <w:proofErr w:type="spellStart"/>
      <w:r>
        <w:rPr>
          <w:rFonts w:asciiTheme="majorBidi" w:hAnsiTheme="majorBidi" w:cstheme="majorBidi"/>
          <w:sz w:val="24"/>
          <w:szCs w:val="24"/>
        </w:rPr>
        <w:t>Huesca</w:t>
      </w:r>
      <w:proofErr w:type="spellEnd"/>
      <w:r>
        <w:rPr>
          <w:rFonts w:asciiTheme="majorBidi" w:hAnsiTheme="majorBidi" w:cstheme="majorBidi"/>
          <w:sz w:val="24"/>
          <w:szCs w:val="24"/>
        </w:rPr>
        <w:t xml:space="preserve"> 1996: 101).</w:t>
      </w:r>
      <w:r w:rsidRPr="00F23FE1">
        <w:rPr>
          <w:rStyle w:val="DipnotBavurusu"/>
          <w:rFonts w:asciiTheme="majorBidi" w:hAnsiTheme="majorBidi" w:cstheme="majorBidi"/>
          <w:sz w:val="24"/>
          <w:szCs w:val="24"/>
        </w:rPr>
        <w:footnoteReference w:id="3"/>
      </w:r>
      <w:r w:rsidRPr="00F23FE1">
        <w:rPr>
          <w:rFonts w:asciiTheme="majorBidi" w:hAnsiTheme="majorBidi" w:cstheme="majorBidi"/>
          <w:sz w:val="24"/>
          <w:szCs w:val="24"/>
        </w:rPr>
        <w:t xml:space="preserve"> Etrafında bulunan arkadaşlarının Hz. Muhammed’in ölümünden sonra Kur’an’ı oluşturduklarını belirten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bu yüzden herkesin kendi görüşünü Kur’an’a yerleştirdiğini ve hangisinin önceki, hangisinin sonraki emir olduğunun bilinmediğini dile getirmektedir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160-1)</w:t>
      </w:r>
      <w:r w:rsidRPr="00F23FE1">
        <w:rPr>
          <w:rFonts w:asciiTheme="majorBidi" w:hAnsiTheme="majorBidi" w:cstheme="majorBidi"/>
          <w:sz w:val="24"/>
          <w:szCs w:val="24"/>
        </w:rPr>
        <w:t xml:space="preserve">. İlginç bir şekilde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görünüşte birbiriyle çelişkili olan ayetlerin sebebini Kur’an’ın çok yazarlı olmasına bağlamaktadır. Hz. Muhammed tarafından yazılması halinde Kur’an’ın düzenli bir metin olacağı şeklindeki ifade ise Kur’an’ın içeriğiyle alakalı olumlu bir cümle olmaktan ziyade birbirine çelişkili olmayan ve iç düzeni açısından bir takdir ifadesidir. </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İslam’la ilgili değindiği konulardan biri de cennet tasvirleriyle ilgilidir. O, Allah’ın cennette nehirler ve köşkler </w:t>
      </w:r>
      <w:proofErr w:type="spellStart"/>
      <w:r w:rsidRPr="00F23FE1">
        <w:rPr>
          <w:rFonts w:asciiTheme="majorBidi" w:hAnsiTheme="majorBidi" w:cstheme="majorBidi"/>
          <w:sz w:val="24"/>
          <w:szCs w:val="24"/>
        </w:rPr>
        <w:t>vaad</w:t>
      </w:r>
      <w:proofErr w:type="spellEnd"/>
      <w:r w:rsidRPr="00F23FE1">
        <w:rPr>
          <w:rFonts w:asciiTheme="majorBidi" w:hAnsiTheme="majorBidi" w:cstheme="majorBidi"/>
          <w:sz w:val="24"/>
          <w:szCs w:val="24"/>
        </w:rPr>
        <w:t xml:space="preserve"> ettiğini, oraya girenlerin her türlü isteklerinin karşılanarak ağaçların gölgelerinde korunup ne sıcak ne soğuk hiçbir şeye maruz kalmayacaklarını belirtmektedir.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Müslümanların cennette arzu ettikleri her şeyin hemen önlerine geleceğine inandıklarını, rengârenk ipek elbiseler giyeceklerini ve meleklerin cennet ehline “Yiyin için, Allah’ın size </w:t>
      </w:r>
      <w:proofErr w:type="spellStart"/>
      <w:r w:rsidRPr="00F23FE1">
        <w:rPr>
          <w:rFonts w:asciiTheme="majorBidi" w:hAnsiTheme="majorBidi" w:cstheme="majorBidi"/>
          <w:sz w:val="24"/>
          <w:szCs w:val="24"/>
        </w:rPr>
        <w:t>vaad</w:t>
      </w:r>
      <w:proofErr w:type="spellEnd"/>
      <w:r w:rsidRPr="00F23FE1">
        <w:rPr>
          <w:rFonts w:asciiTheme="majorBidi" w:hAnsiTheme="majorBidi" w:cstheme="majorBidi"/>
          <w:sz w:val="24"/>
          <w:szCs w:val="24"/>
        </w:rPr>
        <w:t xml:space="preserve"> ettikleri gerçekleşti”</w:t>
      </w:r>
      <w:r w:rsidRPr="0037640D">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150)</w:t>
      </w:r>
      <w:r w:rsidRPr="00F23FE1">
        <w:rPr>
          <w:rFonts w:asciiTheme="majorBidi" w:hAnsiTheme="majorBidi" w:cstheme="majorBidi"/>
          <w:sz w:val="24"/>
          <w:szCs w:val="24"/>
        </w:rPr>
        <w:t>.</w:t>
      </w:r>
      <w:r w:rsidRPr="00F23FE1">
        <w:rPr>
          <w:rStyle w:val="DipnotBavurusu"/>
          <w:rFonts w:asciiTheme="majorBidi" w:hAnsiTheme="majorBidi" w:cstheme="majorBidi"/>
          <w:sz w:val="24"/>
          <w:szCs w:val="24"/>
        </w:rPr>
        <w:footnoteReference w:id="4"/>
      </w:r>
      <w:r w:rsidRPr="00F23FE1">
        <w:rPr>
          <w:rFonts w:asciiTheme="majorBidi" w:hAnsiTheme="majorBidi" w:cstheme="majorBidi"/>
          <w:sz w:val="24"/>
          <w:szCs w:val="24"/>
        </w:rPr>
        <w:t xml:space="preserve"> diyerek altın ve gümüş tepsilerle garsonluk yapacaklarını nakletmektedir.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ayrıca İslam inancına göre Müslümanların insan veya cin hiç kimsenin dokunmadığı hurilerle birlikte olacaklarını ve onların inci mercandan daha güzel olduklarını belirtmektedir. Bütün bu nimetlerin Allah’a ve Muhammed’e inananlara has olduğunu nakleden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inanmayanların ise ebedi cehenneme gireceğini ifade etmektedir. O, son gününde Allah’a ve Muhammed’e iman edenlerin de Muhammed’in hesap günü şefaatçi olmasıyla günahlarının sayısına bakılmaksızın kurtulacağını dile getirmektedir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149-150)</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cennetle ilgili inanışları eleştirmekte ve ölümle birlikte ruhun bedenden, insandaki dört </w:t>
      </w:r>
      <w:r w:rsidRPr="00F23FE1">
        <w:rPr>
          <w:rFonts w:asciiTheme="majorBidi" w:hAnsiTheme="majorBidi" w:cstheme="majorBidi"/>
          <w:sz w:val="24"/>
          <w:szCs w:val="24"/>
        </w:rPr>
        <w:lastRenderedPageBreak/>
        <w:t xml:space="preserve">elementin de birbirlerinden ayrıldığını ifade etmekte ve bu bedenin bir daha önceki gibi kullanılamayacağını vurgulamaktadır. Ona göre cennetle ilgili maddi nimetler aklın kabul edeceği vaatler değildir. Akıllı bir insan bu tür şeylerle aldatılamaz ve cennetin böyle bir yer olduğuna inanmaz. Ona göre, bunlar ancak Hz. Muhammed zamanında şeriatları ve kitapları olmayan, iyilikten mahrum, savaş, şiddet ve </w:t>
      </w:r>
      <w:proofErr w:type="spellStart"/>
      <w:r w:rsidRPr="00F23FE1">
        <w:rPr>
          <w:rFonts w:asciiTheme="majorBidi" w:hAnsiTheme="majorBidi" w:cstheme="majorBidi"/>
          <w:sz w:val="24"/>
          <w:szCs w:val="24"/>
        </w:rPr>
        <w:t>zevkü</w:t>
      </w:r>
      <w:proofErr w:type="spellEnd"/>
      <w:r w:rsidRPr="00F23FE1">
        <w:rPr>
          <w:rFonts w:asciiTheme="majorBidi" w:hAnsiTheme="majorBidi" w:cstheme="majorBidi"/>
          <w:sz w:val="24"/>
          <w:szCs w:val="24"/>
        </w:rPr>
        <w:t xml:space="preserve"> sefa düşkünü insanlar için cazip şeylerdi</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162)</w:t>
      </w:r>
      <w:r w:rsidRPr="00F23FE1">
        <w:rPr>
          <w:rFonts w:asciiTheme="majorBidi" w:hAnsiTheme="majorBidi" w:cstheme="majorBidi"/>
          <w:sz w:val="24"/>
          <w:szCs w:val="24"/>
        </w:rPr>
        <w:t>.</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cennet tasvirlerini Kur’an ayetlerine dayanarak naklettiği görülmektedir. O, bunu yaparken cennet nimetlerini bedene hitap eden nimetler olarak algılamanın yanlışlığını vurgulamak istemektedir.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bu eleştirileri aslında Yahudi geleneğinin yansımasıdır.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çağdaşı sayılabilecek </w:t>
      </w:r>
      <w:proofErr w:type="spellStart"/>
      <w:r w:rsidRPr="00F23FE1">
        <w:rPr>
          <w:rFonts w:asciiTheme="majorBidi" w:hAnsiTheme="majorBidi" w:cstheme="majorBidi"/>
          <w:sz w:val="24"/>
          <w:szCs w:val="24"/>
        </w:rPr>
        <w:t>İbn</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Meymun</w:t>
      </w:r>
      <w:proofErr w:type="spellEnd"/>
      <w:r w:rsidRPr="00F23FE1">
        <w:rPr>
          <w:rFonts w:asciiTheme="majorBidi" w:hAnsiTheme="majorBidi" w:cstheme="majorBidi"/>
          <w:sz w:val="24"/>
          <w:szCs w:val="24"/>
        </w:rPr>
        <w:t xml:space="preserve"> da (ö. 1204) Yahudi geleneğinin görüşünü benzer şekilde resmetmektedir. Buna göre cennet maddi nimetlerden ibaret bir yer değildir. O, Araplar arasında ahiret hayatının güzel şeyler yemek içmek, güzel suretlerle cinsel ilişkide bulunmak, ketenden ve işlemeli elbiseler giymek, fildişinden yapılma mekânlarda oturmak, altın ve gümüş malzemeler kullanmak olarak anlaşıldığını bunun da cenneti ve nimetlerini basitleştirmek olduğunu ifade etmektedir.</w:t>
      </w:r>
      <w:r>
        <w:rPr>
          <w:rFonts w:asciiTheme="majorBidi" w:hAnsiTheme="majorBidi" w:cstheme="majorBidi"/>
          <w:sz w:val="24"/>
          <w:szCs w:val="24"/>
        </w:rPr>
        <w:t xml:space="preserve">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Meymun</w:t>
      </w:r>
      <w:proofErr w:type="spellEnd"/>
      <w:r>
        <w:rPr>
          <w:rFonts w:asciiTheme="majorBidi" w:hAnsiTheme="majorBidi" w:cstheme="majorBidi"/>
          <w:sz w:val="24"/>
          <w:szCs w:val="24"/>
        </w:rPr>
        <w:t xml:space="preserve"> 2009: 8/6).</w:t>
      </w:r>
      <w:r w:rsidRPr="00F23FE1">
        <w:rPr>
          <w:rFonts w:asciiTheme="majorBidi" w:hAnsiTheme="majorBidi" w:cstheme="majorBidi"/>
          <w:sz w:val="24"/>
          <w:szCs w:val="24"/>
        </w:rPr>
        <w:t xml:space="preserve"> </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namazın günde beş vakit oluşunu da Yahudi-Hıristiyan etkisine dayandırmaktadır. Ona göre, Muhammed (</w:t>
      </w:r>
      <w:proofErr w:type="spellStart"/>
      <w:r w:rsidRPr="00F23FE1">
        <w:rPr>
          <w:rFonts w:asciiTheme="majorBidi" w:hAnsiTheme="majorBidi" w:cstheme="majorBidi"/>
          <w:i/>
          <w:iCs/>
          <w:sz w:val="24"/>
          <w:szCs w:val="24"/>
        </w:rPr>
        <w:t>Mahometum</w:t>
      </w:r>
      <w:proofErr w:type="spellEnd"/>
      <w:r w:rsidRPr="00F23FE1">
        <w:rPr>
          <w:rFonts w:asciiTheme="majorBidi" w:hAnsiTheme="majorBidi" w:cstheme="majorBidi"/>
          <w:sz w:val="24"/>
          <w:szCs w:val="24"/>
        </w:rPr>
        <w:t>), danışmanlarının tavsiyesi ile günde üç defa ibadet eden Yahudilerle, günde yedi defa ibadet eden Hıristiyanların arasında bir orta yol tutturmak için (</w:t>
      </w:r>
      <w:proofErr w:type="spellStart"/>
      <w:r w:rsidRPr="00F23FE1">
        <w:rPr>
          <w:rFonts w:asciiTheme="majorBidi" w:hAnsiTheme="majorBidi" w:cstheme="majorBidi"/>
          <w:i/>
          <w:iCs/>
          <w:sz w:val="24"/>
          <w:szCs w:val="24"/>
        </w:rPr>
        <w:t>mediatricem</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inter</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Iudeorum</w:t>
      </w:r>
      <w:proofErr w:type="spellEnd"/>
      <w:r w:rsidRPr="00F23FE1">
        <w:rPr>
          <w:rFonts w:asciiTheme="majorBidi" w:hAnsiTheme="majorBidi" w:cstheme="majorBidi"/>
          <w:i/>
          <w:iCs/>
          <w:sz w:val="24"/>
          <w:szCs w:val="24"/>
        </w:rPr>
        <w:t xml:space="preserve"> et </w:t>
      </w:r>
      <w:proofErr w:type="spellStart"/>
      <w:r w:rsidRPr="00F23FE1">
        <w:rPr>
          <w:rFonts w:asciiTheme="majorBidi" w:hAnsiTheme="majorBidi" w:cstheme="majorBidi"/>
          <w:i/>
          <w:iCs/>
          <w:sz w:val="24"/>
          <w:szCs w:val="24"/>
        </w:rPr>
        <w:t>Christianorum</w:t>
      </w:r>
      <w:proofErr w:type="spellEnd"/>
      <w:r w:rsidRPr="00F23FE1">
        <w:rPr>
          <w:rFonts w:asciiTheme="majorBidi" w:hAnsiTheme="majorBidi" w:cstheme="majorBidi"/>
          <w:sz w:val="24"/>
          <w:szCs w:val="24"/>
        </w:rPr>
        <w:t>) günde beş vakit ibadet koymuştur</w:t>
      </w:r>
      <w:r w:rsidRPr="006216DF">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156)</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Hz. Muhammed’in bazı uygulamalarda Musa şeriatını takip ettiğini bazılarında ise farklılıklara gittiğini, bununla da farklı bir din imajı vermeye çalıştığını vurgulamaktadır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162)</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İslam’daki haram</w:t>
      </w:r>
      <w:r w:rsidRPr="00F23FE1">
        <w:rPr>
          <w:rFonts w:asciiTheme="majorBidi" w:hAnsiTheme="majorBidi" w:cstheme="majorBidi"/>
          <w:b/>
          <w:bCs/>
          <w:sz w:val="24"/>
          <w:szCs w:val="24"/>
        </w:rPr>
        <w:t xml:space="preserve"> </w:t>
      </w:r>
      <w:r w:rsidRPr="00F23FE1">
        <w:rPr>
          <w:rFonts w:asciiTheme="majorBidi" w:hAnsiTheme="majorBidi" w:cstheme="majorBidi"/>
          <w:sz w:val="24"/>
          <w:szCs w:val="24"/>
        </w:rPr>
        <w:t>yiyeceklerle</w:t>
      </w:r>
      <w:r w:rsidRPr="00F23FE1">
        <w:rPr>
          <w:rFonts w:asciiTheme="majorBidi" w:hAnsiTheme="majorBidi" w:cstheme="majorBidi"/>
          <w:b/>
          <w:bCs/>
          <w:sz w:val="24"/>
          <w:szCs w:val="24"/>
        </w:rPr>
        <w:t xml:space="preserve"> </w:t>
      </w:r>
      <w:r w:rsidRPr="00F23FE1">
        <w:rPr>
          <w:rFonts w:asciiTheme="majorBidi" w:hAnsiTheme="majorBidi" w:cstheme="majorBidi"/>
          <w:sz w:val="24"/>
          <w:szCs w:val="24"/>
        </w:rPr>
        <w:t>ilgili aktardıkları da dikkat çekicidir. O, İslam’a göre domuz eti, kan, leş ve Allah adına kesilmeyen hayvanların etlerinin haram olduğunu belirtmektedir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148)</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Müslümanlarla domuz eti hariç diğer konularda hem fikir olduklarını, Muhammed’in de domuz eti yasağını Hıristiyanlardan farklı olmak için koyduğunu belirtmektedir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161)</w:t>
      </w:r>
      <w:r w:rsidRPr="00F23FE1">
        <w:rPr>
          <w:rFonts w:asciiTheme="majorBidi" w:hAnsiTheme="majorBidi" w:cstheme="majorBidi"/>
          <w:sz w:val="24"/>
          <w:szCs w:val="24"/>
        </w:rPr>
        <w:t>. O, ayrıca içkinin İslam’da yasak olduğunu ve Müslümanlara göre içkinin kötülüklerin anası olarak kabul edildiğini belirtmektedir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149)</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İslam’ın Yahudilik ve </w:t>
      </w:r>
      <w:proofErr w:type="spellStart"/>
      <w:r w:rsidRPr="00F23FE1">
        <w:rPr>
          <w:rFonts w:asciiTheme="majorBidi" w:hAnsiTheme="majorBidi" w:cstheme="majorBidi"/>
          <w:sz w:val="24"/>
          <w:szCs w:val="24"/>
        </w:rPr>
        <w:t>Hıristiyanlık’tan</w:t>
      </w:r>
      <w:proofErr w:type="spellEnd"/>
      <w:r w:rsidRPr="00F23FE1">
        <w:rPr>
          <w:rFonts w:asciiTheme="majorBidi" w:hAnsiTheme="majorBidi" w:cstheme="majorBidi"/>
          <w:sz w:val="24"/>
          <w:szCs w:val="24"/>
        </w:rPr>
        <w:t xml:space="preserve"> etkilenen bir din olduğu şeklindeki görüşü de reddiye geleneğinde bilinen bir eleştiridir. Özellikle Orta Çağ Yahudi bilginleri İslam’ın Yahudilikten çalıntı bir din olduğunu iddia etmişlerdir. Örneğin Yahudi bilgin </w:t>
      </w:r>
      <w:proofErr w:type="spellStart"/>
      <w:r w:rsidRPr="00F23FE1">
        <w:rPr>
          <w:rFonts w:asciiTheme="majorBidi" w:hAnsiTheme="majorBidi" w:cstheme="majorBidi"/>
          <w:sz w:val="24"/>
          <w:szCs w:val="24"/>
        </w:rPr>
        <w:t>Şim‘on</w:t>
      </w:r>
      <w:proofErr w:type="spellEnd"/>
      <w:r w:rsidRPr="00F23FE1">
        <w:rPr>
          <w:rFonts w:asciiTheme="majorBidi" w:hAnsiTheme="majorBidi" w:cstheme="majorBidi"/>
          <w:sz w:val="24"/>
          <w:szCs w:val="24"/>
        </w:rPr>
        <w:t xml:space="preserve"> ben </w:t>
      </w:r>
      <w:proofErr w:type="spellStart"/>
      <w:r w:rsidRPr="00F23FE1">
        <w:rPr>
          <w:rFonts w:asciiTheme="majorBidi" w:hAnsiTheme="majorBidi" w:cstheme="majorBidi"/>
          <w:sz w:val="24"/>
          <w:szCs w:val="24"/>
        </w:rPr>
        <w:t>Tsemah</w:t>
      </w:r>
      <w:proofErr w:type="spellEnd"/>
      <w:r w:rsidRPr="00F23FE1">
        <w:rPr>
          <w:rFonts w:asciiTheme="majorBidi" w:hAnsiTheme="majorBidi" w:cstheme="majorBidi"/>
          <w:sz w:val="24"/>
          <w:szCs w:val="24"/>
        </w:rPr>
        <w:t xml:space="preserve"> Duran (ö. 1444), İslam’daki ibadet ve uygulamaların küçük değişikliklerle Yahudiliğin taklidinden başka bir şey olmadığını iddia etmektedir</w:t>
      </w:r>
      <w:r>
        <w:rPr>
          <w:rFonts w:asciiTheme="majorBidi" w:hAnsiTheme="majorBidi" w:cstheme="majorBidi"/>
          <w:sz w:val="24"/>
          <w:szCs w:val="24"/>
        </w:rPr>
        <w:t xml:space="preserve"> (Duran 2003: </w:t>
      </w:r>
      <w:r>
        <w:rPr>
          <w:rFonts w:asciiTheme="majorBidi" w:hAnsiTheme="majorBidi" w:cstheme="majorBidi"/>
          <w:sz w:val="24"/>
          <w:szCs w:val="24"/>
        </w:rPr>
        <w:lastRenderedPageBreak/>
        <w:t>233).</w:t>
      </w:r>
      <w:r w:rsidRPr="00F23FE1">
        <w:rPr>
          <w:rFonts w:asciiTheme="majorBidi" w:hAnsiTheme="majorBidi" w:cstheme="majorBidi"/>
          <w:sz w:val="24"/>
          <w:szCs w:val="24"/>
        </w:rPr>
        <w:t xml:space="preserve"> Onların bu iddiaları son asırlarda oryantalistler tarafından yeniden gündeme getirilmiştir</w:t>
      </w:r>
      <w:r>
        <w:rPr>
          <w:rFonts w:asciiTheme="majorBidi" w:hAnsiTheme="majorBidi" w:cstheme="majorBidi"/>
          <w:sz w:val="24"/>
          <w:szCs w:val="24"/>
        </w:rPr>
        <w:t xml:space="preserve"> (</w:t>
      </w:r>
      <w:proofErr w:type="spellStart"/>
      <w:r>
        <w:rPr>
          <w:rFonts w:asciiTheme="majorBidi" w:hAnsiTheme="majorBidi" w:cstheme="majorBidi"/>
          <w:sz w:val="24"/>
          <w:szCs w:val="24"/>
        </w:rPr>
        <w:t>Geiger</w:t>
      </w:r>
      <w:proofErr w:type="spellEnd"/>
      <w:r>
        <w:rPr>
          <w:rFonts w:asciiTheme="majorBidi" w:hAnsiTheme="majorBidi" w:cstheme="majorBidi"/>
          <w:sz w:val="24"/>
          <w:szCs w:val="24"/>
        </w:rPr>
        <w:t xml:space="preserve"> 1833).</w:t>
      </w:r>
    </w:p>
    <w:p w:rsidR="00BC4F36" w:rsidRPr="00F23FE1" w:rsidRDefault="00BC4F36" w:rsidP="00BC4F36">
      <w:pPr>
        <w:spacing w:after="60" w:line="360" w:lineRule="auto"/>
        <w:ind w:firstLine="567"/>
        <w:jc w:val="both"/>
        <w:rPr>
          <w:rFonts w:asciiTheme="majorBidi" w:hAnsiTheme="majorBidi" w:cstheme="majorBidi"/>
          <w:color w:val="FF0000"/>
          <w:sz w:val="24"/>
          <w:szCs w:val="24"/>
        </w:rPr>
      </w:pP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ceza hukukunda İslam’ın bazı uygulamalarının Yahudi şeriatını takip ettiğini belirtmektedir. O, kısas cezasını bu çerçevede örnek vermektedir. Zina yaparken yakalanan erkek ve kadının </w:t>
      </w:r>
      <w:proofErr w:type="spellStart"/>
      <w:r w:rsidRPr="00F23FE1">
        <w:rPr>
          <w:rFonts w:asciiTheme="majorBidi" w:hAnsiTheme="majorBidi" w:cstheme="majorBidi"/>
          <w:sz w:val="24"/>
          <w:szCs w:val="24"/>
        </w:rPr>
        <w:t>recm</w:t>
      </w:r>
      <w:proofErr w:type="spellEnd"/>
      <w:r w:rsidRPr="00F23FE1">
        <w:rPr>
          <w:rFonts w:asciiTheme="majorBidi" w:hAnsiTheme="majorBidi" w:cstheme="majorBidi"/>
          <w:sz w:val="24"/>
          <w:szCs w:val="24"/>
        </w:rPr>
        <w:t xml:space="preserve"> edileceğine dair kuralın da benzerlik taşıdığını aktaran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zina eden bekârların seksen sopa</w:t>
      </w:r>
      <w:r w:rsidRPr="00F23FE1">
        <w:rPr>
          <w:rFonts w:asciiTheme="majorBidi" w:hAnsiTheme="majorBidi" w:cstheme="majorBidi"/>
          <w:color w:val="FF0000"/>
          <w:sz w:val="24"/>
          <w:szCs w:val="24"/>
        </w:rPr>
        <w:t xml:space="preserve"> </w:t>
      </w:r>
      <w:r w:rsidRPr="00F23FE1">
        <w:rPr>
          <w:rFonts w:asciiTheme="majorBidi" w:hAnsiTheme="majorBidi" w:cstheme="majorBidi"/>
          <w:sz w:val="24"/>
          <w:szCs w:val="24"/>
        </w:rPr>
        <w:t xml:space="preserve">cezasına çarptırıldığını nakletmektedir. Ayrıca İslam hukukunda davacının kendisini şahitle, davalının da yeminle savunduğunu, bunun da Yahudiler arasındaki uygulama olduğunu vurgulamaktadır.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hırsızlık cezası hakkında da bilgi vermektedir. Ona göre birinci ve ikinci hırsızlığında hırsıza seksen sopa vurulur. Üçüncü kez hırsızlık yaptığında eli, dördüncüsünde ise ayağı kesilir. Ayrıca bir insanın bir uzvuna zarar veren onun diyetini öder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149)</w:t>
      </w:r>
      <w:r w:rsidRPr="00F23FE1">
        <w:rPr>
          <w:rFonts w:asciiTheme="majorBidi" w:hAnsiTheme="majorBidi" w:cstheme="majorBidi"/>
          <w:sz w:val="24"/>
          <w:szCs w:val="24"/>
        </w:rPr>
        <w:t xml:space="preserve">. </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İslam ceza hukukuyla ilgili yanlış bilgilere sahip olduğu görülmektedir. Örneğin, zina eden bekârların seksen sopayla cezalandırıldığı şeklinde bir bilgi doğru değildir. Kur’an’da zinanın cezası evli-bekâr ayrımı yapılmaksızın yüz sopa olarak belirlenmiştir</w:t>
      </w:r>
      <w:r>
        <w:rPr>
          <w:rFonts w:asciiTheme="majorBidi" w:hAnsiTheme="majorBidi" w:cstheme="majorBidi"/>
          <w:sz w:val="24"/>
          <w:szCs w:val="24"/>
        </w:rPr>
        <w:t xml:space="preserve"> (Nur/ 2).</w:t>
      </w:r>
      <w:r w:rsidRPr="00F23FE1">
        <w:rPr>
          <w:rFonts w:asciiTheme="majorBidi" w:hAnsiTheme="majorBidi" w:cstheme="majorBidi"/>
          <w:sz w:val="24"/>
          <w:szCs w:val="24"/>
        </w:rPr>
        <w:t xml:space="preserve"> Bununla birlikte gelenek bazen bu cezayı bekârlar için anlamış, evlilerin cezası </w:t>
      </w:r>
      <w:proofErr w:type="spellStart"/>
      <w:r w:rsidRPr="00F23FE1">
        <w:rPr>
          <w:rFonts w:asciiTheme="majorBidi" w:hAnsiTheme="majorBidi" w:cstheme="majorBidi"/>
          <w:sz w:val="24"/>
          <w:szCs w:val="24"/>
        </w:rPr>
        <w:t>recm</w:t>
      </w:r>
      <w:proofErr w:type="spellEnd"/>
      <w:r w:rsidRPr="00F23FE1">
        <w:rPr>
          <w:rFonts w:asciiTheme="majorBidi" w:hAnsiTheme="majorBidi" w:cstheme="majorBidi"/>
          <w:sz w:val="24"/>
          <w:szCs w:val="24"/>
        </w:rPr>
        <w:t xml:space="preserve"> olarak belirlenmiştir. </w:t>
      </w:r>
      <w:proofErr w:type="spellStart"/>
      <w:r w:rsidRPr="00F23FE1">
        <w:rPr>
          <w:rFonts w:asciiTheme="majorBidi" w:hAnsiTheme="majorBidi" w:cstheme="majorBidi"/>
          <w:sz w:val="24"/>
          <w:szCs w:val="24"/>
        </w:rPr>
        <w:t>Recm</w:t>
      </w:r>
      <w:proofErr w:type="spellEnd"/>
      <w:r w:rsidRPr="00F23FE1">
        <w:rPr>
          <w:rFonts w:asciiTheme="majorBidi" w:hAnsiTheme="majorBidi" w:cstheme="majorBidi"/>
          <w:sz w:val="24"/>
          <w:szCs w:val="24"/>
        </w:rPr>
        <w:t xml:space="preserve"> uygulaması Hz. Peygamber tarafından uygulanmış bir cezadır. Her halükarda bekârlara verilen zina cezası seksen sopa değildir.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verdiği bilgilerdeki bir diğer hata da hırsızlığın cezasıyla ilgilidir. Birinci ve ikinci hırsızlıkta seksen sopa, üçüncüsünde elin, dördüncüsünde ayağın kesilmesi, İslam hukukunda karşılığı olan bir cezalandırma değildir. İslam hukukunda ayetle sabit olduğu için hırsıza el kesme cezası verilir</w:t>
      </w:r>
      <w:r>
        <w:rPr>
          <w:rFonts w:asciiTheme="majorBidi" w:hAnsiTheme="majorBidi" w:cstheme="majorBidi"/>
          <w:sz w:val="24"/>
          <w:szCs w:val="24"/>
        </w:rPr>
        <w:t xml:space="preserve"> (Maide/38).</w:t>
      </w:r>
      <w:r w:rsidRPr="00F23FE1">
        <w:rPr>
          <w:rFonts w:asciiTheme="majorBidi" w:hAnsiTheme="majorBidi" w:cstheme="majorBidi"/>
          <w:sz w:val="24"/>
          <w:szCs w:val="24"/>
        </w:rPr>
        <w:t xml:space="preserve"> Birinci hırsızlıkta sağ el, ikinci hırsızlıkta ise sağ ayak kesilir. Hangi tür eylemin el kesmeyi gerektirecek hırsızlık tanımına girdiği ise İslam hukukçular arasında tartışma konusudur. Bu tür kesinlik arz etmeyen durumlarda içerisinde sopa cezası da olabilecek şekilde </w:t>
      </w:r>
      <w:proofErr w:type="spellStart"/>
      <w:r w:rsidRPr="00F23FE1">
        <w:rPr>
          <w:rFonts w:asciiTheme="majorBidi" w:hAnsiTheme="majorBidi" w:cstheme="majorBidi"/>
          <w:sz w:val="24"/>
          <w:szCs w:val="24"/>
        </w:rPr>
        <w:t>tazir</w:t>
      </w:r>
      <w:proofErr w:type="spellEnd"/>
      <w:r w:rsidRPr="00F23FE1">
        <w:rPr>
          <w:rFonts w:asciiTheme="majorBidi" w:hAnsiTheme="majorBidi" w:cstheme="majorBidi"/>
          <w:sz w:val="24"/>
          <w:szCs w:val="24"/>
        </w:rPr>
        <w:t xml:space="preserve"> cezası uygulanır. Muhtemelen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ilk iki hırsızlık eyleminde seksen sopa vurulduğuna dair yanlış bilgisini </w:t>
      </w:r>
      <w:proofErr w:type="spellStart"/>
      <w:r w:rsidRPr="00F23FE1">
        <w:rPr>
          <w:rFonts w:asciiTheme="majorBidi" w:hAnsiTheme="majorBidi" w:cstheme="majorBidi"/>
          <w:sz w:val="24"/>
          <w:szCs w:val="24"/>
        </w:rPr>
        <w:t>tazir</w:t>
      </w:r>
      <w:proofErr w:type="spellEnd"/>
      <w:r w:rsidRPr="00F23FE1">
        <w:rPr>
          <w:rFonts w:asciiTheme="majorBidi" w:hAnsiTheme="majorBidi" w:cstheme="majorBidi"/>
          <w:sz w:val="24"/>
          <w:szCs w:val="24"/>
        </w:rPr>
        <w:t xml:space="preserve"> cezasıyla karıştırmaktadır. </w:t>
      </w:r>
    </w:p>
    <w:p w:rsidR="00BC4F36" w:rsidRPr="00F23FE1" w:rsidRDefault="00BC4F36" w:rsidP="00BC4F36">
      <w:pPr>
        <w:pStyle w:val="Balk1"/>
        <w:spacing w:before="0" w:after="60" w:line="360" w:lineRule="auto"/>
        <w:ind w:firstLine="567"/>
        <w:rPr>
          <w:rFonts w:asciiTheme="majorBidi" w:hAnsiTheme="majorBidi"/>
          <w:color w:val="auto"/>
          <w:sz w:val="24"/>
          <w:szCs w:val="24"/>
        </w:rPr>
      </w:pPr>
      <w:r w:rsidRPr="00F23FE1">
        <w:rPr>
          <w:rFonts w:asciiTheme="majorBidi" w:hAnsiTheme="majorBidi"/>
          <w:color w:val="auto"/>
          <w:sz w:val="24"/>
          <w:szCs w:val="24"/>
        </w:rPr>
        <w:t>Hz. Muhammed’in Hayatı ve Mucizeleri</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Hz. Muhammed’in hayatına dair bilgiler de vermektedir. O, Hz. Muhammed’in küçük yaşta yetim kaldığını ve amcası </w:t>
      </w:r>
      <w:proofErr w:type="spellStart"/>
      <w:r w:rsidRPr="00F23FE1">
        <w:rPr>
          <w:rFonts w:asciiTheme="majorBidi" w:hAnsiTheme="majorBidi" w:cstheme="majorBidi"/>
          <w:sz w:val="24"/>
          <w:szCs w:val="24"/>
        </w:rPr>
        <w:t>Menaf</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Manephi</w:t>
      </w:r>
      <w:proofErr w:type="spellEnd"/>
      <w:r w:rsidRPr="00F23FE1">
        <w:rPr>
          <w:rFonts w:asciiTheme="majorBidi" w:hAnsiTheme="majorBidi" w:cstheme="majorBidi"/>
          <w:sz w:val="24"/>
          <w:szCs w:val="24"/>
        </w:rPr>
        <w:t xml:space="preserve">) tarafından yetiştirildiğini ve dönemin putlarına taptığını aktarmaktadır.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burada Ebu Talip ile Hz. Muhammed’in dedelerinden </w:t>
      </w:r>
      <w:proofErr w:type="spellStart"/>
      <w:r w:rsidRPr="00F23FE1">
        <w:rPr>
          <w:rFonts w:asciiTheme="majorBidi" w:hAnsiTheme="majorBidi" w:cstheme="majorBidi"/>
          <w:sz w:val="24"/>
          <w:szCs w:val="24"/>
        </w:rPr>
        <w:t>Abdu</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Menaf’ı</w:t>
      </w:r>
      <w:proofErr w:type="spellEnd"/>
      <w:r w:rsidRPr="00F23FE1">
        <w:rPr>
          <w:rFonts w:asciiTheme="majorBidi" w:hAnsiTheme="majorBidi" w:cstheme="majorBidi"/>
          <w:sz w:val="24"/>
          <w:szCs w:val="24"/>
        </w:rPr>
        <w:t xml:space="preserve"> karıştırmıştır. Hz. Muhammed, amcası Ebu </w:t>
      </w:r>
      <w:proofErr w:type="spellStart"/>
      <w:r w:rsidRPr="00F23FE1">
        <w:rPr>
          <w:rFonts w:asciiTheme="majorBidi" w:hAnsiTheme="majorBidi" w:cstheme="majorBidi"/>
          <w:sz w:val="24"/>
          <w:szCs w:val="24"/>
        </w:rPr>
        <w:t>Talib</w:t>
      </w:r>
      <w:proofErr w:type="spellEnd"/>
      <w:r w:rsidRPr="00F23FE1">
        <w:rPr>
          <w:rFonts w:asciiTheme="majorBidi" w:hAnsiTheme="majorBidi" w:cstheme="majorBidi"/>
          <w:sz w:val="24"/>
          <w:szCs w:val="24"/>
        </w:rPr>
        <w:t xml:space="preserve"> tarafından himaye edilmiştir.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Hz. Muhammed’in yetim büyüdüğünü ve putlara taptığını ayetten desteklemektedir. </w:t>
      </w:r>
      <w:r w:rsidRPr="00F23FE1">
        <w:rPr>
          <w:rFonts w:asciiTheme="majorBidi" w:hAnsiTheme="majorBidi" w:cstheme="majorBidi"/>
          <w:sz w:val="24"/>
          <w:szCs w:val="24"/>
        </w:rPr>
        <w:lastRenderedPageBreak/>
        <w:t xml:space="preserve">Ona göre </w:t>
      </w:r>
      <w:proofErr w:type="spellStart"/>
      <w:r w:rsidRPr="00F23FE1">
        <w:rPr>
          <w:rFonts w:asciiTheme="majorBidi" w:hAnsiTheme="majorBidi" w:cstheme="majorBidi"/>
          <w:sz w:val="24"/>
          <w:szCs w:val="24"/>
        </w:rPr>
        <w:t>Duha</w:t>
      </w:r>
      <w:proofErr w:type="spellEnd"/>
      <w:r w:rsidRPr="00F23FE1">
        <w:rPr>
          <w:rFonts w:asciiTheme="majorBidi" w:hAnsiTheme="majorBidi" w:cstheme="majorBidi"/>
          <w:sz w:val="24"/>
          <w:szCs w:val="24"/>
        </w:rPr>
        <w:t xml:space="preserve"> suresi altı ve yedinci ayeti buna delildir</w:t>
      </w:r>
      <w:r w:rsidRPr="00495F15">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151)</w:t>
      </w:r>
      <w:r w:rsidRPr="00F23FE1">
        <w:rPr>
          <w:rFonts w:asciiTheme="majorBidi" w:hAnsiTheme="majorBidi" w:cstheme="majorBidi"/>
          <w:sz w:val="24"/>
          <w:szCs w:val="24"/>
        </w:rPr>
        <w:t xml:space="preserve">. </w:t>
      </w:r>
      <w:r w:rsidRPr="00F23FE1">
        <w:rPr>
          <w:rStyle w:val="DipnotBavurusu"/>
          <w:rFonts w:asciiTheme="majorBidi" w:hAnsiTheme="majorBidi" w:cstheme="majorBidi"/>
          <w:sz w:val="24"/>
          <w:szCs w:val="24"/>
        </w:rPr>
        <w:footnoteReference w:id="5"/>
      </w:r>
      <w:r w:rsidRPr="00F23FE1">
        <w:rPr>
          <w:rFonts w:asciiTheme="majorBidi" w:hAnsiTheme="majorBidi" w:cstheme="majorBidi"/>
          <w:sz w:val="24"/>
          <w:szCs w:val="24"/>
        </w:rPr>
        <w:t xml:space="preserve"> O ayrıca Muhammed’in Hatice (</w:t>
      </w:r>
      <w:proofErr w:type="spellStart"/>
      <w:r w:rsidRPr="00F23FE1">
        <w:rPr>
          <w:rFonts w:asciiTheme="majorBidi" w:hAnsiTheme="majorBidi" w:cstheme="majorBidi"/>
          <w:i/>
          <w:iCs/>
          <w:sz w:val="24"/>
          <w:szCs w:val="24"/>
        </w:rPr>
        <w:t>Chadigiam</w:t>
      </w:r>
      <w:proofErr w:type="spellEnd"/>
      <w:r w:rsidRPr="00F23FE1">
        <w:rPr>
          <w:rFonts w:asciiTheme="majorBidi" w:hAnsiTheme="majorBidi" w:cstheme="majorBidi"/>
          <w:sz w:val="24"/>
          <w:szCs w:val="24"/>
        </w:rPr>
        <w:t xml:space="preserve">) adında zengin bir kadının yanında çalıştığını, daha sonra onunla evlenerek onun bütün malına sahip olduğunu nakletmektedir. Fakir biriyken çok zengin bir adama dönüşmesi sonucunda Muhammed’in kibir ve gurura kapılarak Arapların kralı olmak istediğini belirten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Muhammed’in, kendi kabilesindeki insanların onun bu planına razı olmayacağını düşünerek krallık planı konusunda ihtiyatlı davrandığını belirtmektedir.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Muhammed’in bu endişesinden dolayı kral olmak için başka bir yol denediğini ve kendisini peygamber ilan ettiğini ifade etmektedir. O, neredeyse tamamı putperest olan Arapların Muhammed’e inandığını sadece Musa şeriatını </w:t>
      </w:r>
      <w:proofErr w:type="spellStart"/>
      <w:r w:rsidRPr="00F23FE1">
        <w:rPr>
          <w:rFonts w:asciiTheme="majorBidi" w:hAnsiTheme="majorBidi" w:cstheme="majorBidi"/>
          <w:sz w:val="24"/>
          <w:szCs w:val="24"/>
        </w:rPr>
        <w:t>heretik</w:t>
      </w:r>
      <w:proofErr w:type="spellEnd"/>
      <w:r w:rsidRPr="00F23FE1">
        <w:rPr>
          <w:rFonts w:asciiTheme="majorBidi" w:hAnsiTheme="majorBidi" w:cstheme="majorBidi"/>
          <w:sz w:val="24"/>
          <w:szCs w:val="24"/>
        </w:rPr>
        <w:t xml:space="preserve"> bir tarzda uygulayan </w:t>
      </w:r>
      <w:proofErr w:type="spellStart"/>
      <w:r w:rsidRPr="00F23FE1">
        <w:rPr>
          <w:rFonts w:asciiTheme="majorBidi" w:hAnsiTheme="majorBidi" w:cstheme="majorBidi"/>
          <w:sz w:val="24"/>
          <w:szCs w:val="24"/>
        </w:rPr>
        <w:t>Samiriler</w:t>
      </w:r>
      <w:proofErr w:type="spellEnd"/>
      <w:r w:rsidRPr="00F23FE1">
        <w:rPr>
          <w:rFonts w:asciiTheme="majorBidi" w:hAnsiTheme="majorBidi" w:cstheme="majorBidi"/>
          <w:sz w:val="24"/>
          <w:szCs w:val="24"/>
        </w:rPr>
        <w:t xml:space="preserve"> ile dönemin </w:t>
      </w:r>
      <w:proofErr w:type="spellStart"/>
      <w:r w:rsidRPr="00F23FE1">
        <w:rPr>
          <w:rFonts w:asciiTheme="majorBidi" w:hAnsiTheme="majorBidi" w:cstheme="majorBidi"/>
          <w:sz w:val="24"/>
          <w:szCs w:val="24"/>
        </w:rPr>
        <w:t>Nasturî</w:t>
      </w:r>
      <w:proofErr w:type="spellEnd"/>
      <w:r w:rsidRPr="00F23FE1">
        <w:rPr>
          <w:rFonts w:asciiTheme="majorBidi" w:hAnsiTheme="majorBidi" w:cstheme="majorBidi"/>
          <w:sz w:val="24"/>
          <w:szCs w:val="24"/>
        </w:rPr>
        <w:t xml:space="preserve"> ve </w:t>
      </w:r>
      <w:proofErr w:type="spellStart"/>
      <w:r w:rsidRPr="00F23FE1">
        <w:rPr>
          <w:rFonts w:asciiTheme="majorBidi" w:hAnsiTheme="majorBidi" w:cstheme="majorBidi"/>
          <w:sz w:val="24"/>
          <w:szCs w:val="24"/>
        </w:rPr>
        <w:t>Yakubî</w:t>
      </w:r>
      <w:proofErr w:type="spellEnd"/>
      <w:r w:rsidRPr="00F23FE1">
        <w:rPr>
          <w:rFonts w:asciiTheme="majorBidi" w:hAnsiTheme="majorBidi" w:cstheme="majorBidi"/>
          <w:sz w:val="24"/>
          <w:szCs w:val="24"/>
        </w:rPr>
        <w:t xml:space="preserve"> Hıristiyanlarının buna yanaşmadığını aktarmaktadır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151)</w:t>
      </w:r>
      <w:r w:rsidRPr="00F23FE1">
        <w:rPr>
          <w:rFonts w:asciiTheme="majorBidi" w:hAnsiTheme="majorBidi" w:cstheme="majorBidi"/>
          <w:sz w:val="24"/>
          <w:szCs w:val="24"/>
        </w:rPr>
        <w:t xml:space="preserve">. </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yukarıdaki ifadeleri Orta Çağ Yahudi-Hıristiyan geleneğindeki Hz. Muhammed’le ilgili algının yansımasıdır. Yahudi ve Hıristiyan bilginler özellikle Hz. Muhammed’in Arapların kralı olmak için özel bir tutkusunun olduğunu iddia etmektedirler. Onlara göre Hz. Muhammed, bunu normal yollardan başaramayacağını anlayınca kendisine vahiy geldiğini iddia ederek bu planını peygamberlik iddiası üzerinden gerçekleştirmiştir. Bazı araştırmacılar,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Hz. Muhammed’in hayatı başta olmak üzere İslam’la ilgili değerlendirmelerinde, Hıristiyan bilgin </w:t>
      </w:r>
      <w:proofErr w:type="spellStart"/>
      <w:r w:rsidRPr="00F23FE1">
        <w:rPr>
          <w:rFonts w:asciiTheme="majorBidi" w:hAnsiTheme="majorBidi" w:cstheme="majorBidi"/>
          <w:sz w:val="24"/>
          <w:szCs w:val="24"/>
        </w:rPr>
        <w:t>Kindî’nin</w:t>
      </w:r>
      <w:proofErr w:type="spellEnd"/>
      <w:r w:rsidRPr="00F23FE1">
        <w:rPr>
          <w:rFonts w:asciiTheme="majorBidi" w:hAnsiTheme="majorBidi" w:cstheme="majorBidi"/>
          <w:sz w:val="24"/>
          <w:szCs w:val="24"/>
        </w:rPr>
        <w:t xml:space="preserve"> (ö. 866) </w:t>
      </w:r>
      <w:proofErr w:type="spellStart"/>
      <w:r w:rsidRPr="00F23FE1">
        <w:rPr>
          <w:rFonts w:asciiTheme="majorBidi" w:hAnsiTheme="majorBidi" w:cstheme="majorBidi"/>
          <w:i/>
          <w:iCs/>
          <w:sz w:val="24"/>
          <w:szCs w:val="24"/>
        </w:rPr>
        <w:t>Risâle</w:t>
      </w:r>
      <w:r w:rsidRPr="00F23FE1">
        <w:rPr>
          <w:rFonts w:asciiTheme="majorBidi" w:hAnsiTheme="majorBidi" w:cstheme="majorBidi"/>
          <w:sz w:val="24"/>
          <w:szCs w:val="24"/>
        </w:rPr>
        <w:t>’sinden</w:t>
      </w:r>
      <w:proofErr w:type="spellEnd"/>
      <w:r w:rsidRPr="00F23FE1">
        <w:rPr>
          <w:rFonts w:asciiTheme="majorBidi" w:hAnsiTheme="majorBidi" w:cstheme="majorBidi"/>
          <w:sz w:val="24"/>
          <w:szCs w:val="24"/>
        </w:rPr>
        <w:t xml:space="preserve"> yararlandığını iddia etmektedirler</w:t>
      </w:r>
      <w:r>
        <w:rPr>
          <w:rFonts w:asciiTheme="majorBidi" w:hAnsiTheme="majorBidi" w:cstheme="majorBidi"/>
          <w:sz w:val="24"/>
          <w:szCs w:val="24"/>
        </w:rPr>
        <w:t xml:space="preserve"> (</w:t>
      </w:r>
      <w:proofErr w:type="spellStart"/>
      <w:r>
        <w:rPr>
          <w:rFonts w:asciiTheme="majorBidi" w:hAnsiTheme="majorBidi" w:cstheme="majorBidi"/>
          <w:sz w:val="24"/>
          <w:szCs w:val="24"/>
        </w:rPr>
        <w:t>Tiezsen</w:t>
      </w:r>
      <w:proofErr w:type="spellEnd"/>
      <w:r>
        <w:rPr>
          <w:rFonts w:asciiTheme="majorBidi" w:hAnsiTheme="majorBidi" w:cstheme="majorBidi"/>
          <w:sz w:val="24"/>
          <w:szCs w:val="24"/>
        </w:rPr>
        <w:t xml:space="preserve"> 2013: 194; </w:t>
      </w:r>
      <w:proofErr w:type="spellStart"/>
      <w:r>
        <w:rPr>
          <w:rFonts w:asciiTheme="majorBidi" w:hAnsiTheme="majorBidi" w:cstheme="majorBidi"/>
          <w:sz w:val="24"/>
          <w:szCs w:val="24"/>
        </w:rPr>
        <w:t>Dimmock</w:t>
      </w:r>
      <w:proofErr w:type="spellEnd"/>
      <w:r>
        <w:rPr>
          <w:rFonts w:asciiTheme="majorBidi" w:hAnsiTheme="majorBidi" w:cstheme="majorBidi"/>
          <w:sz w:val="24"/>
          <w:szCs w:val="24"/>
        </w:rPr>
        <w:t xml:space="preserve"> 2013: 24; </w:t>
      </w:r>
      <w:proofErr w:type="spellStart"/>
      <w:r>
        <w:rPr>
          <w:rFonts w:asciiTheme="majorBidi" w:hAnsiTheme="majorBidi" w:cstheme="majorBidi"/>
          <w:sz w:val="24"/>
          <w:szCs w:val="24"/>
        </w:rPr>
        <w:t>Tolan</w:t>
      </w:r>
      <w:proofErr w:type="spellEnd"/>
      <w:r>
        <w:rPr>
          <w:rFonts w:asciiTheme="majorBidi" w:hAnsiTheme="majorBidi" w:cstheme="majorBidi"/>
          <w:sz w:val="24"/>
          <w:szCs w:val="24"/>
        </w:rPr>
        <w:t xml:space="preserve"> 1993: 28).</w:t>
      </w:r>
      <w:r w:rsidRPr="00F23FE1">
        <w:rPr>
          <w:rFonts w:asciiTheme="majorBidi" w:hAnsiTheme="majorBidi" w:cstheme="majorBidi"/>
          <w:sz w:val="24"/>
          <w:szCs w:val="24"/>
        </w:rPr>
        <w:t xml:space="preserve"> </w:t>
      </w:r>
    </w:p>
    <w:p w:rsidR="00BC4F36"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Hz. Muhammed’in ölümüne dair de ilginç bilgiler aktarmaktadır. Ona göre Hz. Muhammed, ölümünün üçüncü gününde bedeninin semaya çıkacağını haber vermiştir. Üçüncü gün geldiğinde ve gömülmeyen bedeninin çöktüğü görüldüğünde, insanlar onun kendilerini aldattığını anlamışlardır. Muhammed’in on ashabından biri olan Ali bin Ebu </w:t>
      </w:r>
      <w:proofErr w:type="spellStart"/>
      <w:r w:rsidRPr="00F23FE1">
        <w:rPr>
          <w:rFonts w:asciiTheme="majorBidi" w:hAnsiTheme="majorBidi" w:cstheme="majorBidi"/>
          <w:sz w:val="24"/>
          <w:szCs w:val="24"/>
        </w:rPr>
        <w:t>Talib</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Haly</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filius</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Abytharii</w:t>
      </w:r>
      <w:proofErr w:type="spellEnd"/>
      <w:r w:rsidRPr="00F23FE1">
        <w:rPr>
          <w:rFonts w:asciiTheme="majorBidi" w:hAnsiTheme="majorBidi" w:cstheme="majorBidi"/>
          <w:sz w:val="24"/>
          <w:szCs w:val="24"/>
        </w:rPr>
        <w:t xml:space="preserve">), kargaşanın büyümesinden endişe ederek liderliği ele almış ve kurnaz bir şekilde insanlara peygamberin sözlerinin yanlış anlaşıldığını duyurmuştur. </w:t>
      </w:r>
      <w:proofErr w:type="spellStart"/>
      <w:r w:rsidRPr="00F23FE1">
        <w:rPr>
          <w:rFonts w:asciiTheme="majorBidi" w:hAnsiTheme="majorBidi" w:cstheme="majorBidi"/>
          <w:sz w:val="24"/>
          <w:szCs w:val="24"/>
        </w:rPr>
        <w:t>Alfonsi’ye</w:t>
      </w:r>
      <w:proofErr w:type="spellEnd"/>
      <w:r w:rsidRPr="00F23FE1">
        <w:rPr>
          <w:rFonts w:asciiTheme="majorBidi" w:hAnsiTheme="majorBidi" w:cstheme="majorBidi"/>
          <w:sz w:val="24"/>
          <w:szCs w:val="24"/>
        </w:rPr>
        <w:t xml:space="preserve"> göre Ali, insanlara peygamberin bedeninin semaya kaldırılmasının, defnedilmeden önce veya insanlar izlerken değil, defnedildikten sonra melekler tarafından olacağını ilan etmiş ve insanları yatıştırmıştır. Bu sırada Ali’nin oğulları Hasan (</w:t>
      </w:r>
      <w:r w:rsidRPr="00F23FE1">
        <w:rPr>
          <w:rFonts w:asciiTheme="majorBidi" w:hAnsiTheme="majorBidi" w:cstheme="majorBidi"/>
          <w:i/>
          <w:iCs/>
          <w:sz w:val="24"/>
          <w:szCs w:val="24"/>
        </w:rPr>
        <w:t>Hazan</w:t>
      </w:r>
      <w:r w:rsidRPr="00F23FE1">
        <w:rPr>
          <w:rFonts w:asciiTheme="majorBidi" w:hAnsiTheme="majorBidi" w:cstheme="majorBidi"/>
          <w:sz w:val="24"/>
          <w:szCs w:val="24"/>
        </w:rPr>
        <w:t>) ve Hüseyin (</w:t>
      </w:r>
      <w:proofErr w:type="spellStart"/>
      <w:r w:rsidRPr="00F23FE1">
        <w:rPr>
          <w:rFonts w:asciiTheme="majorBidi" w:hAnsiTheme="majorBidi" w:cstheme="majorBidi"/>
          <w:i/>
          <w:iCs/>
          <w:sz w:val="24"/>
          <w:szCs w:val="24"/>
        </w:rPr>
        <w:t>Hozam</w:t>
      </w:r>
      <w:proofErr w:type="spellEnd"/>
      <w:r w:rsidRPr="00F23FE1">
        <w:rPr>
          <w:rFonts w:asciiTheme="majorBidi" w:hAnsiTheme="majorBidi" w:cstheme="majorBidi"/>
          <w:sz w:val="24"/>
          <w:szCs w:val="24"/>
        </w:rPr>
        <w:t xml:space="preserve">), Muhammed’in ölümünden dolayı kendilerini parçalayarak bitkin düşmüşlerdir. Babaları da bedenlerine zarar vermemeleri için onları azarlamıştır. Ali, çocuklarının aptal olduğunu ve zorla ölünün bulunduğu odanın kapısına kadar geldiklerini görünce onlara Muhammed hakkındaki gerçeği </w:t>
      </w:r>
      <w:r w:rsidRPr="00F23FE1">
        <w:rPr>
          <w:rFonts w:asciiTheme="majorBidi" w:hAnsiTheme="majorBidi" w:cstheme="majorBidi"/>
          <w:sz w:val="24"/>
          <w:szCs w:val="24"/>
        </w:rPr>
        <w:lastRenderedPageBreak/>
        <w:t xml:space="preserve">söylemiştir. Babalarından onun kötülüğünü öğrenen çocuklar, önceleri nasıl onun şeriatına bağlı kaldılarsa o vakitten sonra da ondan o kadar uzaklaşıp kendilerini içkiye vermişlerdir. Muhammed’in bu durumu ortaya çıkmasına rağmen yine de belli bir kesim insan onların uygulamalarını takip etmiştir. </w:t>
      </w:r>
      <w:proofErr w:type="spellStart"/>
      <w:r w:rsidRPr="00F23FE1">
        <w:rPr>
          <w:rFonts w:asciiTheme="majorBidi" w:hAnsiTheme="majorBidi" w:cstheme="majorBidi"/>
          <w:sz w:val="24"/>
          <w:szCs w:val="24"/>
        </w:rPr>
        <w:t>Alfonsi’ye</w:t>
      </w:r>
      <w:proofErr w:type="spellEnd"/>
      <w:r w:rsidRPr="00F23FE1">
        <w:rPr>
          <w:rFonts w:asciiTheme="majorBidi" w:hAnsiTheme="majorBidi" w:cstheme="majorBidi"/>
          <w:sz w:val="24"/>
          <w:szCs w:val="24"/>
        </w:rPr>
        <w:t xml:space="preserve"> göre bütün bu anlatılanlar Muhammed’in gerçek bir peygamber olmadığını ve sözlerinin de yalan olduğunu ortaya koymaktadır.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ayrıca Hz. Muhammed’in, İsa’nın çarmıha gerilip öldürüldüğüne inanmadığını belirtmektedir. Ona göre Hz. Muhammed, yalancı (</w:t>
      </w:r>
      <w:proofErr w:type="spellStart"/>
      <w:r w:rsidRPr="00F23FE1">
        <w:rPr>
          <w:rFonts w:asciiTheme="majorBidi" w:hAnsiTheme="majorBidi" w:cstheme="majorBidi"/>
          <w:i/>
          <w:iCs/>
          <w:sz w:val="24"/>
          <w:szCs w:val="24"/>
        </w:rPr>
        <w:t>mentitum</w:t>
      </w:r>
      <w:proofErr w:type="spellEnd"/>
      <w:r w:rsidRPr="00F23FE1">
        <w:rPr>
          <w:rFonts w:asciiTheme="majorBidi" w:hAnsiTheme="majorBidi" w:cstheme="majorBidi"/>
          <w:sz w:val="24"/>
          <w:szCs w:val="24"/>
        </w:rPr>
        <w:t>) ve aldatıcıdır (</w:t>
      </w:r>
      <w:proofErr w:type="spellStart"/>
      <w:r w:rsidRPr="00F23FE1">
        <w:rPr>
          <w:rFonts w:asciiTheme="majorBidi" w:hAnsiTheme="majorBidi" w:cstheme="majorBidi"/>
          <w:i/>
          <w:iCs/>
          <w:sz w:val="24"/>
          <w:szCs w:val="24"/>
        </w:rPr>
        <w:t>mendacem</w:t>
      </w:r>
      <w:proofErr w:type="spellEnd"/>
      <w:r w:rsidRPr="00F23FE1">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162-3)</w:t>
      </w:r>
      <w:r w:rsidRPr="00F23FE1">
        <w:rPr>
          <w:rFonts w:asciiTheme="majorBidi" w:hAnsiTheme="majorBidi" w:cstheme="majorBidi"/>
          <w:sz w:val="24"/>
          <w:szCs w:val="24"/>
        </w:rPr>
        <w:t>.</w:t>
      </w:r>
    </w:p>
    <w:p w:rsidR="00BC4F36" w:rsidRPr="00F23FE1" w:rsidRDefault="00BC4F36" w:rsidP="00BC4F36">
      <w:pPr>
        <w:spacing w:after="60" w:line="360" w:lineRule="auto"/>
        <w:ind w:firstLine="567"/>
        <w:jc w:val="both"/>
        <w:rPr>
          <w:rFonts w:asciiTheme="majorBidi" w:hAnsiTheme="majorBidi" w:cstheme="majorBidi"/>
          <w:sz w:val="24"/>
          <w:szCs w:val="24"/>
        </w:rPr>
      </w:pP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Hz. Muhammed’in vefatı sonrası gelişen olaylarla ilgili anlatımları kitaplarda yer almayan uydurma rivayetlerdir. Özellikle bedeninin semaya çıkacağını ilan etmesi, torunları Hasan ve Hüseyin’in kendilerini içkiye verip İslam’dan uzaklaşmaları gibi anlatımlar gülünçtür. Benzer bir hikâyeyi 17. yüzyılda İtalya’da kaleme alınan fakat ihtiva ettiği düşünce itibariyle eskilere dayanan bir Yahudi efsanesinde görmek mümkündür. </w:t>
      </w:r>
      <w:proofErr w:type="spellStart"/>
      <w:r w:rsidRPr="00F23FE1">
        <w:rPr>
          <w:rFonts w:asciiTheme="majorBidi" w:hAnsiTheme="majorBidi" w:cstheme="majorBidi"/>
          <w:i/>
          <w:iCs/>
          <w:sz w:val="24"/>
          <w:szCs w:val="24"/>
        </w:rPr>
        <w:t>Maase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Mahmat</w:t>
      </w:r>
      <w:proofErr w:type="spellEnd"/>
      <w:r w:rsidRPr="00F23FE1">
        <w:rPr>
          <w:rFonts w:asciiTheme="majorBidi" w:hAnsiTheme="majorBidi" w:cstheme="majorBidi"/>
          <w:sz w:val="24"/>
          <w:szCs w:val="24"/>
        </w:rPr>
        <w:t xml:space="preserve"> adlı bu efsanede Hz. Muhammed’in tabutunun gök ile yer arasında gidip geldiği gibi tarihi gerçeklerle uyuşmayan bilgiler yer almaktadır.</w:t>
      </w:r>
      <w:r w:rsidRPr="00F23FE1">
        <w:rPr>
          <w:rStyle w:val="DipnotBavurusu"/>
          <w:rFonts w:asciiTheme="majorBidi" w:hAnsiTheme="majorBidi" w:cstheme="majorBidi"/>
          <w:sz w:val="24"/>
          <w:szCs w:val="24"/>
        </w:rPr>
        <w:footnoteReference w:id="6"/>
      </w:r>
      <w:r w:rsidRPr="00F23FE1">
        <w:rPr>
          <w:rFonts w:asciiTheme="majorBidi" w:hAnsiTheme="majorBidi" w:cstheme="majorBidi"/>
          <w:sz w:val="24"/>
          <w:szCs w:val="24"/>
        </w:rPr>
        <w:t xml:space="preserve"> Bu açıdan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Hz. Muhammed’le ilgili Yahudi ve Hıristiyan dünyasındaki kulaktan duyma efsanevi bilgileri naklederek aslında </w:t>
      </w:r>
      <w:proofErr w:type="spellStart"/>
      <w:r w:rsidRPr="00F23FE1">
        <w:rPr>
          <w:rFonts w:asciiTheme="majorBidi" w:hAnsiTheme="majorBidi" w:cstheme="majorBidi"/>
          <w:sz w:val="24"/>
          <w:szCs w:val="24"/>
        </w:rPr>
        <w:t>Arapça’ya</w:t>
      </w:r>
      <w:proofErr w:type="spellEnd"/>
      <w:r w:rsidRPr="00F23FE1">
        <w:rPr>
          <w:rFonts w:asciiTheme="majorBidi" w:hAnsiTheme="majorBidi" w:cstheme="majorBidi"/>
          <w:sz w:val="24"/>
          <w:szCs w:val="24"/>
        </w:rPr>
        <w:t xml:space="preserve"> ve Kur’an’a hâkimiyeti ile göstermesi gereken ilkesel tutumu gösterememektedir.</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Hz. Muhammed’in mucizeleri konusunda da dikkat çekici bilgiler vermektedir. Kitapta Hıristiyanlığı temsil eden </w:t>
      </w:r>
      <w:proofErr w:type="spellStart"/>
      <w:r w:rsidRPr="00F23FE1">
        <w:rPr>
          <w:rFonts w:asciiTheme="majorBidi" w:hAnsiTheme="majorBidi" w:cstheme="majorBidi"/>
          <w:sz w:val="24"/>
          <w:szCs w:val="24"/>
        </w:rPr>
        <w:t>Petrus</w:t>
      </w:r>
      <w:proofErr w:type="spellEnd"/>
      <w:r w:rsidRPr="00F23FE1">
        <w:rPr>
          <w:rFonts w:asciiTheme="majorBidi" w:hAnsiTheme="majorBidi" w:cstheme="majorBidi"/>
          <w:sz w:val="24"/>
          <w:szCs w:val="24"/>
        </w:rPr>
        <w:t xml:space="preserve"> karakteri Musa, Yuşa, </w:t>
      </w:r>
      <w:proofErr w:type="spellStart"/>
      <w:r w:rsidRPr="00F23FE1">
        <w:rPr>
          <w:rFonts w:asciiTheme="majorBidi" w:hAnsiTheme="majorBidi" w:cstheme="majorBidi"/>
          <w:sz w:val="24"/>
          <w:szCs w:val="24"/>
        </w:rPr>
        <w:t>Samuel</w:t>
      </w:r>
      <w:proofErr w:type="spellEnd"/>
      <w:r w:rsidRPr="00F23FE1">
        <w:rPr>
          <w:rFonts w:asciiTheme="majorBidi" w:hAnsiTheme="majorBidi" w:cstheme="majorBidi"/>
          <w:sz w:val="24"/>
          <w:szCs w:val="24"/>
        </w:rPr>
        <w:t xml:space="preserve"> ve </w:t>
      </w:r>
      <w:proofErr w:type="spellStart"/>
      <w:r w:rsidRPr="00F23FE1">
        <w:rPr>
          <w:rFonts w:asciiTheme="majorBidi" w:hAnsiTheme="majorBidi" w:cstheme="majorBidi"/>
          <w:sz w:val="24"/>
          <w:szCs w:val="24"/>
        </w:rPr>
        <w:t>Eliyahu’da</w:t>
      </w:r>
      <w:proofErr w:type="spellEnd"/>
      <w:r w:rsidRPr="00F23FE1">
        <w:rPr>
          <w:rFonts w:asciiTheme="majorBidi" w:hAnsiTheme="majorBidi" w:cstheme="majorBidi"/>
          <w:sz w:val="24"/>
          <w:szCs w:val="24"/>
        </w:rPr>
        <w:t xml:space="preserve"> görülen mucizelerin Hz. Muhammed’de görülmediğini belirterek öğretisinin zayıf kaldığını belirtmektedir. Buna karşılık </w:t>
      </w:r>
      <w:proofErr w:type="spellStart"/>
      <w:r w:rsidRPr="00F23FE1">
        <w:rPr>
          <w:rFonts w:asciiTheme="majorBidi" w:hAnsiTheme="majorBidi" w:cstheme="majorBidi"/>
          <w:sz w:val="24"/>
          <w:szCs w:val="24"/>
        </w:rPr>
        <w:t>Moşe</w:t>
      </w:r>
      <w:proofErr w:type="spellEnd"/>
      <w:r w:rsidRPr="00F23FE1">
        <w:rPr>
          <w:rFonts w:asciiTheme="majorBidi" w:hAnsiTheme="majorBidi" w:cstheme="majorBidi"/>
          <w:sz w:val="24"/>
          <w:szCs w:val="24"/>
        </w:rPr>
        <w:t xml:space="preserve"> ise </w:t>
      </w:r>
      <w:proofErr w:type="spellStart"/>
      <w:r w:rsidRPr="00F23FE1">
        <w:rPr>
          <w:rFonts w:asciiTheme="majorBidi" w:hAnsiTheme="majorBidi" w:cstheme="majorBidi"/>
          <w:sz w:val="24"/>
          <w:szCs w:val="24"/>
        </w:rPr>
        <w:t>Yeremya</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Ovadya</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Amos</w:t>
      </w:r>
      <w:proofErr w:type="spellEnd"/>
      <w:r w:rsidRPr="00F23FE1">
        <w:rPr>
          <w:rFonts w:asciiTheme="majorBidi" w:hAnsiTheme="majorBidi" w:cstheme="majorBidi"/>
          <w:sz w:val="24"/>
          <w:szCs w:val="24"/>
        </w:rPr>
        <w:t xml:space="preserve"> ve </w:t>
      </w:r>
      <w:proofErr w:type="spellStart"/>
      <w:r w:rsidRPr="00F23FE1">
        <w:rPr>
          <w:rFonts w:asciiTheme="majorBidi" w:hAnsiTheme="majorBidi" w:cstheme="majorBidi"/>
          <w:sz w:val="24"/>
          <w:szCs w:val="24"/>
        </w:rPr>
        <w:t>Hoşea</w:t>
      </w:r>
      <w:proofErr w:type="spellEnd"/>
      <w:r w:rsidRPr="00F23FE1">
        <w:rPr>
          <w:rFonts w:asciiTheme="majorBidi" w:hAnsiTheme="majorBidi" w:cstheme="majorBidi"/>
          <w:sz w:val="24"/>
          <w:szCs w:val="24"/>
        </w:rPr>
        <w:t xml:space="preserve"> gibi peygamberlerin de mucizelerinin olmadığını fakat kendilerine inanıldığını öne sürmektedir. </w:t>
      </w:r>
      <w:proofErr w:type="spellStart"/>
      <w:r w:rsidRPr="00F23FE1">
        <w:rPr>
          <w:rFonts w:asciiTheme="majorBidi" w:hAnsiTheme="majorBidi" w:cstheme="majorBidi"/>
          <w:sz w:val="24"/>
          <w:szCs w:val="24"/>
        </w:rPr>
        <w:t>Petrus</w:t>
      </w:r>
      <w:proofErr w:type="spellEnd"/>
      <w:r w:rsidRPr="00F23FE1">
        <w:rPr>
          <w:rFonts w:asciiTheme="majorBidi" w:hAnsiTheme="majorBidi" w:cstheme="majorBidi"/>
          <w:sz w:val="24"/>
          <w:szCs w:val="24"/>
        </w:rPr>
        <w:t xml:space="preserve"> ise buna mukabil bu peygamberlerin Musa şeriatına yeni bir şey veya çelişen bir kural getirmediklerini bu yüzden de mucize ile desteklenmediklerini öne sürmektedir. </w:t>
      </w:r>
      <w:proofErr w:type="spellStart"/>
      <w:r w:rsidRPr="00F23FE1">
        <w:rPr>
          <w:rFonts w:asciiTheme="majorBidi" w:hAnsiTheme="majorBidi" w:cstheme="majorBidi"/>
          <w:sz w:val="24"/>
          <w:szCs w:val="24"/>
        </w:rPr>
        <w:t>Moşe</w:t>
      </w:r>
      <w:proofErr w:type="spellEnd"/>
      <w:r w:rsidRPr="00F23FE1">
        <w:rPr>
          <w:rFonts w:asciiTheme="majorBidi" w:hAnsiTheme="majorBidi" w:cstheme="majorBidi"/>
          <w:sz w:val="24"/>
          <w:szCs w:val="24"/>
        </w:rPr>
        <w:t xml:space="preserve"> ise Hz. Muhammed’in mucizelerinin mevcut olduğunu söylemekte ve örnekler vermektedir.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burada yırtıcı bir hayvanın dile gelerek Hz. Muhammed’in peygamber olduğunu söylediğini, ayı ikiye yardığını, peygamberin memesine dokunmasıyla bir koyunun bütün halkı doyuracak kadar süt verdiğini, incir ağacının Hz. Muhammed’in yanına gelerek peygamberliğini itiraf ettiğini, zehirli koyun yemeğinin dile gelerek Hz. Muhammed’e “Beni yeme, ben zehirliyim.” dediğini nakletmektedir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152-3)</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bu mucizeleri naklettikten sonra ilginç bir değerlendirme yapmaktadır. Ona göre, Kuran’da (</w:t>
      </w:r>
      <w:proofErr w:type="spellStart"/>
      <w:r w:rsidRPr="00F23FE1">
        <w:rPr>
          <w:rFonts w:asciiTheme="majorBidi" w:hAnsiTheme="majorBidi" w:cstheme="majorBidi"/>
          <w:i/>
          <w:iCs/>
          <w:sz w:val="24"/>
          <w:szCs w:val="24"/>
        </w:rPr>
        <w:t>Alcorano</w:t>
      </w:r>
      <w:proofErr w:type="spellEnd"/>
      <w:r w:rsidRPr="00F23FE1">
        <w:rPr>
          <w:rFonts w:asciiTheme="majorBidi" w:hAnsiTheme="majorBidi" w:cstheme="majorBidi"/>
          <w:sz w:val="24"/>
          <w:szCs w:val="24"/>
        </w:rPr>
        <w:t xml:space="preserve">) yer almadığı için bu mucizelere inanmaya gerek yoktur. Zira Muhammed, Kur’an dışında kendisi hakkında yazılan şeylere </w:t>
      </w:r>
      <w:r w:rsidRPr="00F23FE1">
        <w:rPr>
          <w:rFonts w:asciiTheme="majorBidi" w:hAnsiTheme="majorBidi" w:cstheme="majorBidi"/>
          <w:sz w:val="24"/>
          <w:szCs w:val="24"/>
        </w:rPr>
        <w:lastRenderedPageBreak/>
        <w:t xml:space="preserve">itibar edilmemesi gerektiğini öğütlemiştir.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ayrıca Hz. Muhammed’e ait olduğunu iddia ettiği bir söz nakletmektedir: “Birçokları peygamberler hakkında yalan yanlış şeyler söylediler. Bu benim için de gerçekleşmesin. Benim hakkımda doğru olan tek şey Kur’an’la doğrulanan ve tasdiklenen bilgilerdir.”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154)</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iddiasını güçlendirmek için bir de </w:t>
      </w:r>
      <w:proofErr w:type="spellStart"/>
      <w:r w:rsidRPr="00F23FE1">
        <w:rPr>
          <w:rFonts w:asciiTheme="majorBidi" w:hAnsiTheme="majorBidi" w:cstheme="majorBidi"/>
          <w:sz w:val="24"/>
          <w:szCs w:val="24"/>
        </w:rPr>
        <w:t>kudsi</w:t>
      </w:r>
      <w:proofErr w:type="spellEnd"/>
      <w:r w:rsidRPr="00F23FE1">
        <w:rPr>
          <w:rFonts w:asciiTheme="majorBidi" w:hAnsiTheme="majorBidi" w:cstheme="majorBidi"/>
          <w:sz w:val="24"/>
          <w:szCs w:val="24"/>
        </w:rPr>
        <w:t xml:space="preserve"> hadis uydurmaktadır. Buna göre Allah, Hz. Muhammed’e “Senin mucize göstermene müsaade etmiyorum. Zira diğer peygamberlerde yaşandığı gibi, gösterilecek mucizede seninle (öğretilerinle) çelişen bir şeyler olmasından endişe ediyorum.”</w:t>
      </w:r>
      <w:r w:rsidRPr="00491245">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154)</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böylece Hz. Muhammed’in kendi ağzından mucize göstermediğini ispatlamakta ve mucize göstermemesini de nasıl meşrulaştırdığını aktarmaktadır.</w:t>
      </w:r>
      <w:r w:rsidRPr="00491245">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154)</w:t>
      </w:r>
      <w:r w:rsidRPr="00F23FE1">
        <w:rPr>
          <w:rFonts w:asciiTheme="majorBidi" w:hAnsiTheme="majorBidi" w:cstheme="majorBidi"/>
          <w:sz w:val="24"/>
          <w:szCs w:val="24"/>
        </w:rPr>
        <w:t xml:space="preserve">. Görüldüğü üzere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burada da kendi iddialarını meşrulaştırma ve tezini güçlendirme adına rivayet uydurmaktan kaçınmamaktadır. </w:t>
      </w:r>
    </w:p>
    <w:p w:rsidR="00BC4F36" w:rsidRPr="00F23FE1" w:rsidRDefault="00BC4F36" w:rsidP="00BC4F36">
      <w:pPr>
        <w:pStyle w:val="Balk1"/>
        <w:spacing w:before="0" w:after="60" w:line="360" w:lineRule="auto"/>
        <w:ind w:firstLine="567"/>
        <w:rPr>
          <w:rFonts w:asciiTheme="majorBidi" w:hAnsiTheme="majorBidi"/>
          <w:color w:val="auto"/>
          <w:sz w:val="24"/>
          <w:szCs w:val="24"/>
        </w:rPr>
      </w:pPr>
      <w:r w:rsidRPr="00F23FE1">
        <w:rPr>
          <w:rFonts w:asciiTheme="majorBidi" w:hAnsiTheme="majorBidi"/>
          <w:color w:val="auto"/>
          <w:sz w:val="24"/>
          <w:szCs w:val="24"/>
        </w:rPr>
        <w:t>Kâbe, Venüs ve Müslümanlar</w:t>
      </w:r>
    </w:p>
    <w:p w:rsidR="00BC4F36" w:rsidRPr="00F23FE1" w:rsidRDefault="00BC4F36" w:rsidP="00BC4F36">
      <w:pPr>
        <w:spacing w:after="60" w:line="360" w:lineRule="auto"/>
        <w:ind w:firstLine="567"/>
        <w:jc w:val="both"/>
        <w:rPr>
          <w:rFonts w:asciiTheme="majorBidi" w:hAnsiTheme="majorBidi" w:cstheme="majorBidi"/>
          <w:sz w:val="24"/>
          <w:szCs w:val="24"/>
        </w:rPr>
      </w:pPr>
      <w:r w:rsidRPr="00F23FE1">
        <w:rPr>
          <w:rFonts w:asciiTheme="majorBidi" w:hAnsiTheme="majorBidi" w:cstheme="majorBidi"/>
          <w:sz w:val="24"/>
          <w:szCs w:val="24"/>
        </w:rPr>
        <w:t>İslam öncesi Arap toplumunda Kâbe’nin put evi olarak kullanıldığı bir vakıadır. Yahudi ve Hıristiyan geleneği de İslam öncesi putperest uygulamalardan dolayı İslam’daki Kâbe ve hac uygulamalarını putperestlikle ilişkilendirmiştir.</w:t>
      </w:r>
      <w:r w:rsidRPr="00F23FE1">
        <w:rPr>
          <w:rStyle w:val="DipnotBavurusu"/>
          <w:rFonts w:asciiTheme="majorBidi" w:eastAsiaTheme="majorEastAsia" w:hAnsiTheme="majorBidi" w:cstheme="majorBidi"/>
          <w:sz w:val="24"/>
          <w:szCs w:val="24"/>
        </w:rPr>
        <w:footnoteReference w:id="7"/>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Alfonsi’de</w:t>
      </w:r>
      <w:proofErr w:type="spellEnd"/>
      <w:r w:rsidRPr="00F23FE1">
        <w:rPr>
          <w:rFonts w:asciiTheme="majorBidi" w:hAnsiTheme="majorBidi" w:cstheme="majorBidi"/>
          <w:sz w:val="24"/>
          <w:szCs w:val="24"/>
        </w:rPr>
        <w:t xml:space="preserve"> de bu düşüncenin devam ettiği görülmektedir.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Müslümanların nefis muhasebesi yapmak üzere her yıl Mekke’ye (</w:t>
      </w:r>
      <w:proofErr w:type="spellStart"/>
      <w:r w:rsidRPr="00F23FE1">
        <w:rPr>
          <w:rFonts w:asciiTheme="majorBidi" w:hAnsiTheme="majorBidi" w:cstheme="majorBidi"/>
          <w:i/>
          <w:iCs/>
          <w:sz w:val="24"/>
          <w:szCs w:val="24"/>
        </w:rPr>
        <w:t>Mecha</w:t>
      </w:r>
      <w:proofErr w:type="spellEnd"/>
      <w:r w:rsidRPr="00F23FE1">
        <w:rPr>
          <w:rFonts w:asciiTheme="majorBidi" w:hAnsiTheme="majorBidi" w:cstheme="majorBidi"/>
          <w:sz w:val="24"/>
          <w:szCs w:val="24"/>
        </w:rPr>
        <w:t xml:space="preserve">) gittiklerini ifade etmektedir.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burada Kâbe ile ilgili ilginç bilgiler vermektedir. Buna göre, Müslümanlar Kâbe’nin Âdem ve İbrahim’in evi olduğuna inanmaktadır. Kâbe, Hz. Muhammed (</w:t>
      </w:r>
      <w:proofErr w:type="spellStart"/>
      <w:r w:rsidRPr="00F23FE1">
        <w:rPr>
          <w:rFonts w:asciiTheme="majorBidi" w:hAnsiTheme="majorBidi" w:cstheme="majorBidi"/>
          <w:i/>
          <w:iCs/>
          <w:sz w:val="24"/>
          <w:szCs w:val="24"/>
        </w:rPr>
        <w:t>Mahometh</w:t>
      </w:r>
      <w:proofErr w:type="spellEnd"/>
      <w:r w:rsidRPr="00F23FE1">
        <w:rPr>
          <w:rFonts w:asciiTheme="majorBidi" w:hAnsiTheme="majorBidi" w:cstheme="majorBidi"/>
          <w:sz w:val="24"/>
          <w:szCs w:val="24"/>
        </w:rPr>
        <w:t>) doğana kadar, İbrahim’in çocukları için ibadet mekânı olarak işlev görmüştü</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148, 157).</w:t>
      </w:r>
      <w:r w:rsidRPr="00F23FE1">
        <w:rPr>
          <w:rFonts w:asciiTheme="majorBidi" w:hAnsiTheme="majorBidi" w:cstheme="majorBidi"/>
          <w:sz w:val="24"/>
          <w:szCs w:val="24"/>
        </w:rPr>
        <w:t xml:space="preserve"> Hz. Muhammed’in Kâbe’yi ibadet mekânı yapmasından önce Kâbe’nin içi putlarla doludur. </w:t>
      </w:r>
      <w:proofErr w:type="spellStart"/>
      <w:r w:rsidRPr="00F23FE1">
        <w:rPr>
          <w:rFonts w:asciiTheme="majorBidi" w:hAnsiTheme="majorBidi" w:cstheme="majorBidi"/>
          <w:sz w:val="24"/>
          <w:szCs w:val="24"/>
        </w:rPr>
        <w:t>Lut’un</w:t>
      </w:r>
      <w:proofErr w:type="spellEnd"/>
      <w:r w:rsidRPr="00F23FE1">
        <w:rPr>
          <w:rFonts w:asciiTheme="majorBidi" w:hAnsiTheme="majorBidi" w:cstheme="majorBidi"/>
          <w:sz w:val="24"/>
          <w:szCs w:val="24"/>
        </w:rPr>
        <w:t xml:space="preserve"> iki oğlu </w:t>
      </w:r>
      <w:proofErr w:type="spellStart"/>
      <w:r w:rsidRPr="00F23FE1">
        <w:rPr>
          <w:rFonts w:asciiTheme="majorBidi" w:hAnsiTheme="majorBidi" w:cstheme="majorBidi"/>
          <w:sz w:val="24"/>
          <w:szCs w:val="24"/>
        </w:rPr>
        <w:t>Amon</w:t>
      </w:r>
      <w:proofErr w:type="spellEnd"/>
      <w:r w:rsidRPr="00F23FE1">
        <w:rPr>
          <w:rFonts w:asciiTheme="majorBidi" w:hAnsiTheme="majorBidi" w:cstheme="majorBidi"/>
          <w:sz w:val="24"/>
          <w:szCs w:val="24"/>
        </w:rPr>
        <w:t xml:space="preserve"> ve </w:t>
      </w:r>
      <w:proofErr w:type="spellStart"/>
      <w:r w:rsidRPr="00F23FE1">
        <w:rPr>
          <w:rFonts w:asciiTheme="majorBidi" w:hAnsiTheme="majorBidi" w:cstheme="majorBidi"/>
          <w:sz w:val="24"/>
          <w:szCs w:val="24"/>
        </w:rPr>
        <w:t>Moab</w:t>
      </w:r>
      <w:proofErr w:type="spellEnd"/>
      <w:r w:rsidRPr="00F23FE1">
        <w:rPr>
          <w:rFonts w:asciiTheme="majorBidi" w:hAnsiTheme="majorBidi" w:cstheme="majorBidi"/>
          <w:sz w:val="24"/>
          <w:szCs w:val="24"/>
        </w:rPr>
        <w:t xml:space="preserve">, Kâbe’yi kutsal bir </w:t>
      </w:r>
      <w:proofErr w:type="spellStart"/>
      <w:r w:rsidRPr="00F23FE1">
        <w:rPr>
          <w:rFonts w:asciiTheme="majorBidi" w:hAnsiTheme="majorBidi" w:cstheme="majorBidi"/>
          <w:sz w:val="24"/>
          <w:szCs w:val="24"/>
        </w:rPr>
        <w:t>mabed</w:t>
      </w:r>
      <w:proofErr w:type="spellEnd"/>
      <w:r w:rsidRPr="00F23FE1">
        <w:rPr>
          <w:rFonts w:asciiTheme="majorBidi" w:hAnsiTheme="majorBidi" w:cstheme="majorBidi"/>
          <w:sz w:val="24"/>
          <w:szCs w:val="24"/>
        </w:rPr>
        <w:t xml:space="preserve"> olarak kullanarak oraya biri beyaz diğeri de siyah kayadan koparılmış iki adet put yerleştirmişlerdir. Siyah taş </w:t>
      </w:r>
      <w:proofErr w:type="spellStart"/>
      <w:r w:rsidRPr="00F23FE1">
        <w:rPr>
          <w:rFonts w:asciiTheme="majorBidi" w:hAnsiTheme="majorBidi" w:cstheme="majorBidi"/>
          <w:sz w:val="24"/>
          <w:szCs w:val="24"/>
        </w:rPr>
        <w:t>Markulis</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Merculicius</w:t>
      </w:r>
      <w:proofErr w:type="spellEnd"/>
      <w:r w:rsidRPr="00F23FE1">
        <w:rPr>
          <w:rFonts w:asciiTheme="majorBidi" w:hAnsiTheme="majorBidi" w:cstheme="majorBidi"/>
          <w:sz w:val="24"/>
          <w:szCs w:val="24"/>
        </w:rPr>
        <w:t xml:space="preserve">) beyaz taş da </w:t>
      </w:r>
      <w:proofErr w:type="spellStart"/>
      <w:r w:rsidRPr="00F23FE1">
        <w:rPr>
          <w:rFonts w:asciiTheme="majorBidi" w:hAnsiTheme="majorBidi" w:cstheme="majorBidi"/>
          <w:sz w:val="24"/>
          <w:szCs w:val="24"/>
        </w:rPr>
        <w:t>Kemoş</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Chamos</w:t>
      </w:r>
      <w:proofErr w:type="spellEnd"/>
      <w:r w:rsidRPr="00F23FE1">
        <w:rPr>
          <w:rFonts w:asciiTheme="majorBidi" w:hAnsiTheme="majorBidi" w:cstheme="majorBidi"/>
          <w:sz w:val="24"/>
          <w:szCs w:val="24"/>
        </w:rPr>
        <w:t>) olarak isimlendirilmiştir. Siyah taş Satürn onuruna, beyaz taş da Mars onuruna konulmuştur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157-8).</w:t>
      </w:r>
      <w:r w:rsidRPr="00F23FE1">
        <w:rPr>
          <w:rFonts w:asciiTheme="majorBidi" w:hAnsiTheme="majorBidi" w:cstheme="majorBidi"/>
          <w:sz w:val="24"/>
          <w:szCs w:val="24"/>
        </w:rPr>
        <w:t xml:space="preserve"> Mars onuruna yerleştirilen taşa yılda iki defa gidilmekte ve bu puta güneş koç burcunun ilk safhasındayken ibadet edilmektedir. Zira Mars, koç burcunun yönetici gezegenidir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158).</w:t>
      </w:r>
      <w:r w:rsidRPr="00F23FE1">
        <w:rPr>
          <w:rFonts w:asciiTheme="majorBidi" w:hAnsiTheme="majorBidi" w:cstheme="majorBidi"/>
          <w:sz w:val="24"/>
          <w:szCs w:val="24"/>
        </w:rPr>
        <w:t xml:space="preserve"> İbadet sonrası oradan ayrılırken gelenek olarak bu puta taş atılmaktadır. Terazi burcu da Satürn gezegeninde yüceldiği için, ibadet için güneş terazi burcunun ilk bölümüne girdiğinde oraya gidilir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158).</w:t>
      </w:r>
      <w:r w:rsidRPr="00F23FE1">
        <w:rPr>
          <w:rFonts w:asciiTheme="majorBidi" w:hAnsiTheme="majorBidi" w:cstheme="majorBidi"/>
          <w:sz w:val="24"/>
          <w:szCs w:val="24"/>
        </w:rPr>
        <w:t xml:space="preserve">  </w:t>
      </w:r>
    </w:p>
    <w:p w:rsidR="00BC4F36" w:rsidRPr="00F23FE1" w:rsidRDefault="00BC4F36" w:rsidP="00BC4F36">
      <w:pPr>
        <w:spacing w:after="60" w:line="360" w:lineRule="auto"/>
        <w:ind w:firstLine="567"/>
        <w:jc w:val="both"/>
        <w:rPr>
          <w:rFonts w:asciiTheme="majorBidi" w:hAnsiTheme="majorBidi" w:cstheme="majorBidi"/>
          <w:b/>
          <w:bCs/>
          <w:sz w:val="24"/>
          <w:szCs w:val="24"/>
        </w:rPr>
      </w:pPr>
      <w:proofErr w:type="spellStart"/>
      <w:r w:rsidRPr="00F23FE1">
        <w:rPr>
          <w:rFonts w:asciiTheme="majorBidi" w:hAnsiTheme="majorBidi" w:cstheme="majorBidi"/>
          <w:sz w:val="24"/>
          <w:szCs w:val="24"/>
        </w:rPr>
        <w:lastRenderedPageBreak/>
        <w:t>Alfonsi</w:t>
      </w:r>
      <w:proofErr w:type="spellEnd"/>
      <w:r w:rsidRPr="00F23FE1">
        <w:rPr>
          <w:rFonts w:asciiTheme="majorBidi" w:hAnsiTheme="majorBidi" w:cstheme="majorBidi"/>
          <w:sz w:val="24"/>
          <w:szCs w:val="24"/>
        </w:rPr>
        <w:t xml:space="preserve"> burada verdiği bilgilerle yine tarihi bilgilerle çelişmektedir. Şaşırtıcı husus ise onun aktardığı bilgilerin Yahudi ve Hıristiyan kaynaklarında yer almamasıdır. Öncelikle Kâbe’nin </w:t>
      </w:r>
      <w:proofErr w:type="spellStart"/>
      <w:r w:rsidRPr="00F23FE1">
        <w:rPr>
          <w:rFonts w:asciiTheme="majorBidi" w:hAnsiTheme="majorBidi" w:cstheme="majorBidi"/>
          <w:sz w:val="24"/>
          <w:szCs w:val="24"/>
        </w:rPr>
        <w:t>Lut’un</w:t>
      </w:r>
      <w:proofErr w:type="spellEnd"/>
      <w:r w:rsidRPr="00F23FE1">
        <w:rPr>
          <w:rFonts w:asciiTheme="majorBidi" w:hAnsiTheme="majorBidi" w:cstheme="majorBidi"/>
          <w:sz w:val="24"/>
          <w:szCs w:val="24"/>
        </w:rPr>
        <w:t xml:space="preserve"> iki oğlu tarafından kutsal </w:t>
      </w:r>
      <w:proofErr w:type="spellStart"/>
      <w:r w:rsidRPr="00F23FE1">
        <w:rPr>
          <w:rFonts w:asciiTheme="majorBidi" w:hAnsiTheme="majorBidi" w:cstheme="majorBidi"/>
          <w:sz w:val="24"/>
          <w:szCs w:val="24"/>
        </w:rPr>
        <w:t>mabed</w:t>
      </w:r>
      <w:proofErr w:type="spellEnd"/>
      <w:r w:rsidRPr="00F23FE1">
        <w:rPr>
          <w:rFonts w:asciiTheme="majorBidi" w:hAnsiTheme="majorBidi" w:cstheme="majorBidi"/>
          <w:sz w:val="24"/>
          <w:szCs w:val="24"/>
        </w:rPr>
        <w:t xml:space="preserve"> olarak kullanılıp put evi haline getirilmesi iddiası doğru olmayıp,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Kâbe’nin ve hac uygulamalarının kökenini putperestlikle ilişkilendirme gayreti olarak değerlendirilmelidir</w:t>
      </w:r>
      <w:r>
        <w:rPr>
          <w:rFonts w:asciiTheme="majorBidi" w:hAnsiTheme="majorBidi" w:cstheme="majorBidi"/>
          <w:sz w:val="24"/>
          <w:szCs w:val="24"/>
        </w:rPr>
        <w:t xml:space="preserve"> (</w:t>
      </w:r>
      <w:proofErr w:type="spellStart"/>
      <w:r>
        <w:rPr>
          <w:rFonts w:asciiTheme="majorBidi" w:hAnsiTheme="majorBidi" w:cstheme="majorBidi"/>
          <w:sz w:val="24"/>
          <w:szCs w:val="24"/>
        </w:rPr>
        <w:t>Septimus</w:t>
      </w:r>
      <w:proofErr w:type="spellEnd"/>
      <w:r>
        <w:rPr>
          <w:rFonts w:asciiTheme="majorBidi" w:hAnsiTheme="majorBidi" w:cstheme="majorBidi"/>
          <w:sz w:val="24"/>
          <w:szCs w:val="24"/>
        </w:rPr>
        <w:t xml:space="preserve"> 1981: 524-5)</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Müslümanların oradaki ibadetlerini çıplak vaziyette, başları kazınmış, kendi zamanının Hindistan’ında yapıldığı gibi tütsü yakarak yerine getirdiklerini nakletmektedir. Arapların (</w:t>
      </w:r>
      <w:proofErr w:type="spellStart"/>
      <w:r w:rsidRPr="00F23FE1">
        <w:rPr>
          <w:rFonts w:asciiTheme="majorBidi" w:hAnsiTheme="majorBidi" w:cstheme="majorBidi"/>
          <w:i/>
          <w:iCs/>
          <w:sz w:val="24"/>
          <w:szCs w:val="24"/>
        </w:rPr>
        <w:t>Arabes</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Amon</w:t>
      </w:r>
      <w:proofErr w:type="spellEnd"/>
      <w:r w:rsidRPr="00F23FE1">
        <w:rPr>
          <w:rFonts w:asciiTheme="majorBidi" w:hAnsiTheme="majorBidi" w:cstheme="majorBidi"/>
          <w:sz w:val="24"/>
          <w:szCs w:val="24"/>
        </w:rPr>
        <w:t xml:space="preserve"> ve </w:t>
      </w:r>
      <w:proofErr w:type="spellStart"/>
      <w:r w:rsidRPr="00F23FE1">
        <w:rPr>
          <w:rFonts w:asciiTheme="majorBidi" w:hAnsiTheme="majorBidi" w:cstheme="majorBidi"/>
          <w:sz w:val="24"/>
          <w:szCs w:val="24"/>
        </w:rPr>
        <w:t>Moab’la</w:t>
      </w:r>
      <w:proofErr w:type="spellEnd"/>
      <w:r w:rsidRPr="00F23FE1">
        <w:rPr>
          <w:rFonts w:asciiTheme="majorBidi" w:hAnsiTheme="majorBidi" w:cstheme="majorBidi"/>
          <w:sz w:val="24"/>
          <w:szCs w:val="24"/>
        </w:rPr>
        <w:t xml:space="preserve"> birlikte bu putlara taptıklarını nakleden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Hz. Peygamber’in bu konudaki icraatlarını şu şekilde nakletmektedir:</w:t>
      </w:r>
    </w:p>
    <w:p w:rsidR="00BC4F36" w:rsidRPr="000B2A81" w:rsidRDefault="00BC4F36" w:rsidP="00BC4F36">
      <w:pPr>
        <w:spacing w:after="60" w:line="360" w:lineRule="auto"/>
        <w:ind w:left="567" w:right="567"/>
        <w:jc w:val="both"/>
        <w:rPr>
          <w:rFonts w:asciiTheme="majorBidi" w:hAnsiTheme="majorBidi" w:cstheme="majorBidi"/>
          <w:sz w:val="20"/>
          <w:szCs w:val="20"/>
        </w:rPr>
      </w:pPr>
      <w:r w:rsidRPr="000B2A81">
        <w:rPr>
          <w:rFonts w:asciiTheme="majorBidi" w:hAnsiTheme="majorBidi" w:cstheme="majorBidi"/>
          <w:sz w:val="20"/>
          <w:szCs w:val="20"/>
        </w:rPr>
        <w:t>Sonraları Muhammed (</w:t>
      </w:r>
      <w:proofErr w:type="spellStart"/>
      <w:r w:rsidRPr="000B2A81">
        <w:rPr>
          <w:rFonts w:asciiTheme="majorBidi" w:hAnsiTheme="majorBidi" w:cstheme="majorBidi"/>
          <w:i/>
          <w:iCs/>
          <w:sz w:val="20"/>
          <w:szCs w:val="20"/>
        </w:rPr>
        <w:t>Mahomethus</w:t>
      </w:r>
      <w:proofErr w:type="spellEnd"/>
      <w:r w:rsidRPr="000B2A81">
        <w:rPr>
          <w:rFonts w:asciiTheme="majorBidi" w:hAnsiTheme="majorBidi" w:cstheme="majorBidi"/>
          <w:sz w:val="20"/>
          <w:szCs w:val="20"/>
        </w:rPr>
        <w:t>) ortaya çıktığında bu eski geleneği kaldırmada isteksizdi, fakat insanlara Kâbe’nin etrafında dikişsiz elbiselerle tavaf için izin verdi. Böylece uygulamayı biraz olsun değiştirmiş gibi yaptı. O, putlara kurban sunmaya teşvik ediyor görüntüsü vermemek için Kâbe’nin bir köşesine Satürn’ü temsil eden bir taş yerleştirdi. Bu taşın sadece arka kısmı açıktaydı, yüzü ise gözükmemekteydi. Zira o daire şeklinde yontulmuştu. O, ardından Mars adına başka bir putu da zemine yerleştirdi ve üzerini de bir taşla örttü. Daha sonra o, insanların orada toplanıp ibadet etmelerini, bu taşları öpmelerini, ters dönüp eğilerek ayaklarının arasından çakıl taşlarıyla şeytanı taşlamalarını emretti. Bu da eski bir uygulamanın yansımasıdır.</w:t>
      </w:r>
      <w:r>
        <w:rPr>
          <w:rFonts w:asciiTheme="majorBidi" w:hAnsiTheme="majorBidi" w:cstheme="majorBidi"/>
          <w:sz w:val="20"/>
          <w:szCs w:val="20"/>
        </w:rPr>
        <w:t xml:space="preserve"> </w:t>
      </w:r>
      <w:r w:rsidRPr="000B2A81">
        <w:rPr>
          <w:rFonts w:asciiTheme="majorBidi" w:hAnsiTheme="majorBidi" w:cstheme="majorBidi"/>
          <w:sz w:val="20"/>
          <w:szCs w:val="20"/>
        </w:rPr>
        <w:t>(</w:t>
      </w:r>
      <w:proofErr w:type="spellStart"/>
      <w:r w:rsidRPr="000B2A81">
        <w:rPr>
          <w:rFonts w:asciiTheme="majorBidi" w:hAnsiTheme="majorBidi" w:cstheme="majorBidi"/>
          <w:sz w:val="20"/>
          <w:szCs w:val="20"/>
        </w:rPr>
        <w:t>Petrus</w:t>
      </w:r>
      <w:proofErr w:type="spellEnd"/>
      <w:r w:rsidRPr="000B2A81">
        <w:rPr>
          <w:rFonts w:asciiTheme="majorBidi" w:hAnsiTheme="majorBidi" w:cstheme="majorBidi"/>
          <w:sz w:val="20"/>
          <w:szCs w:val="20"/>
        </w:rPr>
        <w:t xml:space="preserve"> </w:t>
      </w:r>
      <w:proofErr w:type="spellStart"/>
      <w:r w:rsidRPr="000B2A81">
        <w:rPr>
          <w:rFonts w:asciiTheme="majorBidi" w:hAnsiTheme="majorBidi" w:cstheme="majorBidi"/>
          <w:sz w:val="20"/>
          <w:szCs w:val="20"/>
        </w:rPr>
        <w:t>Alfonsi</w:t>
      </w:r>
      <w:proofErr w:type="spellEnd"/>
      <w:r w:rsidRPr="000B2A81">
        <w:rPr>
          <w:rFonts w:asciiTheme="majorBidi" w:hAnsiTheme="majorBidi" w:cstheme="majorBidi"/>
          <w:sz w:val="20"/>
          <w:szCs w:val="20"/>
        </w:rPr>
        <w:t xml:space="preserve"> 2006: 158). </w:t>
      </w:r>
    </w:p>
    <w:p w:rsidR="00BC4F36" w:rsidRPr="00F23FE1" w:rsidRDefault="00BC4F36" w:rsidP="00BC4F36">
      <w:pPr>
        <w:spacing w:after="60" w:line="360" w:lineRule="auto"/>
        <w:ind w:firstLine="567"/>
        <w:jc w:val="both"/>
        <w:rPr>
          <w:rFonts w:asciiTheme="majorBidi" w:hAnsiTheme="majorBidi" w:cstheme="majorBidi"/>
          <w:sz w:val="24"/>
          <w:szCs w:val="24"/>
        </w:rPr>
      </w:pP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ayrıca “Kitaplarında yazılıdır ki, Muhammed’in on ashabından biri olan Ömer (</w:t>
      </w:r>
      <w:proofErr w:type="spellStart"/>
      <w:r w:rsidRPr="00F23FE1">
        <w:rPr>
          <w:rFonts w:asciiTheme="majorBidi" w:hAnsiTheme="majorBidi" w:cstheme="majorBidi"/>
          <w:i/>
          <w:iCs/>
          <w:sz w:val="24"/>
          <w:szCs w:val="24"/>
        </w:rPr>
        <w:t>Homar</w:t>
      </w:r>
      <w:proofErr w:type="spellEnd"/>
      <w:r w:rsidRPr="00F23FE1">
        <w:rPr>
          <w:rFonts w:asciiTheme="majorBidi" w:hAnsiTheme="majorBidi" w:cstheme="majorBidi"/>
          <w:sz w:val="24"/>
          <w:szCs w:val="24"/>
        </w:rPr>
        <w:t>), taşı öperken ‘Ey taş biliyorum ki ne zarar verebilirsin ne de fayda, peygamberi böyle yaparken gördüğüm için yapıyorum’ demiştir”</w:t>
      </w:r>
      <w:r w:rsidRPr="00F23FE1">
        <w:rPr>
          <w:rStyle w:val="DipnotBavurusu"/>
          <w:rFonts w:asciiTheme="majorBidi" w:hAnsiTheme="majorBidi" w:cstheme="majorBidi"/>
          <w:sz w:val="24"/>
          <w:szCs w:val="24"/>
        </w:rPr>
        <w:footnoteReference w:id="8"/>
      </w:r>
      <w:r w:rsidRPr="00F23FE1">
        <w:rPr>
          <w:rFonts w:asciiTheme="majorBidi" w:hAnsiTheme="majorBidi" w:cstheme="majorBidi"/>
          <w:sz w:val="24"/>
          <w:szCs w:val="24"/>
        </w:rPr>
        <w:t xml:space="preserve"> şeklinde ilginç bir detayı zikretmektedir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158-9).</w:t>
      </w:r>
      <w:r w:rsidRPr="00F23FE1">
        <w:rPr>
          <w:rFonts w:asciiTheme="majorBidi" w:hAnsiTheme="majorBidi" w:cstheme="majorBidi"/>
          <w:sz w:val="24"/>
          <w:szCs w:val="24"/>
        </w:rPr>
        <w:t xml:space="preserve"> Bu açıklamalarını müteakiben </w:t>
      </w:r>
      <w:proofErr w:type="spellStart"/>
      <w:r w:rsidRPr="00F23FE1">
        <w:rPr>
          <w:rFonts w:asciiTheme="majorBidi" w:hAnsiTheme="majorBidi" w:cstheme="majorBidi"/>
          <w:sz w:val="24"/>
          <w:szCs w:val="24"/>
        </w:rPr>
        <w:t>Moşe</w:t>
      </w:r>
      <w:proofErr w:type="spellEnd"/>
      <w:r w:rsidRPr="00F23FE1">
        <w:rPr>
          <w:rFonts w:asciiTheme="majorBidi" w:hAnsiTheme="majorBidi" w:cstheme="majorBidi"/>
          <w:sz w:val="24"/>
          <w:szCs w:val="24"/>
        </w:rPr>
        <w:t xml:space="preserve"> karakterini canlandıran şahıs, hac sırasında taş atmalarının, şeytanları kovma amaçlı olarak ifade etmektedir.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şeytan taşlama uygulamasını, </w:t>
      </w:r>
      <w:proofErr w:type="spellStart"/>
      <w:r w:rsidRPr="00F23FE1">
        <w:rPr>
          <w:rFonts w:asciiTheme="majorBidi" w:hAnsiTheme="majorBidi" w:cstheme="majorBidi"/>
          <w:sz w:val="24"/>
          <w:szCs w:val="24"/>
        </w:rPr>
        <w:t>Moşe</w:t>
      </w:r>
      <w:proofErr w:type="spellEnd"/>
      <w:r w:rsidRPr="00F23FE1">
        <w:rPr>
          <w:rFonts w:asciiTheme="majorBidi" w:hAnsiTheme="majorBidi" w:cstheme="majorBidi"/>
          <w:sz w:val="24"/>
          <w:szCs w:val="24"/>
        </w:rPr>
        <w:t xml:space="preserve"> ve </w:t>
      </w:r>
      <w:proofErr w:type="spellStart"/>
      <w:r w:rsidRPr="00F23FE1">
        <w:rPr>
          <w:rFonts w:asciiTheme="majorBidi" w:hAnsiTheme="majorBidi" w:cstheme="majorBidi"/>
          <w:sz w:val="24"/>
          <w:szCs w:val="24"/>
        </w:rPr>
        <w:t>Petrus</w:t>
      </w:r>
      <w:proofErr w:type="spellEnd"/>
      <w:r w:rsidRPr="00F23FE1">
        <w:rPr>
          <w:rFonts w:asciiTheme="majorBidi" w:hAnsiTheme="majorBidi" w:cstheme="majorBidi"/>
          <w:sz w:val="24"/>
          <w:szCs w:val="24"/>
        </w:rPr>
        <w:t xml:space="preserve"> karakterlerini şu şekilde konuşturarak işlemektedir:</w:t>
      </w:r>
    </w:p>
    <w:p w:rsidR="00BC4F36" w:rsidRPr="000B2A81" w:rsidRDefault="00BC4F36" w:rsidP="00BC4F36">
      <w:pPr>
        <w:spacing w:after="60" w:line="360" w:lineRule="auto"/>
        <w:ind w:left="567" w:right="567"/>
        <w:jc w:val="both"/>
        <w:rPr>
          <w:rFonts w:asciiTheme="majorBidi" w:hAnsiTheme="majorBidi" w:cstheme="majorBidi"/>
          <w:sz w:val="20"/>
          <w:szCs w:val="20"/>
        </w:rPr>
      </w:pPr>
      <w:proofErr w:type="spellStart"/>
      <w:r w:rsidRPr="000B2A81">
        <w:rPr>
          <w:rFonts w:asciiTheme="majorBidi" w:hAnsiTheme="majorBidi" w:cstheme="majorBidi"/>
          <w:b/>
          <w:bCs/>
          <w:sz w:val="20"/>
          <w:szCs w:val="20"/>
        </w:rPr>
        <w:t>Petrus</w:t>
      </w:r>
      <w:proofErr w:type="spellEnd"/>
      <w:r w:rsidRPr="000B2A81">
        <w:rPr>
          <w:rFonts w:asciiTheme="majorBidi" w:hAnsiTheme="majorBidi" w:cstheme="majorBidi"/>
          <w:b/>
          <w:bCs/>
          <w:sz w:val="20"/>
          <w:szCs w:val="20"/>
        </w:rPr>
        <w:t>:</w:t>
      </w:r>
      <w:r w:rsidRPr="000B2A81">
        <w:rPr>
          <w:rFonts w:asciiTheme="majorBidi" w:hAnsiTheme="majorBidi" w:cstheme="majorBidi"/>
          <w:sz w:val="20"/>
          <w:szCs w:val="20"/>
        </w:rPr>
        <w:t xml:space="preserve"> Taş atarak şeytanları kovduklarını söylemen mantıklı gözükmüyor. Zira maddi âlemde kavranamayan şeyler kolaylıkla uzaklaştırılamazlar. Şeytanlar ilahi isimleri zikretmekle uzaklaştırılırlar.</w:t>
      </w:r>
    </w:p>
    <w:p w:rsidR="00BC4F36" w:rsidRPr="000B2A81" w:rsidRDefault="00BC4F36" w:rsidP="00BC4F36">
      <w:pPr>
        <w:spacing w:after="60" w:line="360" w:lineRule="auto"/>
        <w:ind w:left="567" w:right="567"/>
        <w:jc w:val="both"/>
        <w:rPr>
          <w:rFonts w:asciiTheme="majorBidi" w:hAnsiTheme="majorBidi" w:cstheme="majorBidi"/>
          <w:sz w:val="20"/>
          <w:szCs w:val="20"/>
        </w:rPr>
      </w:pPr>
      <w:proofErr w:type="spellStart"/>
      <w:r w:rsidRPr="000B2A81">
        <w:rPr>
          <w:rFonts w:asciiTheme="majorBidi" w:hAnsiTheme="majorBidi" w:cstheme="majorBidi"/>
          <w:b/>
          <w:bCs/>
          <w:sz w:val="20"/>
          <w:szCs w:val="20"/>
        </w:rPr>
        <w:t>Moşe</w:t>
      </w:r>
      <w:proofErr w:type="spellEnd"/>
      <w:r w:rsidRPr="000B2A81">
        <w:rPr>
          <w:rFonts w:asciiTheme="majorBidi" w:hAnsiTheme="majorBidi" w:cstheme="majorBidi"/>
          <w:b/>
          <w:bCs/>
          <w:sz w:val="20"/>
          <w:szCs w:val="20"/>
        </w:rPr>
        <w:t>:</w:t>
      </w:r>
      <w:r w:rsidRPr="000B2A81">
        <w:rPr>
          <w:rFonts w:asciiTheme="majorBidi" w:hAnsiTheme="majorBidi" w:cstheme="majorBidi"/>
          <w:sz w:val="20"/>
          <w:szCs w:val="20"/>
        </w:rPr>
        <w:t xml:space="preserve"> Duydum ki onlardan [Müslümanlardan] bazıları şeytanları/cinleri (</w:t>
      </w:r>
      <w:proofErr w:type="spellStart"/>
      <w:r w:rsidRPr="000B2A81">
        <w:rPr>
          <w:rFonts w:asciiTheme="majorBidi" w:hAnsiTheme="majorBidi" w:cstheme="majorBidi"/>
          <w:i/>
          <w:iCs/>
          <w:sz w:val="20"/>
          <w:szCs w:val="20"/>
        </w:rPr>
        <w:t>demonia</w:t>
      </w:r>
      <w:proofErr w:type="spellEnd"/>
      <w:r w:rsidRPr="000B2A81">
        <w:rPr>
          <w:rFonts w:asciiTheme="majorBidi" w:hAnsiTheme="majorBidi" w:cstheme="majorBidi"/>
          <w:sz w:val="20"/>
          <w:szCs w:val="20"/>
        </w:rPr>
        <w:t>) görüyor, duyuyor ve onlarla konuşuyormuş. Sen şimdi onlar maddi duyularla kavranamazlar deyince şaşırdım.</w:t>
      </w:r>
    </w:p>
    <w:p w:rsidR="00BC4F36" w:rsidRPr="000B2A81" w:rsidRDefault="00BC4F36" w:rsidP="00BC4F36">
      <w:pPr>
        <w:spacing w:after="60" w:line="360" w:lineRule="auto"/>
        <w:ind w:left="567" w:right="567"/>
        <w:jc w:val="both"/>
        <w:rPr>
          <w:rFonts w:asciiTheme="majorBidi" w:hAnsiTheme="majorBidi" w:cstheme="majorBidi"/>
          <w:sz w:val="20"/>
          <w:szCs w:val="20"/>
        </w:rPr>
      </w:pPr>
      <w:proofErr w:type="spellStart"/>
      <w:r w:rsidRPr="000B2A81">
        <w:rPr>
          <w:rFonts w:asciiTheme="majorBidi" w:hAnsiTheme="majorBidi" w:cstheme="majorBidi"/>
          <w:b/>
          <w:bCs/>
          <w:sz w:val="20"/>
          <w:szCs w:val="20"/>
        </w:rPr>
        <w:t>Petrus</w:t>
      </w:r>
      <w:proofErr w:type="spellEnd"/>
      <w:r w:rsidRPr="000B2A81">
        <w:rPr>
          <w:rFonts w:asciiTheme="majorBidi" w:hAnsiTheme="majorBidi" w:cstheme="majorBidi"/>
          <w:b/>
          <w:bCs/>
          <w:sz w:val="20"/>
          <w:szCs w:val="20"/>
        </w:rPr>
        <w:t xml:space="preserve">: </w:t>
      </w:r>
      <w:r w:rsidRPr="000B2A81">
        <w:rPr>
          <w:rFonts w:asciiTheme="majorBidi" w:hAnsiTheme="majorBidi" w:cstheme="majorBidi"/>
          <w:sz w:val="20"/>
          <w:szCs w:val="20"/>
        </w:rPr>
        <w:t>Her ne kadar melekler maddi duyularla kavranamasalar da Tanrı’nın emirlerine göre yaşayanlara görünebilirler. Benzer şekilde şeytan da dostlarına görünür.</w:t>
      </w:r>
    </w:p>
    <w:p w:rsidR="00BC4F36" w:rsidRPr="000B2A81" w:rsidRDefault="00BC4F36" w:rsidP="00BC4F36">
      <w:pPr>
        <w:spacing w:after="60" w:line="360" w:lineRule="auto"/>
        <w:ind w:left="567" w:right="567"/>
        <w:jc w:val="both"/>
        <w:rPr>
          <w:rFonts w:asciiTheme="majorBidi" w:hAnsiTheme="majorBidi" w:cstheme="majorBidi"/>
          <w:sz w:val="20"/>
          <w:szCs w:val="20"/>
        </w:rPr>
      </w:pPr>
      <w:proofErr w:type="spellStart"/>
      <w:r w:rsidRPr="000B2A81">
        <w:rPr>
          <w:rFonts w:asciiTheme="majorBidi" w:hAnsiTheme="majorBidi" w:cstheme="majorBidi"/>
          <w:b/>
          <w:bCs/>
          <w:sz w:val="20"/>
          <w:szCs w:val="20"/>
        </w:rPr>
        <w:t>Moşe</w:t>
      </w:r>
      <w:proofErr w:type="spellEnd"/>
      <w:r w:rsidRPr="000B2A81">
        <w:rPr>
          <w:rFonts w:asciiTheme="majorBidi" w:hAnsiTheme="majorBidi" w:cstheme="majorBidi"/>
          <w:b/>
          <w:bCs/>
          <w:sz w:val="20"/>
          <w:szCs w:val="20"/>
        </w:rPr>
        <w:t>:</w:t>
      </w:r>
      <w:r w:rsidRPr="000B2A81">
        <w:rPr>
          <w:rFonts w:asciiTheme="majorBidi" w:hAnsiTheme="majorBidi" w:cstheme="majorBidi"/>
          <w:sz w:val="20"/>
          <w:szCs w:val="20"/>
        </w:rPr>
        <w:t xml:space="preserve"> Hangi öğretiyle ya da hangi sanatla onları görebilir ve onlarla konuşabilirim? Bunu bilmek isterim.</w:t>
      </w:r>
    </w:p>
    <w:p w:rsidR="00BC4F36" w:rsidRPr="000B2A81" w:rsidRDefault="00BC4F36" w:rsidP="00BC4F36">
      <w:pPr>
        <w:spacing w:after="60" w:line="360" w:lineRule="auto"/>
        <w:ind w:left="567" w:right="567"/>
        <w:jc w:val="both"/>
        <w:rPr>
          <w:rFonts w:asciiTheme="majorBidi" w:hAnsiTheme="majorBidi" w:cstheme="majorBidi"/>
          <w:sz w:val="20"/>
          <w:szCs w:val="20"/>
        </w:rPr>
      </w:pPr>
      <w:proofErr w:type="spellStart"/>
      <w:r w:rsidRPr="000B2A81">
        <w:rPr>
          <w:rFonts w:asciiTheme="majorBidi" w:hAnsiTheme="majorBidi" w:cstheme="majorBidi"/>
          <w:b/>
          <w:bCs/>
          <w:sz w:val="20"/>
          <w:szCs w:val="20"/>
        </w:rPr>
        <w:t>Petrus</w:t>
      </w:r>
      <w:proofErr w:type="spellEnd"/>
      <w:r w:rsidRPr="000B2A81">
        <w:rPr>
          <w:rFonts w:asciiTheme="majorBidi" w:hAnsiTheme="majorBidi" w:cstheme="majorBidi"/>
          <w:b/>
          <w:bCs/>
          <w:sz w:val="20"/>
          <w:szCs w:val="20"/>
        </w:rPr>
        <w:t>:</w:t>
      </w:r>
      <w:r w:rsidRPr="000B2A81">
        <w:rPr>
          <w:rFonts w:asciiTheme="majorBidi" w:hAnsiTheme="majorBidi" w:cstheme="majorBidi"/>
          <w:sz w:val="20"/>
          <w:szCs w:val="20"/>
        </w:rPr>
        <w:t xml:space="preserve"> Tanrı’yla hiçbir şekilde bağlantılı olmayan bir şeyi neden bilmek istiyorsun ki?</w:t>
      </w:r>
    </w:p>
    <w:p w:rsidR="00BC4F36" w:rsidRPr="000B2A81" w:rsidRDefault="00BC4F36" w:rsidP="00BC4F36">
      <w:pPr>
        <w:spacing w:after="60" w:line="360" w:lineRule="auto"/>
        <w:ind w:left="567" w:right="567"/>
        <w:jc w:val="both"/>
        <w:rPr>
          <w:rFonts w:asciiTheme="majorBidi" w:hAnsiTheme="majorBidi" w:cstheme="majorBidi"/>
          <w:sz w:val="20"/>
          <w:szCs w:val="20"/>
        </w:rPr>
      </w:pPr>
      <w:proofErr w:type="spellStart"/>
      <w:r w:rsidRPr="000B2A81">
        <w:rPr>
          <w:rFonts w:asciiTheme="majorBidi" w:hAnsiTheme="majorBidi" w:cstheme="majorBidi"/>
          <w:b/>
          <w:bCs/>
          <w:sz w:val="20"/>
          <w:szCs w:val="20"/>
        </w:rPr>
        <w:lastRenderedPageBreak/>
        <w:t>Moşe</w:t>
      </w:r>
      <w:proofErr w:type="spellEnd"/>
      <w:r w:rsidRPr="000B2A81">
        <w:rPr>
          <w:rFonts w:asciiTheme="majorBidi" w:hAnsiTheme="majorBidi" w:cstheme="majorBidi"/>
          <w:b/>
          <w:bCs/>
          <w:sz w:val="20"/>
          <w:szCs w:val="20"/>
        </w:rPr>
        <w:t>:</w:t>
      </w:r>
      <w:r w:rsidRPr="000B2A81">
        <w:rPr>
          <w:rFonts w:asciiTheme="majorBidi" w:hAnsiTheme="majorBidi" w:cstheme="majorBidi"/>
          <w:sz w:val="20"/>
          <w:szCs w:val="20"/>
        </w:rPr>
        <w:t xml:space="preserve"> Bu tür uygulamalarda bulunmak istemiyorum, sadece bilgisine sahip olmak istiyorum.</w:t>
      </w:r>
    </w:p>
    <w:p w:rsidR="00BC4F36" w:rsidRPr="000B2A81" w:rsidRDefault="00BC4F36" w:rsidP="00BC4F36">
      <w:pPr>
        <w:spacing w:after="60" w:line="360" w:lineRule="auto"/>
        <w:ind w:left="567" w:right="567"/>
        <w:jc w:val="both"/>
        <w:rPr>
          <w:rFonts w:asciiTheme="majorBidi" w:hAnsiTheme="majorBidi" w:cstheme="majorBidi"/>
          <w:sz w:val="20"/>
          <w:szCs w:val="20"/>
        </w:rPr>
      </w:pPr>
      <w:proofErr w:type="spellStart"/>
      <w:r w:rsidRPr="000B2A81">
        <w:rPr>
          <w:rFonts w:asciiTheme="majorBidi" w:hAnsiTheme="majorBidi" w:cstheme="majorBidi"/>
          <w:b/>
          <w:bCs/>
          <w:sz w:val="20"/>
          <w:szCs w:val="20"/>
        </w:rPr>
        <w:t>Petrus</w:t>
      </w:r>
      <w:proofErr w:type="spellEnd"/>
      <w:r w:rsidRPr="000B2A81">
        <w:rPr>
          <w:rFonts w:asciiTheme="majorBidi" w:hAnsiTheme="majorBidi" w:cstheme="majorBidi"/>
          <w:b/>
          <w:bCs/>
          <w:sz w:val="20"/>
          <w:szCs w:val="20"/>
        </w:rPr>
        <w:t>:</w:t>
      </w:r>
      <w:r w:rsidRPr="000B2A81">
        <w:rPr>
          <w:rFonts w:asciiTheme="majorBidi" w:hAnsiTheme="majorBidi" w:cstheme="majorBidi"/>
          <w:sz w:val="20"/>
          <w:szCs w:val="20"/>
        </w:rPr>
        <w:t xml:space="preserve"> Öğrendiğinde senin sapkınlığını (</w:t>
      </w:r>
      <w:proofErr w:type="spellStart"/>
      <w:r w:rsidRPr="000B2A81">
        <w:rPr>
          <w:rFonts w:asciiTheme="majorBidi" w:hAnsiTheme="majorBidi" w:cstheme="majorBidi"/>
          <w:i/>
          <w:iCs/>
          <w:sz w:val="20"/>
          <w:szCs w:val="20"/>
        </w:rPr>
        <w:t>errorem</w:t>
      </w:r>
      <w:proofErr w:type="spellEnd"/>
      <w:r w:rsidRPr="000B2A81">
        <w:rPr>
          <w:rFonts w:asciiTheme="majorBidi" w:hAnsiTheme="majorBidi" w:cstheme="majorBidi"/>
          <w:sz w:val="20"/>
          <w:szCs w:val="20"/>
        </w:rPr>
        <w:t>) artıracak bir şey nasıl olabilir ki?</w:t>
      </w:r>
    </w:p>
    <w:p w:rsidR="00BC4F36" w:rsidRPr="000B2A81" w:rsidRDefault="00BC4F36" w:rsidP="00BC4F36">
      <w:pPr>
        <w:spacing w:after="60" w:line="360" w:lineRule="auto"/>
        <w:ind w:left="567" w:right="567"/>
        <w:jc w:val="both"/>
        <w:rPr>
          <w:rFonts w:asciiTheme="majorBidi" w:hAnsiTheme="majorBidi" w:cstheme="majorBidi"/>
          <w:sz w:val="20"/>
          <w:szCs w:val="20"/>
        </w:rPr>
      </w:pPr>
      <w:proofErr w:type="spellStart"/>
      <w:r w:rsidRPr="000B2A81">
        <w:rPr>
          <w:rFonts w:asciiTheme="majorBidi" w:hAnsiTheme="majorBidi" w:cstheme="majorBidi"/>
          <w:b/>
          <w:bCs/>
          <w:sz w:val="20"/>
          <w:szCs w:val="20"/>
        </w:rPr>
        <w:t>Moşe</w:t>
      </w:r>
      <w:proofErr w:type="spellEnd"/>
      <w:r w:rsidRPr="000B2A81">
        <w:rPr>
          <w:rFonts w:asciiTheme="majorBidi" w:hAnsiTheme="majorBidi" w:cstheme="majorBidi"/>
          <w:b/>
          <w:bCs/>
          <w:sz w:val="20"/>
          <w:szCs w:val="20"/>
        </w:rPr>
        <w:t>:</w:t>
      </w:r>
      <w:r w:rsidRPr="000B2A81">
        <w:rPr>
          <w:rFonts w:asciiTheme="majorBidi" w:hAnsiTheme="majorBidi" w:cstheme="majorBidi"/>
          <w:sz w:val="20"/>
          <w:szCs w:val="20"/>
        </w:rPr>
        <w:t xml:space="preserve"> Tanrı’ya şükür beni </w:t>
      </w:r>
      <w:proofErr w:type="spellStart"/>
      <w:r w:rsidRPr="000B2A81">
        <w:rPr>
          <w:rFonts w:asciiTheme="majorBidi" w:hAnsiTheme="majorBidi" w:cstheme="majorBidi"/>
          <w:sz w:val="20"/>
          <w:szCs w:val="20"/>
        </w:rPr>
        <w:t>irşad</w:t>
      </w:r>
      <w:proofErr w:type="spellEnd"/>
      <w:r w:rsidRPr="000B2A81">
        <w:rPr>
          <w:rFonts w:asciiTheme="majorBidi" w:hAnsiTheme="majorBidi" w:cstheme="majorBidi"/>
          <w:sz w:val="20"/>
          <w:szCs w:val="20"/>
        </w:rPr>
        <w:t xml:space="preserve"> ettin, senin sözlerinle güzel şeyler öğrendim.</w:t>
      </w:r>
      <w:r w:rsidRPr="000B2A81">
        <w:t xml:space="preserve"> </w:t>
      </w:r>
      <w:r w:rsidRPr="000B2A81">
        <w:rPr>
          <w:rFonts w:asciiTheme="majorBidi" w:hAnsiTheme="majorBidi" w:cstheme="majorBidi"/>
          <w:sz w:val="20"/>
          <w:szCs w:val="20"/>
        </w:rPr>
        <w:t>(</w:t>
      </w:r>
      <w:proofErr w:type="spellStart"/>
      <w:r w:rsidRPr="000B2A81">
        <w:rPr>
          <w:rFonts w:asciiTheme="majorBidi" w:hAnsiTheme="majorBidi" w:cstheme="majorBidi"/>
          <w:sz w:val="20"/>
          <w:szCs w:val="20"/>
        </w:rPr>
        <w:t>Petrus</w:t>
      </w:r>
      <w:proofErr w:type="spellEnd"/>
      <w:r w:rsidRPr="000B2A81">
        <w:rPr>
          <w:rFonts w:asciiTheme="majorBidi" w:hAnsiTheme="majorBidi" w:cstheme="majorBidi"/>
          <w:sz w:val="20"/>
          <w:szCs w:val="20"/>
        </w:rPr>
        <w:t xml:space="preserve"> </w:t>
      </w:r>
      <w:proofErr w:type="spellStart"/>
      <w:r w:rsidRPr="000B2A81">
        <w:rPr>
          <w:rFonts w:asciiTheme="majorBidi" w:hAnsiTheme="majorBidi" w:cstheme="majorBidi"/>
          <w:sz w:val="20"/>
          <w:szCs w:val="20"/>
        </w:rPr>
        <w:t>Alfonsi</w:t>
      </w:r>
      <w:proofErr w:type="spellEnd"/>
      <w:r w:rsidRPr="000B2A81">
        <w:rPr>
          <w:rFonts w:asciiTheme="majorBidi" w:hAnsiTheme="majorBidi" w:cstheme="majorBidi"/>
          <w:sz w:val="20"/>
          <w:szCs w:val="20"/>
        </w:rPr>
        <w:t xml:space="preserve"> 2006: 15</w:t>
      </w:r>
      <w:r>
        <w:rPr>
          <w:rFonts w:asciiTheme="majorBidi" w:hAnsiTheme="majorBidi" w:cstheme="majorBidi"/>
          <w:sz w:val="20"/>
          <w:szCs w:val="20"/>
        </w:rPr>
        <w:t>9</w:t>
      </w:r>
      <w:r w:rsidRPr="000B2A81">
        <w:rPr>
          <w:rFonts w:asciiTheme="majorBidi" w:hAnsiTheme="majorBidi" w:cstheme="majorBidi"/>
          <w:sz w:val="20"/>
          <w:szCs w:val="20"/>
        </w:rPr>
        <w:t xml:space="preserve">). </w:t>
      </w:r>
    </w:p>
    <w:p w:rsidR="00BC4F36" w:rsidRPr="00F23FE1" w:rsidRDefault="00BC4F36" w:rsidP="00BC4F36">
      <w:pPr>
        <w:spacing w:after="60" w:line="360" w:lineRule="auto"/>
        <w:ind w:firstLine="567"/>
        <w:jc w:val="both"/>
        <w:rPr>
          <w:rFonts w:asciiTheme="majorBidi" w:hAnsiTheme="majorBidi" w:cstheme="majorBidi"/>
          <w:sz w:val="24"/>
          <w:szCs w:val="24"/>
        </w:rPr>
      </w:pPr>
      <w:r w:rsidRPr="00F23FE1">
        <w:rPr>
          <w:rFonts w:asciiTheme="majorBidi" w:hAnsiTheme="majorBidi" w:cstheme="majorBidi"/>
          <w:sz w:val="24"/>
          <w:szCs w:val="24"/>
        </w:rPr>
        <w:t xml:space="preserve">Rabbani gelenekte kendisine taş atmak suretiyle ibadet edilen </w:t>
      </w:r>
      <w:proofErr w:type="spellStart"/>
      <w:r w:rsidRPr="00F23FE1">
        <w:rPr>
          <w:rFonts w:asciiTheme="majorBidi" w:hAnsiTheme="majorBidi" w:cstheme="majorBidi"/>
          <w:sz w:val="24"/>
          <w:szCs w:val="24"/>
        </w:rPr>
        <w:t>Markulis</w:t>
      </w:r>
      <w:proofErr w:type="spellEnd"/>
      <w:r w:rsidRPr="00F23FE1">
        <w:rPr>
          <w:rFonts w:asciiTheme="majorBidi" w:hAnsiTheme="majorBidi" w:cstheme="majorBidi"/>
          <w:sz w:val="24"/>
          <w:szCs w:val="24"/>
        </w:rPr>
        <w:t xml:space="preserve"> putundan bahsedilmektedir. </w:t>
      </w:r>
      <w:proofErr w:type="spellStart"/>
      <w:r w:rsidRPr="00F23FE1">
        <w:rPr>
          <w:rFonts w:asciiTheme="majorBidi" w:hAnsiTheme="majorBidi" w:cstheme="majorBidi"/>
          <w:sz w:val="24"/>
          <w:szCs w:val="24"/>
        </w:rPr>
        <w:t>Markulis’le</w:t>
      </w:r>
      <w:proofErr w:type="spellEnd"/>
      <w:r w:rsidRPr="00F23FE1">
        <w:rPr>
          <w:rFonts w:asciiTheme="majorBidi" w:hAnsiTheme="majorBidi" w:cstheme="majorBidi"/>
          <w:sz w:val="24"/>
          <w:szCs w:val="24"/>
        </w:rPr>
        <w:t xml:space="preserve"> ilgili bu bilgi İslam öncesi derlenen </w:t>
      </w:r>
      <w:proofErr w:type="spellStart"/>
      <w:r w:rsidRPr="00F23FE1">
        <w:rPr>
          <w:rFonts w:asciiTheme="majorBidi" w:hAnsiTheme="majorBidi" w:cstheme="majorBidi"/>
          <w:sz w:val="24"/>
          <w:szCs w:val="24"/>
        </w:rPr>
        <w:t>Mişna</w:t>
      </w:r>
      <w:proofErr w:type="spellEnd"/>
      <w:r w:rsidRPr="00F23FE1">
        <w:rPr>
          <w:rFonts w:asciiTheme="majorBidi" w:hAnsiTheme="majorBidi" w:cstheme="majorBidi"/>
          <w:sz w:val="24"/>
          <w:szCs w:val="24"/>
        </w:rPr>
        <w:t xml:space="preserve"> ve </w:t>
      </w:r>
      <w:proofErr w:type="spellStart"/>
      <w:r w:rsidRPr="00F23FE1">
        <w:rPr>
          <w:rFonts w:asciiTheme="majorBidi" w:hAnsiTheme="majorBidi" w:cstheme="majorBidi"/>
          <w:sz w:val="24"/>
          <w:szCs w:val="24"/>
        </w:rPr>
        <w:t>Talmud’da</w:t>
      </w:r>
      <w:proofErr w:type="spellEnd"/>
      <w:r w:rsidRPr="00F23FE1">
        <w:rPr>
          <w:rFonts w:asciiTheme="majorBidi" w:hAnsiTheme="majorBidi" w:cstheme="majorBidi"/>
          <w:sz w:val="24"/>
          <w:szCs w:val="24"/>
        </w:rPr>
        <w:t xml:space="preserve"> yer almaktadır</w:t>
      </w:r>
      <w:r>
        <w:rPr>
          <w:rFonts w:asciiTheme="majorBidi" w:hAnsiTheme="majorBidi" w:cstheme="majorBidi"/>
          <w:sz w:val="24"/>
          <w:szCs w:val="24"/>
        </w:rPr>
        <w:t xml:space="preserve"> (</w:t>
      </w:r>
      <w:proofErr w:type="spellStart"/>
      <w:r>
        <w:rPr>
          <w:rFonts w:asciiTheme="majorBidi" w:hAnsiTheme="majorBidi" w:cstheme="majorBidi"/>
          <w:sz w:val="24"/>
          <w:szCs w:val="24"/>
        </w:rPr>
        <w:t>Mişna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Sanhedrin</w:t>
      </w:r>
      <w:proofErr w:type="spellEnd"/>
      <w:r>
        <w:rPr>
          <w:rFonts w:asciiTheme="majorBidi" w:hAnsiTheme="majorBidi" w:cstheme="majorBidi"/>
          <w:sz w:val="24"/>
          <w:szCs w:val="24"/>
        </w:rPr>
        <w:t>: 7/6)</w:t>
      </w:r>
      <w:r w:rsidRPr="00F23FE1">
        <w:rPr>
          <w:rFonts w:asciiTheme="majorBidi" w:hAnsiTheme="majorBidi" w:cstheme="majorBidi"/>
          <w:sz w:val="24"/>
          <w:szCs w:val="24"/>
        </w:rPr>
        <w:t xml:space="preserve"> Taşlama ritüelinin putperest bir olgu olarak kabul edildiği bir gelenekten gelen Orta Çağ Yahudileri de şeytan taşlama olayını </w:t>
      </w:r>
      <w:proofErr w:type="spellStart"/>
      <w:r w:rsidRPr="00F23FE1">
        <w:rPr>
          <w:rFonts w:asciiTheme="majorBidi" w:hAnsiTheme="majorBidi" w:cstheme="majorBidi"/>
          <w:sz w:val="24"/>
          <w:szCs w:val="24"/>
        </w:rPr>
        <w:t>Markulis</w:t>
      </w:r>
      <w:proofErr w:type="spellEnd"/>
      <w:r w:rsidRPr="00F23FE1">
        <w:rPr>
          <w:rFonts w:asciiTheme="majorBidi" w:hAnsiTheme="majorBidi" w:cstheme="majorBidi"/>
          <w:sz w:val="24"/>
          <w:szCs w:val="24"/>
        </w:rPr>
        <w:t xml:space="preserve"> ile ilişkilendirmekte zorlanmamışlardır.</w:t>
      </w:r>
      <w:r w:rsidRPr="00F23FE1">
        <w:rPr>
          <w:rStyle w:val="DipnotBavurusu"/>
          <w:rFonts w:asciiTheme="majorBidi" w:eastAsiaTheme="majorEastAsia" w:hAnsiTheme="majorBidi" w:cstheme="majorBidi"/>
          <w:sz w:val="24"/>
          <w:szCs w:val="24"/>
        </w:rPr>
        <w:footnoteReference w:id="9"/>
      </w:r>
      <w:r w:rsidRPr="00F23FE1">
        <w:rPr>
          <w:rFonts w:asciiTheme="majorBidi" w:hAnsiTheme="majorBidi" w:cstheme="majorBidi"/>
          <w:sz w:val="24"/>
          <w:szCs w:val="24"/>
        </w:rPr>
        <w:t xml:space="preserve"> Bunun uzantısı olarak da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Markülis</w:t>
      </w:r>
      <w:proofErr w:type="spellEnd"/>
      <w:r w:rsidRPr="00F23FE1">
        <w:rPr>
          <w:rFonts w:asciiTheme="majorBidi" w:hAnsiTheme="majorBidi" w:cstheme="majorBidi"/>
          <w:sz w:val="24"/>
          <w:szCs w:val="24"/>
        </w:rPr>
        <w:t xml:space="preserve"> olarak adlandırdığı ve Kâbe’nin köşesine Satürn onuruna yerleştirilen daire şeklindeki siyah taşı </w:t>
      </w:r>
      <w:proofErr w:type="spellStart"/>
      <w:r w:rsidRPr="00F23FE1">
        <w:rPr>
          <w:rFonts w:asciiTheme="majorBidi" w:hAnsiTheme="majorBidi" w:cstheme="majorBidi"/>
          <w:sz w:val="24"/>
          <w:szCs w:val="24"/>
        </w:rPr>
        <w:t>Haceru’l-Esved</w:t>
      </w:r>
      <w:proofErr w:type="spellEnd"/>
      <w:r w:rsidRPr="00F23FE1">
        <w:rPr>
          <w:rFonts w:asciiTheme="majorBidi" w:hAnsiTheme="majorBidi" w:cstheme="majorBidi"/>
          <w:sz w:val="24"/>
          <w:szCs w:val="24"/>
        </w:rPr>
        <w:t xml:space="preserve"> olarak anlamaktadır.</w:t>
      </w:r>
      <w:r w:rsidRPr="00F23FE1">
        <w:rPr>
          <w:rStyle w:val="DipnotBavurusu"/>
          <w:rFonts w:asciiTheme="majorBidi" w:eastAsiaTheme="majorEastAsia" w:hAnsiTheme="majorBidi" w:cstheme="majorBidi"/>
          <w:sz w:val="24"/>
          <w:szCs w:val="24"/>
        </w:rPr>
        <w:footnoteReference w:id="10"/>
      </w:r>
      <w:r w:rsidRPr="00F23FE1">
        <w:rPr>
          <w:rFonts w:asciiTheme="majorBidi" w:hAnsiTheme="majorBidi" w:cstheme="majorBidi"/>
          <w:sz w:val="24"/>
          <w:szCs w:val="24"/>
        </w:rPr>
        <w:t xml:space="preserve"> Burada, </w:t>
      </w:r>
      <w:proofErr w:type="spellStart"/>
      <w:r w:rsidRPr="00F23FE1">
        <w:rPr>
          <w:rFonts w:asciiTheme="majorBidi" w:hAnsiTheme="majorBidi" w:cstheme="majorBidi"/>
          <w:sz w:val="24"/>
          <w:szCs w:val="24"/>
        </w:rPr>
        <w:t>Talmud’da</w:t>
      </w:r>
      <w:proofErr w:type="spellEnd"/>
      <w:r w:rsidRPr="00F23FE1">
        <w:rPr>
          <w:rFonts w:asciiTheme="majorBidi" w:hAnsiTheme="majorBidi" w:cstheme="majorBidi"/>
          <w:sz w:val="24"/>
          <w:szCs w:val="24"/>
        </w:rPr>
        <w:t xml:space="preserve"> taş atılmak suretiyle ibadet edilen taşla Kâbe’ye bitişik olan </w:t>
      </w:r>
      <w:proofErr w:type="spellStart"/>
      <w:r w:rsidRPr="00F23FE1">
        <w:rPr>
          <w:rFonts w:asciiTheme="majorBidi" w:hAnsiTheme="majorBidi" w:cstheme="majorBidi"/>
          <w:sz w:val="24"/>
          <w:szCs w:val="24"/>
        </w:rPr>
        <w:t>Hacerü’l-Esved’in</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tarafından karıştırıldığı görülmektedir. Zira hac uygulamaları sırasında </w:t>
      </w:r>
      <w:proofErr w:type="spellStart"/>
      <w:r w:rsidRPr="00F23FE1">
        <w:rPr>
          <w:rFonts w:asciiTheme="majorBidi" w:hAnsiTheme="majorBidi" w:cstheme="majorBidi"/>
          <w:sz w:val="24"/>
          <w:szCs w:val="24"/>
        </w:rPr>
        <w:t>Hacerü’l-Esved’e</w:t>
      </w:r>
      <w:proofErr w:type="spellEnd"/>
      <w:r w:rsidRPr="00F23FE1">
        <w:rPr>
          <w:rFonts w:asciiTheme="majorBidi" w:hAnsiTheme="majorBidi" w:cstheme="majorBidi"/>
          <w:sz w:val="24"/>
          <w:szCs w:val="24"/>
        </w:rPr>
        <w:t xml:space="preserve"> taş atılmamaktadır. Ayrıca </w:t>
      </w:r>
      <w:proofErr w:type="spellStart"/>
      <w:r w:rsidRPr="00F23FE1">
        <w:rPr>
          <w:rFonts w:asciiTheme="majorBidi" w:hAnsiTheme="majorBidi" w:cstheme="majorBidi"/>
          <w:sz w:val="24"/>
          <w:szCs w:val="24"/>
        </w:rPr>
        <w:t>Markulis’in</w:t>
      </w:r>
      <w:proofErr w:type="spellEnd"/>
      <w:r w:rsidRPr="00F23FE1">
        <w:rPr>
          <w:rFonts w:asciiTheme="majorBidi" w:hAnsiTheme="majorBidi" w:cstheme="majorBidi"/>
          <w:sz w:val="24"/>
          <w:szCs w:val="24"/>
        </w:rPr>
        <w:t xml:space="preserve"> Satürn ile ilişkilendirilmesi de </w:t>
      </w:r>
      <w:proofErr w:type="spellStart"/>
      <w:r w:rsidRPr="00F23FE1">
        <w:rPr>
          <w:rFonts w:asciiTheme="majorBidi" w:hAnsiTheme="majorBidi" w:cstheme="majorBidi"/>
          <w:sz w:val="24"/>
          <w:szCs w:val="24"/>
        </w:rPr>
        <w:t>Talmud’da</w:t>
      </w:r>
      <w:proofErr w:type="spellEnd"/>
      <w:r w:rsidRPr="00F23FE1">
        <w:rPr>
          <w:rFonts w:asciiTheme="majorBidi" w:hAnsiTheme="majorBidi" w:cstheme="majorBidi"/>
          <w:sz w:val="24"/>
          <w:szCs w:val="24"/>
        </w:rPr>
        <w:t xml:space="preserve"> yer almamaktadır.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bu hususta da farklılık göstermektedir. Dikkat çeken bir diğer husus da putperest kültü ile ilgili uygulamaları astroloji ile ilişkilendirmektedir</w:t>
      </w:r>
      <w:r>
        <w:rPr>
          <w:rFonts w:asciiTheme="majorBidi" w:hAnsiTheme="majorBidi" w:cstheme="majorBidi"/>
          <w:sz w:val="24"/>
          <w:szCs w:val="24"/>
        </w:rPr>
        <w:t xml:space="preserve"> (</w:t>
      </w:r>
      <w:proofErr w:type="spellStart"/>
      <w:r>
        <w:rPr>
          <w:rFonts w:asciiTheme="majorBidi" w:hAnsiTheme="majorBidi" w:cstheme="majorBidi"/>
          <w:sz w:val="24"/>
          <w:szCs w:val="24"/>
        </w:rPr>
        <w:t>Septimus</w:t>
      </w:r>
      <w:proofErr w:type="spellEnd"/>
      <w:r>
        <w:rPr>
          <w:rFonts w:asciiTheme="majorBidi" w:hAnsiTheme="majorBidi" w:cstheme="majorBidi"/>
          <w:sz w:val="24"/>
          <w:szCs w:val="24"/>
        </w:rPr>
        <w:t xml:space="preserve"> 1981: 521-4).</w:t>
      </w:r>
      <w:r w:rsidRPr="00F23FE1">
        <w:rPr>
          <w:rFonts w:asciiTheme="majorBidi" w:hAnsiTheme="majorBidi" w:cstheme="majorBidi"/>
          <w:sz w:val="24"/>
          <w:szCs w:val="24"/>
        </w:rPr>
        <w:t xml:space="preserve"> Ayrıca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Müslümanlara yönelttiği Kâbe ve hac uygulamaları ile ilgili eleştiriler Yahudi kökenli eleştiriler olup, temeli </w:t>
      </w:r>
      <w:proofErr w:type="spellStart"/>
      <w:r w:rsidRPr="00F23FE1">
        <w:rPr>
          <w:rFonts w:asciiTheme="majorBidi" w:hAnsiTheme="majorBidi" w:cstheme="majorBidi"/>
          <w:sz w:val="24"/>
          <w:szCs w:val="24"/>
        </w:rPr>
        <w:t>Talmud’a</w:t>
      </w:r>
      <w:proofErr w:type="spellEnd"/>
      <w:r w:rsidRPr="00F23FE1">
        <w:rPr>
          <w:rFonts w:asciiTheme="majorBidi" w:hAnsiTheme="majorBidi" w:cstheme="majorBidi"/>
          <w:sz w:val="24"/>
          <w:szCs w:val="24"/>
        </w:rPr>
        <w:t xml:space="preserve"> dayanmaktadır.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Yahudileri </w:t>
      </w:r>
      <w:proofErr w:type="spellStart"/>
      <w:r w:rsidRPr="00F23FE1">
        <w:rPr>
          <w:rFonts w:asciiTheme="majorBidi" w:hAnsiTheme="majorBidi" w:cstheme="majorBidi"/>
          <w:sz w:val="24"/>
          <w:szCs w:val="24"/>
        </w:rPr>
        <w:t>Talmud’a</w:t>
      </w:r>
      <w:proofErr w:type="spellEnd"/>
      <w:r w:rsidRPr="00F23FE1">
        <w:rPr>
          <w:rFonts w:asciiTheme="majorBidi" w:hAnsiTheme="majorBidi" w:cstheme="majorBidi"/>
          <w:sz w:val="24"/>
          <w:szCs w:val="24"/>
        </w:rPr>
        <w:t xml:space="preserve"> uymakla suçlayıp İslam’a yönelttiği eleştirilerde </w:t>
      </w:r>
      <w:proofErr w:type="spellStart"/>
      <w:r w:rsidRPr="00F23FE1">
        <w:rPr>
          <w:rFonts w:asciiTheme="majorBidi" w:hAnsiTheme="majorBidi" w:cstheme="majorBidi"/>
          <w:sz w:val="24"/>
          <w:szCs w:val="24"/>
        </w:rPr>
        <w:t>Talmud’dan</w:t>
      </w:r>
      <w:proofErr w:type="spellEnd"/>
      <w:r w:rsidRPr="00F23FE1">
        <w:rPr>
          <w:rFonts w:asciiTheme="majorBidi" w:hAnsiTheme="majorBidi" w:cstheme="majorBidi"/>
          <w:sz w:val="24"/>
          <w:szCs w:val="24"/>
        </w:rPr>
        <w:t xml:space="preserve"> yararlanması dikkat çekicidir. </w:t>
      </w:r>
    </w:p>
    <w:p w:rsidR="00BC4F36" w:rsidRPr="00F23FE1" w:rsidRDefault="00BC4F36" w:rsidP="00BC4F36">
      <w:pPr>
        <w:spacing w:after="60" w:line="360" w:lineRule="auto"/>
        <w:ind w:firstLine="567"/>
        <w:jc w:val="both"/>
        <w:rPr>
          <w:rFonts w:asciiTheme="majorBidi" w:hAnsiTheme="majorBidi" w:cstheme="majorBidi"/>
          <w:sz w:val="24"/>
          <w:szCs w:val="24"/>
          <w:lang w:bidi="he-IL"/>
        </w:rPr>
      </w:pP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Müslümanların günlük beş vakit namaz kıldıklarını ve namazdan önce abdest aldıklarını ifade etmektedir. O, bu uygulamayı eleştirmekte ve önemli olanın dış temizlik değil iç temizlik olduğunu belirtmektedir. Ona göre abdest gibi dış temizlik yoluyla ibadete hazırlanma, Venüs gezegenine tapanlar için geçerlidir. </w:t>
      </w:r>
      <w:proofErr w:type="spellStart"/>
      <w:r w:rsidRPr="00F23FE1">
        <w:rPr>
          <w:rFonts w:asciiTheme="majorBidi" w:hAnsiTheme="majorBidi" w:cstheme="majorBidi"/>
          <w:sz w:val="24"/>
          <w:szCs w:val="24"/>
        </w:rPr>
        <w:t>Alfonsi’ye</w:t>
      </w:r>
      <w:proofErr w:type="spellEnd"/>
      <w:r w:rsidRPr="00F23FE1">
        <w:rPr>
          <w:rFonts w:asciiTheme="majorBidi" w:hAnsiTheme="majorBidi" w:cstheme="majorBidi"/>
          <w:sz w:val="24"/>
          <w:szCs w:val="24"/>
        </w:rPr>
        <w:t xml:space="preserve"> göre Hz. Muhammed’in bunu emretmesinin sebebi Venüs gezegeni çağında kral olmayı ümit etmesidir</w:t>
      </w:r>
      <w:r>
        <w:rPr>
          <w:rFonts w:asciiTheme="majorBidi" w:hAnsiTheme="majorBidi" w:cstheme="majorBidi"/>
          <w:sz w:val="24"/>
          <w:szCs w:val="24"/>
        </w:rPr>
        <w:t xml:space="preserve"> (</w:t>
      </w:r>
      <w:proofErr w:type="spellStart"/>
      <w:r>
        <w:rPr>
          <w:rFonts w:asciiTheme="majorBidi" w:hAnsiTheme="majorBidi" w:cstheme="majorBidi"/>
          <w:sz w:val="24"/>
          <w:szCs w:val="24"/>
        </w:rPr>
        <w:t>Petrus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Alfonsi</w:t>
      </w:r>
      <w:proofErr w:type="spellEnd"/>
      <w:r>
        <w:rPr>
          <w:rFonts w:asciiTheme="majorBidi" w:hAnsiTheme="majorBidi" w:cstheme="majorBidi"/>
          <w:sz w:val="24"/>
          <w:szCs w:val="24"/>
        </w:rPr>
        <w:t xml:space="preserve"> 2006: 147, 156).</w:t>
      </w:r>
      <w:r w:rsidRPr="00F23FE1">
        <w:rPr>
          <w:rFonts w:asciiTheme="majorBidi" w:hAnsiTheme="majorBidi" w:cstheme="majorBidi"/>
          <w:sz w:val="24"/>
          <w:szCs w:val="24"/>
        </w:rPr>
        <w:t xml:space="preserve"> Burada Venüs gezegenine tapanlar ifadesiyle Müslümanları ilişkilendirmesi Müslümanların ibadet günlerinin Venüs günü olarak bilinen Cuma günü olmasıdır. Bu yüzden bazı bilginler, </w:t>
      </w:r>
      <w:proofErr w:type="spellStart"/>
      <w:r w:rsidRPr="00F23FE1">
        <w:rPr>
          <w:rFonts w:asciiTheme="majorBidi" w:hAnsiTheme="majorBidi" w:cstheme="majorBidi"/>
          <w:sz w:val="24"/>
          <w:szCs w:val="24"/>
        </w:rPr>
        <w:t>Şabat</w:t>
      </w:r>
      <w:proofErr w:type="spellEnd"/>
      <w:r w:rsidRPr="00F23FE1">
        <w:rPr>
          <w:rFonts w:asciiTheme="majorBidi" w:hAnsiTheme="majorBidi" w:cstheme="majorBidi"/>
          <w:sz w:val="24"/>
          <w:szCs w:val="24"/>
        </w:rPr>
        <w:t xml:space="preserve"> günü olarak Müslümanların altıncı günü seçtiklerine dikkat çekmektedi</w:t>
      </w:r>
      <w:r>
        <w:rPr>
          <w:rFonts w:asciiTheme="majorBidi" w:hAnsiTheme="majorBidi" w:cstheme="majorBidi"/>
          <w:sz w:val="24"/>
          <w:szCs w:val="24"/>
        </w:rPr>
        <w:t>r (</w:t>
      </w:r>
      <w:proofErr w:type="spellStart"/>
      <w:r>
        <w:rPr>
          <w:rFonts w:asciiTheme="majorBidi" w:hAnsiTheme="majorBidi" w:cstheme="majorBidi"/>
          <w:sz w:val="24"/>
          <w:szCs w:val="24"/>
        </w:rPr>
        <w:t>Goitein</w:t>
      </w:r>
      <w:proofErr w:type="spellEnd"/>
      <w:r>
        <w:rPr>
          <w:rFonts w:asciiTheme="majorBidi" w:hAnsiTheme="majorBidi" w:cstheme="majorBidi"/>
          <w:sz w:val="24"/>
          <w:szCs w:val="24"/>
        </w:rPr>
        <w:t xml:space="preserve"> 1966: 111-125)</w:t>
      </w:r>
      <w:r>
        <w:rPr>
          <w:rFonts w:asciiTheme="majorBidi" w:eastAsiaTheme="majorEastAsia" w:hAnsiTheme="majorBidi" w:cstheme="majorBidi"/>
          <w:sz w:val="24"/>
          <w:szCs w:val="24"/>
        </w:rPr>
        <w:t>.</w:t>
      </w:r>
      <w:r w:rsidRPr="00F23FE1">
        <w:rPr>
          <w:rFonts w:asciiTheme="majorBidi" w:hAnsiTheme="majorBidi" w:cstheme="majorBidi"/>
          <w:sz w:val="24"/>
          <w:szCs w:val="24"/>
        </w:rPr>
        <w:t xml:space="preserve"> Benzer şekilde Bizans döneminde İslâm ile ilgili yazılar kaleme alan </w:t>
      </w:r>
      <w:r w:rsidRPr="00F23FE1">
        <w:rPr>
          <w:rFonts w:asciiTheme="majorBidi" w:hAnsiTheme="majorBidi" w:cstheme="majorBidi"/>
          <w:sz w:val="24"/>
          <w:szCs w:val="24"/>
        </w:rPr>
        <w:lastRenderedPageBreak/>
        <w:t xml:space="preserve">Hıristiyan reddiyeciler, </w:t>
      </w:r>
      <w:proofErr w:type="spellStart"/>
      <w:r w:rsidRPr="00F23FE1">
        <w:rPr>
          <w:rFonts w:asciiTheme="majorBidi" w:hAnsiTheme="majorBidi" w:cstheme="majorBidi"/>
          <w:sz w:val="24"/>
          <w:szCs w:val="24"/>
        </w:rPr>
        <w:t>Haceru’l-Esved</w:t>
      </w:r>
      <w:proofErr w:type="spellEnd"/>
      <w:r w:rsidRPr="00F23FE1">
        <w:rPr>
          <w:rFonts w:asciiTheme="majorBidi" w:hAnsiTheme="majorBidi" w:cstheme="majorBidi"/>
          <w:sz w:val="24"/>
          <w:szCs w:val="24"/>
        </w:rPr>
        <w:t xml:space="preserve"> taşının Venüs’ün yontulmuş başı olduğunu ifade etmişlerdir</w:t>
      </w:r>
      <w:r>
        <w:rPr>
          <w:rFonts w:asciiTheme="majorBidi" w:hAnsiTheme="majorBidi" w:cstheme="majorBidi"/>
          <w:sz w:val="24"/>
          <w:szCs w:val="24"/>
        </w:rPr>
        <w:t xml:space="preserve"> (</w:t>
      </w:r>
      <w:proofErr w:type="spellStart"/>
      <w:r>
        <w:rPr>
          <w:rFonts w:asciiTheme="majorBidi" w:hAnsiTheme="majorBidi" w:cstheme="majorBidi"/>
          <w:sz w:val="24"/>
          <w:szCs w:val="24"/>
        </w:rPr>
        <w:t>Eliezer</w:t>
      </w:r>
      <w:proofErr w:type="spellEnd"/>
      <w:r>
        <w:rPr>
          <w:rFonts w:asciiTheme="majorBidi" w:hAnsiTheme="majorBidi" w:cstheme="majorBidi"/>
          <w:sz w:val="24"/>
          <w:szCs w:val="24"/>
        </w:rPr>
        <w:t xml:space="preserve"> 1884: 250; </w:t>
      </w:r>
      <w:proofErr w:type="spellStart"/>
      <w:r>
        <w:rPr>
          <w:rFonts w:asciiTheme="majorBidi" w:hAnsiTheme="majorBidi" w:cstheme="majorBidi"/>
          <w:sz w:val="24"/>
          <w:szCs w:val="24"/>
        </w:rPr>
        <w:t>Khoury</w:t>
      </w:r>
      <w:proofErr w:type="spellEnd"/>
      <w:r>
        <w:rPr>
          <w:rFonts w:asciiTheme="majorBidi" w:hAnsiTheme="majorBidi" w:cstheme="majorBidi"/>
          <w:sz w:val="24"/>
          <w:szCs w:val="24"/>
        </w:rPr>
        <w:t xml:space="preserve"> 1972: 60-2, 162).</w:t>
      </w:r>
      <w:r w:rsidRPr="00F23FE1">
        <w:rPr>
          <w:rFonts w:asciiTheme="majorBidi" w:hAnsiTheme="majorBidi" w:cstheme="majorBidi"/>
          <w:sz w:val="24"/>
          <w:szCs w:val="24"/>
        </w:rPr>
        <w:t xml:space="preserve"> Bazı Hıristiyan bilginler de Hz. Peygamber’in çok eşliliğinin sebebinin kendisine Tanrı tarafından verilen istekten değil Venüs’ten verilen cinsel arzudan kaynaklandığını dile getirmektedir. Orta Çağ Hıristiyanlarının İslam’ı Venüs’le ilişkilendirmesinde cumanın Venüs günü olarak bilinmesi yatmaktadır</w:t>
      </w:r>
      <w:r>
        <w:rPr>
          <w:rFonts w:asciiTheme="majorBidi" w:hAnsiTheme="majorBidi" w:cstheme="majorBidi"/>
          <w:sz w:val="24"/>
          <w:szCs w:val="24"/>
        </w:rPr>
        <w:t xml:space="preserve"> (Norman 1993: 238).</w:t>
      </w:r>
      <w:r w:rsidRPr="00F23FE1">
        <w:rPr>
          <w:rFonts w:asciiTheme="majorBidi" w:hAnsiTheme="majorBidi" w:cstheme="majorBidi"/>
          <w:sz w:val="24"/>
          <w:szCs w:val="24"/>
        </w:rPr>
        <w:t xml:space="preserve"> Böyle olunca Hac uygulamaları, İslam öncesi mevcut olan ve esasında Venüs ibadeti olarak bilinen geleneğin, pagan tapınağı Kâbe’de yeni dinin müntesipleri tarafından devam et</w:t>
      </w:r>
      <w:r>
        <w:rPr>
          <w:rFonts w:asciiTheme="majorBidi" w:hAnsiTheme="majorBidi" w:cstheme="majorBidi"/>
          <w:sz w:val="24"/>
          <w:szCs w:val="24"/>
        </w:rPr>
        <w:t xml:space="preserve">tirilmesi olarak yorumlanmıştır (Norman 1993: 168). </w:t>
      </w:r>
      <w:proofErr w:type="spellStart"/>
      <w:r w:rsidRPr="00F23FE1">
        <w:rPr>
          <w:rFonts w:asciiTheme="majorBidi" w:hAnsiTheme="majorBidi" w:cstheme="majorBidi"/>
          <w:sz w:val="24"/>
          <w:szCs w:val="24"/>
        </w:rPr>
        <w:t>Alfonsi’nin</w:t>
      </w:r>
      <w:proofErr w:type="spellEnd"/>
      <w:r w:rsidRPr="00F23FE1">
        <w:rPr>
          <w:rFonts w:asciiTheme="majorBidi" w:hAnsiTheme="majorBidi" w:cstheme="majorBidi"/>
          <w:sz w:val="24"/>
          <w:szCs w:val="24"/>
        </w:rPr>
        <w:t xml:space="preserve"> Kâbe ve hac uygulamalarıyla ilgili eleştirileri de esasında </w:t>
      </w:r>
      <w:proofErr w:type="spellStart"/>
      <w:r w:rsidRPr="00F23FE1">
        <w:rPr>
          <w:rFonts w:asciiTheme="majorBidi" w:hAnsiTheme="majorBidi" w:cstheme="majorBidi"/>
          <w:sz w:val="24"/>
          <w:szCs w:val="24"/>
        </w:rPr>
        <w:t>Talmud</w:t>
      </w:r>
      <w:proofErr w:type="spellEnd"/>
      <w:r w:rsidRPr="00F23FE1">
        <w:rPr>
          <w:rFonts w:asciiTheme="majorBidi" w:hAnsiTheme="majorBidi" w:cstheme="majorBidi"/>
          <w:sz w:val="24"/>
          <w:szCs w:val="24"/>
        </w:rPr>
        <w:t xml:space="preserve"> merkezli Yahudi geleneğine dayanmaktadır</w:t>
      </w:r>
      <w:r>
        <w:rPr>
          <w:rFonts w:asciiTheme="majorBidi" w:hAnsiTheme="majorBidi" w:cstheme="majorBidi"/>
          <w:sz w:val="24"/>
          <w:szCs w:val="24"/>
        </w:rPr>
        <w:t xml:space="preserve"> (</w:t>
      </w:r>
      <w:proofErr w:type="spellStart"/>
      <w:r>
        <w:rPr>
          <w:rFonts w:asciiTheme="majorBidi" w:hAnsiTheme="majorBidi" w:cstheme="majorBidi"/>
          <w:sz w:val="24"/>
          <w:szCs w:val="24"/>
        </w:rPr>
        <w:t>Septimus</w:t>
      </w:r>
      <w:proofErr w:type="spellEnd"/>
      <w:r>
        <w:rPr>
          <w:rFonts w:asciiTheme="majorBidi" w:hAnsiTheme="majorBidi" w:cstheme="majorBidi"/>
          <w:sz w:val="24"/>
          <w:szCs w:val="24"/>
        </w:rPr>
        <w:t xml:space="preserve"> 1981: 533).</w:t>
      </w:r>
    </w:p>
    <w:p w:rsidR="00BC4F36" w:rsidRPr="00F23FE1" w:rsidRDefault="00BC4F36" w:rsidP="00BC4F36">
      <w:pPr>
        <w:spacing w:after="60" w:line="360" w:lineRule="auto"/>
        <w:ind w:firstLine="567"/>
        <w:jc w:val="both"/>
        <w:rPr>
          <w:rFonts w:asciiTheme="majorBidi" w:hAnsiTheme="majorBidi" w:cstheme="majorBidi"/>
          <w:sz w:val="24"/>
          <w:szCs w:val="24"/>
        </w:rPr>
      </w:pPr>
      <w:bookmarkStart w:id="0" w:name="_GoBack"/>
      <w:bookmarkEnd w:id="0"/>
    </w:p>
    <w:p w:rsidR="00BC4F36" w:rsidRPr="00F23FE1" w:rsidRDefault="00BC4F36" w:rsidP="00BC4F36">
      <w:pPr>
        <w:spacing w:after="60" w:line="360" w:lineRule="auto"/>
        <w:jc w:val="both"/>
        <w:outlineLvl w:val="0"/>
        <w:rPr>
          <w:rFonts w:asciiTheme="majorBidi" w:hAnsiTheme="majorBidi" w:cstheme="majorBidi"/>
          <w:b/>
          <w:bCs/>
          <w:sz w:val="24"/>
          <w:szCs w:val="24"/>
        </w:rPr>
      </w:pPr>
      <w:r w:rsidRPr="00F23FE1">
        <w:rPr>
          <w:rFonts w:asciiTheme="majorBidi" w:hAnsiTheme="majorBidi" w:cstheme="majorBidi"/>
          <w:b/>
          <w:bCs/>
          <w:sz w:val="24"/>
          <w:szCs w:val="24"/>
        </w:rPr>
        <w:t>Bibliyografya</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Arslantaş</w:t>
      </w:r>
      <w:proofErr w:type="spellEnd"/>
      <w:r w:rsidRPr="00F23FE1">
        <w:rPr>
          <w:rFonts w:asciiTheme="majorBidi" w:hAnsiTheme="majorBidi" w:cstheme="majorBidi"/>
          <w:sz w:val="24"/>
          <w:szCs w:val="24"/>
        </w:rPr>
        <w:t>, Nuh</w:t>
      </w:r>
      <w:r>
        <w:rPr>
          <w:rFonts w:asciiTheme="majorBidi" w:hAnsiTheme="majorBidi" w:cstheme="majorBidi"/>
          <w:sz w:val="24"/>
          <w:szCs w:val="24"/>
        </w:rPr>
        <w:t xml:space="preserve"> (2011).</w:t>
      </w:r>
      <w:r w:rsidRPr="00F23FE1">
        <w:rPr>
          <w:rFonts w:asciiTheme="majorBidi" w:hAnsiTheme="majorBidi" w:cstheme="majorBidi"/>
          <w:sz w:val="24"/>
          <w:szCs w:val="24"/>
        </w:rPr>
        <w:t xml:space="preserve"> </w:t>
      </w:r>
      <w:r w:rsidRPr="00F23FE1">
        <w:rPr>
          <w:rFonts w:asciiTheme="majorBidi" w:hAnsiTheme="majorBidi" w:cstheme="majorBidi"/>
          <w:i/>
          <w:iCs/>
          <w:sz w:val="24"/>
          <w:szCs w:val="24"/>
        </w:rPr>
        <w:t>Yahudilere Göre Hz. Muhammed ve İslamiyet</w:t>
      </w:r>
      <w:r>
        <w:rPr>
          <w:rFonts w:asciiTheme="majorBidi" w:hAnsiTheme="majorBidi" w:cstheme="majorBidi"/>
          <w:sz w:val="24"/>
          <w:szCs w:val="24"/>
        </w:rPr>
        <w:t xml:space="preserve">. </w:t>
      </w:r>
      <w:r w:rsidRPr="00F23FE1">
        <w:rPr>
          <w:rFonts w:asciiTheme="majorBidi" w:hAnsiTheme="majorBidi" w:cstheme="majorBidi"/>
          <w:sz w:val="24"/>
          <w:szCs w:val="24"/>
        </w:rPr>
        <w:t>İstanbul: İz Yayıncılık</w:t>
      </w:r>
      <w:r>
        <w:rPr>
          <w:rFonts w:asciiTheme="majorBidi" w:hAnsiTheme="majorBidi" w:cstheme="majorBidi"/>
          <w:sz w:val="24"/>
          <w:szCs w:val="24"/>
        </w:rPr>
        <w:t>.</w:t>
      </w:r>
    </w:p>
    <w:p w:rsidR="00BC4F36" w:rsidRPr="00F23FE1" w:rsidRDefault="00BC4F36" w:rsidP="00BC4F36">
      <w:pPr>
        <w:pStyle w:val="DipnotMetni"/>
        <w:spacing w:after="60" w:line="360" w:lineRule="auto"/>
        <w:ind w:left="851" w:hanging="993"/>
        <w:rPr>
          <w:rFonts w:asciiTheme="majorBidi" w:hAnsiTheme="majorBidi" w:cstheme="majorBidi"/>
          <w:sz w:val="24"/>
          <w:szCs w:val="24"/>
        </w:rPr>
      </w:pPr>
      <w:r w:rsidRPr="00F23FE1">
        <w:rPr>
          <w:rFonts w:asciiTheme="majorBidi" w:hAnsiTheme="majorBidi" w:cstheme="majorBidi"/>
          <w:sz w:val="24"/>
          <w:szCs w:val="24"/>
        </w:rPr>
        <w:t xml:space="preserve">   Bilmen, Ömer Nasuhi</w:t>
      </w:r>
      <w:r>
        <w:rPr>
          <w:rFonts w:asciiTheme="majorBidi" w:hAnsiTheme="majorBidi" w:cstheme="majorBidi"/>
          <w:sz w:val="24"/>
          <w:szCs w:val="24"/>
        </w:rPr>
        <w:t xml:space="preserve"> (2011).</w:t>
      </w:r>
      <w:r w:rsidRPr="00F23FE1">
        <w:rPr>
          <w:rFonts w:asciiTheme="majorBidi" w:hAnsiTheme="majorBidi" w:cstheme="majorBidi"/>
          <w:sz w:val="24"/>
          <w:szCs w:val="24"/>
        </w:rPr>
        <w:t xml:space="preserve"> </w:t>
      </w:r>
      <w:r w:rsidRPr="00F23FE1">
        <w:rPr>
          <w:rFonts w:asciiTheme="majorBidi" w:hAnsiTheme="majorBidi" w:cstheme="majorBidi"/>
          <w:i/>
          <w:iCs/>
          <w:sz w:val="24"/>
          <w:szCs w:val="24"/>
        </w:rPr>
        <w:t xml:space="preserve">Hukuk-u İslamiye ve </w:t>
      </w:r>
      <w:proofErr w:type="spellStart"/>
      <w:r w:rsidRPr="00F23FE1">
        <w:rPr>
          <w:rFonts w:asciiTheme="majorBidi" w:hAnsiTheme="majorBidi" w:cstheme="majorBidi"/>
          <w:i/>
          <w:iCs/>
          <w:sz w:val="24"/>
          <w:szCs w:val="24"/>
        </w:rPr>
        <w:t>Istılâhat</w:t>
      </w:r>
      <w:proofErr w:type="spellEnd"/>
      <w:r w:rsidRPr="00F23FE1">
        <w:rPr>
          <w:rFonts w:asciiTheme="majorBidi" w:hAnsiTheme="majorBidi" w:cstheme="majorBidi"/>
          <w:i/>
          <w:iCs/>
          <w:sz w:val="24"/>
          <w:szCs w:val="24"/>
        </w:rPr>
        <w:t xml:space="preserve">-ı </w:t>
      </w:r>
      <w:proofErr w:type="spellStart"/>
      <w:r w:rsidRPr="00F23FE1">
        <w:rPr>
          <w:rFonts w:asciiTheme="majorBidi" w:hAnsiTheme="majorBidi" w:cstheme="majorBidi"/>
          <w:i/>
          <w:iCs/>
          <w:sz w:val="24"/>
          <w:szCs w:val="24"/>
        </w:rPr>
        <w:t>Fıkhiyye</w:t>
      </w:r>
      <w:proofErr w:type="spellEnd"/>
      <w:r w:rsidRPr="00F23FE1">
        <w:rPr>
          <w:rFonts w:asciiTheme="majorBidi" w:hAnsiTheme="majorBidi" w:cstheme="majorBidi"/>
          <w:i/>
          <w:iCs/>
          <w:sz w:val="24"/>
          <w:szCs w:val="24"/>
        </w:rPr>
        <w:t xml:space="preserve"> Kamusu</w:t>
      </w:r>
      <w:r>
        <w:rPr>
          <w:rFonts w:asciiTheme="majorBidi" w:hAnsiTheme="majorBidi" w:cstheme="majorBidi"/>
          <w:sz w:val="24"/>
          <w:szCs w:val="24"/>
        </w:rPr>
        <w:t>.</w:t>
      </w:r>
      <w:r w:rsidRPr="00F23FE1">
        <w:rPr>
          <w:rFonts w:asciiTheme="majorBidi" w:hAnsiTheme="majorBidi" w:cstheme="majorBidi"/>
          <w:sz w:val="24"/>
          <w:szCs w:val="24"/>
        </w:rPr>
        <w:t xml:space="preserve"> İstanbul: Enes Sarmaşık Yayınları (8 cilt).</w:t>
      </w:r>
    </w:p>
    <w:p w:rsidR="00BC4F36" w:rsidRPr="00F23FE1" w:rsidRDefault="00BC4F36" w:rsidP="00BC4F36">
      <w:pPr>
        <w:pStyle w:val="DipnotMetni"/>
        <w:spacing w:after="60" w:line="360" w:lineRule="auto"/>
        <w:ind w:left="993" w:hanging="993"/>
        <w:rPr>
          <w:rFonts w:asciiTheme="majorBidi" w:hAnsiTheme="majorBidi" w:cstheme="majorBidi"/>
          <w:sz w:val="24"/>
          <w:szCs w:val="24"/>
        </w:rPr>
      </w:pPr>
      <w:r w:rsidRPr="00F23FE1">
        <w:rPr>
          <w:rFonts w:asciiTheme="majorBidi" w:hAnsiTheme="majorBidi" w:cstheme="majorBidi"/>
          <w:sz w:val="24"/>
          <w:szCs w:val="24"/>
        </w:rPr>
        <w:t>Burman, Thomas</w:t>
      </w:r>
      <w:r>
        <w:rPr>
          <w:rFonts w:asciiTheme="majorBidi" w:hAnsiTheme="majorBidi" w:cstheme="majorBidi"/>
          <w:sz w:val="24"/>
          <w:szCs w:val="24"/>
        </w:rPr>
        <w:t xml:space="preserve"> (1994).</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Religious</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Polemic</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and</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the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Intellectual</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History</w:t>
      </w:r>
      <w:proofErr w:type="spellEnd"/>
      <w:r w:rsidRPr="00F23FE1">
        <w:rPr>
          <w:rFonts w:asciiTheme="majorBidi" w:hAnsiTheme="majorBidi" w:cstheme="majorBidi"/>
          <w:i/>
          <w:iCs/>
          <w:sz w:val="24"/>
          <w:szCs w:val="24"/>
        </w:rPr>
        <w:t xml:space="preserve"> of </w:t>
      </w:r>
      <w:proofErr w:type="spellStart"/>
      <w:r w:rsidRPr="00F23FE1">
        <w:rPr>
          <w:rFonts w:asciiTheme="majorBidi" w:hAnsiTheme="majorBidi" w:cstheme="majorBidi"/>
          <w:i/>
          <w:iCs/>
          <w:sz w:val="24"/>
          <w:szCs w:val="24"/>
        </w:rPr>
        <w:t>the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Mozarabs</w:t>
      </w:r>
      <w:proofErr w:type="spellEnd"/>
      <w:r>
        <w:rPr>
          <w:rFonts w:asciiTheme="majorBidi" w:hAnsiTheme="majorBidi" w:cstheme="majorBidi"/>
          <w:sz w:val="24"/>
          <w:szCs w:val="24"/>
        </w:rPr>
        <w:t>.</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Leiden</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Brill</w:t>
      </w:r>
      <w:proofErr w:type="spellEnd"/>
      <w:r w:rsidRPr="00F23FE1">
        <w:rPr>
          <w:rFonts w:asciiTheme="majorBidi" w:hAnsiTheme="majorBidi" w:cstheme="majorBidi"/>
          <w:sz w:val="24"/>
          <w:szCs w:val="24"/>
        </w:rPr>
        <w:t>.</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r w:rsidRPr="00F23FE1">
        <w:rPr>
          <w:rStyle w:val="addmd"/>
          <w:rFonts w:asciiTheme="majorBidi" w:hAnsiTheme="majorBidi" w:cstheme="majorBidi"/>
          <w:sz w:val="24"/>
          <w:szCs w:val="24"/>
        </w:rPr>
        <w:t xml:space="preserve">Charles, L. </w:t>
      </w:r>
      <w:proofErr w:type="spellStart"/>
      <w:r w:rsidRPr="00F23FE1">
        <w:rPr>
          <w:rFonts w:asciiTheme="majorBidi" w:hAnsiTheme="majorBidi" w:cstheme="majorBidi"/>
          <w:sz w:val="24"/>
          <w:szCs w:val="24"/>
        </w:rPr>
        <w:t>Tieszen</w:t>
      </w:r>
      <w:proofErr w:type="spellEnd"/>
      <w:r>
        <w:rPr>
          <w:rFonts w:asciiTheme="majorBidi" w:hAnsiTheme="majorBidi" w:cstheme="majorBidi"/>
          <w:sz w:val="24"/>
          <w:szCs w:val="24"/>
        </w:rPr>
        <w:t xml:space="preserve"> (2013).</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Christian</w:t>
      </w:r>
      <w:proofErr w:type="spellEnd"/>
      <w:r w:rsidRPr="00F23FE1">
        <w:rPr>
          <w:rFonts w:asciiTheme="majorBidi" w:hAnsiTheme="majorBidi" w:cstheme="majorBidi"/>
          <w:i/>
          <w:iCs/>
          <w:sz w:val="24"/>
          <w:szCs w:val="24"/>
        </w:rPr>
        <w:t xml:space="preserve"> Identity </w:t>
      </w:r>
      <w:proofErr w:type="spellStart"/>
      <w:r w:rsidRPr="00F23FE1">
        <w:rPr>
          <w:rFonts w:asciiTheme="majorBidi" w:hAnsiTheme="majorBidi" w:cstheme="majorBidi"/>
          <w:i/>
          <w:iCs/>
          <w:sz w:val="24"/>
          <w:szCs w:val="24"/>
        </w:rPr>
        <w:t>Amid</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Islam</w:t>
      </w:r>
      <w:proofErr w:type="spellEnd"/>
      <w:r w:rsidRPr="00F23FE1">
        <w:rPr>
          <w:rFonts w:asciiTheme="majorBidi" w:hAnsiTheme="majorBidi" w:cstheme="majorBidi"/>
          <w:i/>
          <w:iCs/>
          <w:sz w:val="24"/>
          <w:szCs w:val="24"/>
        </w:rPr>
        <w:t xml:space="preserve"> in </w:t>
      </w:r>
      <w:proofErr w:type="spellStart"/>
      <w:r w:rsidRPr="00F23FE1">
        <w:rPr>
          <w:rFonts w:asciiTheme="majorBidi" w:hAnsiTheme="majorBidi" w:cstheme="majorBidi"/>
          <w:i/>
          <w:iCs/>
          <w:sz w:val="24"/>
          <w:szCs w:val="24"/>
        </w:rPr>
        <w:t>Medieval</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Spain</w:t>
      </w:r>
      <w:proofErr w:type="spellEnd"/>
      <w:r>
        <w:rPr>
          <w:rFonts w:asciiTheme="majorBidi" w:hAnsiTheme="majorBidi" w:cstheme="majorBidi"/>
          <w:sz w:val="24"/>
          <w:szCs w:val="24"/>
        </w:rPr>
        <w:t xml:space="preserve">. </w:t>
      </w:r>
      <w:proofErr w:type="spellStart"/>
      <w:r w:rsidRPr="00F23FE1">
        <w:rPr>
          <w:rFonts w:asciiTheme="majorBidi" w:hAnsiTheme="majorBidi" w:cstheme="majorBidi"/>
          <w:sz w:val="24"/>
          <w:szCs w:val="24"/>
        </w:rPr>
        <w:t>Leiden</w:t>
      </w:r>
      <w:proofErr w:type="spellEnd"/>
      <w:r w:rsidRPr="00F23FE1">
        <w:rPr>
          <w:rFonts w:asciiTheme="majorBidi" w:hAnsiTheme="majorBidi" w:cstheme="majorBidi"/>
          <w:sz w:val="24"/>
          <w:szCs w:val="24"/>
        </w:rPr>
        <w:t xml:space="preserve">: </w:t>
      </w:r>
      <w:proofErr w:type="spellStart"/>
      <w:r>
        <w:rPr>
          <w:rFonts w:asciiTheme="majorBidi" w:hAnsiTheme="majorBidi" w:cstheme="majorBidi"/>
          <w:sz w:val="24"/>
          <w:szCs w:val="24"/>
        </w:rPr>
        <w:t>Brill</w:t>
      </w:r>
      <w:proofErr w:type="spellEnd"/>
      <w:r w:rsidRPr="00F23FE1">
        <w:rPr>
          <w:rFonts w:asciiTheme="majorBidi" w:hAnsiTheme="majorBidi" w:cstheme="majorBidi"/>
          <w:sz w:val="24"/>
          <w:szCs w:val="24"/>
        </w:rPr>
        <w:t>.</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Cohen</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Jerome</w:t>
      </w:r>
      <w:proofErr w:type="spellEnd"/>
      <w:r>
        <w:rPr>
          <w:rFonts w:asciiTheme="majorBidi" w:hAnsiTheme="majorBidi" w:cstheme="majorBidi"/>
          <w:sz w:val="24"/>
          <w:szCs w:val="24"/>
        </w:rPr>
        <w:t xml:space="preserve"> (2001).</w:t>
      </w:r>
      <w:r w:rsidRPr="00F23FE1">
        <w:rPr>
          <w:rFonts w:asciiTheme="majorBidi" w:hAnsiTheme="majorBidi" w:cstheme="majorBidi"/>
          <w:sz w:val="24"/>
          <w:szCs w:val="24"/>
        </w:rPr>
        <w:t xml:space="preserve"> “On </w:t>
      </w:r>
      <w:proofErr w:type="spellStart"/>
      <w:r w:rsidRPr="00F23FE1">
        <w:rPr>
          <w:rFonts w:asciiTheme="majorBidi" w:hAnsiTheme="majorBidi" w:cstheme="majorBidi"/>
          <w:sz w:val="24"/>
          <w:szCs w:val="24"/>
        </w:rPr>
        <w:t>Saracen</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Enjoyment</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Some</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Fantasies</w:t>
      </w:r>
      <w:proofErr w:type="spellEnd"/>
      <w:r w:rsidRPr="00F23FE1">
        <w:rPr>
          <w:rFonts w:asciiTheme="majorBidi" w:hAnsiTheme="majorBidi" w:cstheme="majorBidi"/>
          <w:sz w:val="24"/>
          <w:szCs w:val="24"/>
        </w:rPr>
        <w:t xml:space="preserve"> on </w:t>
      </w:r>
      <w:proofErr w:type="spellStart"/>
      <w:r w:rsidRPr="00F23FE1">
        <w:rPr>
          <w:rFonts w:asciiTheme="majorBidi" w:hAnsiTheme="majorBidi" w:cstheme="majorBidi"/>
          <w:sz w:val="24"/>
          <w:szCs w:val="24"/>
        </w:rPr>
        <w:t>Race</w:t>
      </w:r>
      <w:proofErr w:type="spellEnd"/>
      <w:r w:rsidRPr="00F23FE1">
        <w:rPr>
          <w:rFonts w:asciiTheme="majorBidi" w:hAnsiTheme="majorBidi" w:cstheme="majorBidi"/>
          <w:sz w:val="24"/>
          <w:szCs w:val="24"/>
        </w:rPr>
        <w:t xml:space="preserve"> in </w:t>
      </w:r>
      <w:proofErr w:type="spellStart"/>
      <w:r w:rsidRPr="00F23FE1">
        <w:rPr>
          <w:rFonts w:asciiTheme="majorBidi" w:hAnsiTheme="majorBidi" w:cstheme="majorBidi"/>
          <w:sz w:val="24"/>
          <w:szCs w:val="24"/>
        </w:rPr>
        <w:t>the</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Late</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Medieval</w:t>
      </w:r>
      <w:proofErr w:type="spellEnd"/>
      <w:r w:rsidRPr="00F23FE1">
        <w:rPr>
          <w:rFonts w:asciiTheme="majorBidi" w:hAnsiTheme="majorBidi" w:cstheme="majorBidi"/>
          <w:sz w:val="24"/>
          <w:szCs w:val="24"/>
        </w:rPr>
        <w:t xml:space="preserve"> France </w:t>
      </w:r>
      <w:proofErr w:type="spellStart"/>
      <w:r w:rsidRPr="00F23FE1">
        <w:rPr>
          <w:rFonts w:asciiTheme="majorBidi" w:hAnsiTheme="majorBidi" w:cstheme="majorBidi"/>
          <w:sz w:val="24"/>
          <w:szCs w:val="24"/>
        </w:rPr>
        <w:t>and</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England</w:t>
      </w:r>
      <w:proofErr w:type="spellEnd"/>
      <w:r w:rsidRPr="00F23FE1">
        <w:rPr>
          <w:rFonts w:asciiTheme="majorBidi" w:hAnsiTheme="majorBidi" w:cstheme="majorBidi"/>
          <w:sz w:val="24"/>
          <w:szCs w:val="24"/>
        </w:rPr>
        <w:t>”</w:t>
      </w:r>
      <w:r>
        <w:rPr>
          <w:rFonts w:asciiTheme="majorBidi" w:hAnsiTheme="majorBidi" w:cstheme="majorBidi"/>
          <w:sz w:val="24"/>
          <w:szCs w:val="24"/>
        </w:rPr>
        <w:t>.</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The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Journal</w:t>
      </w:r>
      <w:proofErr w:type="spellEnd"/>
      <w:r w:rsidRPr="00F23FE1">
        <w:rPr>
          <w:rFonts w:asciiTheme="majorBidi" w:hAnsiTheme="majorBidi" w:cstheme="majorBidi"/>
          <w:i/>
          <w:iCs/>
          <w:sz w:val="24"/>
          <w:szCs w:val="24"/>
        </w:rPr>
        <w:t xml:space="preserve"> of </w:t>
      </w:r>
      <w:proofErr w:type="spellStart"/>
      <w:r w:rsidRPr="00F23FE1">
        <w:rPr>
          <w:rFonts w:asciiTheme="majorBidi" w:hAnsiTheme="majorBidi" w:cstheme="majorBidi"/>
          <w:i/>
          <w:iCs/>
          <w:sz w:val="24"/>
          <w:szCs w:val="24"/>
        </w:rPr>
        <w:t>Medieval</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and</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Early</w:t>
      </w:r>
      <w:proofErr w:type="spellEnd"/>
      <w:r w:rsidRPr="00F23FE1">
        <w:rPr>
          <w:rFonts w:asciiTheme="majorBidi" w:hAnsiTheme="majorBidi" w:cstheme="majorBidi"/>
          <w:i/>
          <w:iCs/>
          <w:sz w:val="24"/>
          <w:szCs w:val="24"/>
        </w:rPr>
        <w:t xml:space="preserve"> Modern </w:t>
      </w:r>
      <w:proofErr w:type="spellStart"/>
      <w:r w:rsidRPr="00F23FE1">
        <w:rPr>
          <w:rFonts w:asciiTheme="majorBidi" w:hAnsiTheme="majorBidi" w:cstheme="majorBidi"/>
          <w:i/>
          <w:iCs/>
          <w:sz w:val="24"/>
          <w:szCs w:val="24"/>
        </w:rPr>
        <w:t>Studies</w:t>
      </w:r>
      <w:proofErr w:type="spellEnd"/>
      <w:r w:rsidRPr="00F23FE1">
        <w:rPr>
          <w:rFonts w:asciiTheme="majorBidi" w:hAnsiTheme="majorBidi" w:cstheme="majorBidi"/>
          <w:sz w:val="24"/>
          <w:szCs w:val="24"/>
        </w:rPr>
        <w:t xml:space="preserve"> 31/1</w:t>
      </w:r>
      <w:r>
        <w:rPr>
          <w:rFonts w:asciiTheme="majorBidi" w:hAnsiTheme="majorBidi" w:cstheme="majorBidi"/>
          <w:sz w:val="24"/>
          <w:szCs w:val="24"/>
        </w:rPr>
        <w:t>:</w:t>
      </w:r>
      <w:r w:rsidRPr="00F23FE1">
        <w:rPr>
          <w:rFonts w:asciiTheme="majorBidi" w:hAnsiTheme="majorBidi" w:cstheme="majorBidi"/>
          <w:sz w:val="24"/>
          <w:szCs w:val="24"/>
        </w:rPr>
        <w:t xml:space="preserve"> 113-146.</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Dimmock</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Matthew</w:t>
      </w:r>
      <w:proofErr w:type="spellEnd"/>
      <w:r>
        <w:rPr>
          <w:rFonts w:asciiTheme="majorBidi" w:hAnsiTheme="majorBidi" w:cstheme="majorBidi"/>
          <w:sz w:val="24"/>
          <w:szCs w:val="24"/>
        </w:rPr>
        <w:t xml:space="preserve"> (2013).</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Mythologies</w:t>
      </w:r>
      <w:proofErr w:type="spellEnd"/>
      <w:r w:rsidRPr="00F23FE1">
        <w:rPr>
          <w:rFonts w:asciiTheme="majorBidi" w:hAnsiTheme="majorBidi" w:cstheme="majorBidi"/>
          <w:i/>
          <w:iCs/>
          <w:sz w:val="24"/>
          <w:szCs w:val="24"/>
        </w:rPr>
        <w:t xml:space="preserve"> of </w:t>
      </w:r>
      <w:proofErr w:type="spellStart"/>
      <w:r w:rsidRPr="00F23FE1">
        <w:rPr>
          <w:rFonts w:asciiTheme="majorBidi" w:hAnsiTheme="majorBidi" w:cstheme="majorBidi"/>
          <w:i/>
          <w:iCs/>
          <w:sz w:val="24"/>
          <w:szCs w:val="24"/>
        </w:rPr>
        <w:t>the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Prophet</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Muhammad</w:t>
      </w:r>
      <w:proofErr w:type="spellEnd"/>
      <w:r w:rsidRPr="00F23FE1">
        <w:rPr>
          <w:rFonts w:asciiTheme="majorBidi" w:hAnsiTheme="majorBidi" w:cstheme="majorBidi"/>
          <w:i/>
          <w:iCs/>
          <w:sz w:val="24"/>
          <w:szCs w:val="24"/>
        </w:rPr>
        <w:t xml:space="preserve"> in </w:t>
      </w:r>
      <w:proofErr w:type="spellStart"/>
      <w:r w:rsidRPr="00F23FE1">
        <w:rPr>
          <w:rFonts w:asciiTheme="majorBidi" w:hAnsiTheme="majorBidi" w:cstheme="majorBidi"/>
          <w:i/>
          <w:iCs/>
          <w:sz w:val="24"/>
          <w:szCs w:val="24"/>
        </w:rPr>
        <w:t>Early</w:t>
      </w:r>
      <w:proofErr w:type="spellEnd"/>
      <w:r w:rsidRPr="00F23FE1">
        <w:rPr>
          <w:rFonts w:asciiTheme="majorBidi" w:hAnsiTheme="majorBidi" w:cstheme="majorBidi"/>
          <w:i/>
          <w:iCs/>
          <w:sz w:val="24"/>
          <w:szCs w:val="24"/>
        </w:rPr>
        <w:t xml:space="preserve"> Modern English </w:t>
      </w:r>
      <w:proofErr w:type="spellStart"/>
      <w:r w:rsidRPr="00F23FE1">
        <w:rPr>
          <w:rFonts w:asciiTheme="majorBidi" w:hAnsiTheme="majorBidi" w:cstheme="majorBidi"/>
          <w:i/>
          <w:iCs/>
          <w:sz w:val="24"/>
          <w:szCs w:val="24"/>
        </w:rPr>
        <w:t>Culture</w:t>
      </w:r>
      <w:proofErr w:type="spellEnd"/>
      <w:r>
        <w:rPr>
          <w:rFonts w:asciiTheme="majorBidi" w:hAnsiTheme="majorBidi" w:cstheme="majorBidi"/>
          <w:sz w:val="24"/>
          <w:szCs w:val="24"/>
        </w:rPr>
        <w:t>.</w:t>
      </w:r>
      <w:r w:rsidRPr="00F23FE1">
        <w:rPr>
          <w:rFonts w:asciiTheme="majorBidi" w:hAnsiTheme="majorBidi" w:cstheme="majorBidi"/>
          <w:sz w:val="24"/>
          <w:szCs w:val="24"/>
        </w:rPr>
        <w:t xml:space="preserve"> New York: Cambridge </w:t>
      </w:r>
      <w:proofErr w:type="spellStart"/>
      <w:r w:rsidRPr="00F23FE1">
        <w:rPr>
          <w:rFonts w:asciiTheme="majorBidi" w:hAnsiTheme="majorBidi" w:cstheme="majorBidi"/>
          <w:sz w:val="24"/>
          <w:szCs w:val="24"/>
        </w:rPr>
        <w:t>University</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Press</w:t>
      </w:r>
      <w:proofErr w:type="spellEnd"/>
      <w:r w:rsidRPr="00F23FE1">
        <w:rPr>
          <w:rFonts w:asciiTheme="majorBidi" w:hAnsiTheme="majorBidi" w:cstheme="majorBidi"/>
          <w:sz w:val="24"/>
          <w:szCs w:val="24"/>
        </w:rPr>
        <w:t>.</w:t>
      </w:r>
    </w:p>
    <w:p w:rsidR="00BC4F36" w:rsidRPr="00F23FE1" w:rsidRDefault="00BC4F36" w:rsidP="00BC4F36">
      <w:pPr>
        <w:pStyle w:val="DipnotMetni"/>
        <w:spacing w:after="60" w:line="360" w:lineRule="auto"/>
        <w:rPr>
          <w:rFonts w:asciiTheme="majorBidi" w:hAnsiTheme="majorBidi" w:cstheme="majorBidi"/>
          <w:sz w:val="24"/>
          <w:szCs w:val="24"/>
        </w:rPr>
      </w:pPr>
      <w:r w:rsidRPr="00F23FE1">
        <w:rPr>
          <w:rFonts w:asciiTheme="majorBidi" w:hAnsiTheme="majorBidi" w:cstheme="majorBidi"/>
          <w:sz w:val="24"/>
          <w:szCs w:val="24"/>
        </w:rPr>
        <w:t xml:space="preserve">Duran, </w:t>
      </w:r>
      <w:proofErr w:type="spellStart"/>
      <w:r w:rsidRPr="00F23FE1">
        <w:rPr>
          <w:rFonts w:asciiTheme="majorBidi" w:hAnsiTheme="majorBidi" w:cstheme="majorBidi"/>
          <w:sz w:val="24"/>
          <w:szCs w:val="24"/>
        </w:rPr>
        <w:t>Şim‘on</w:t>
      </w:r>
      <w:proofErr w:type="spellEnd"/>
      <w:r w:rsidRPr="00F23FE1">
        <w:rPr>
          <w:rFonts w:asciiTheme="majorBidi" w:hAnsiTheme="majorBidi" w:cstheme="majorBidi"/>
          <w:sz w:val="24"/>
          <w:szCs w:val="24"/>
        </w:rPr>
        <w:t xml:space="preserve"> ben </w:t>
      </w:r>
      <w:proofErr w:type="spellStart"/>
      <w:r w:rsidRPr="00F23FE1">
        <w:rPr>
          <w:rFonts w:asciiTheme="majorBidi" w:hAnsiTheme="majorBidi" w:cstheme="majorBidi"/>
          <w:sz w:val="24"/>
          <w:szCs w:val="24"/>
        </w:rPr>
        <w:t>Tsemah</w:t>
      </w:r>
      <w:proofErr w:type="spellEnd"/>
      <w:r>
        <w:rPr>
          <w:rFonts w:asciiTheme="majorBidi" w:hAnsiTheme="majorBidi" w:cstheme="majorBidi"/>
          <w:sz w:val="24"/>
          <w:szCs w:val="24"/>
        </w:rPr>
        <w:t xml:space="preserve"> (2003).</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Magen</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Avot</w:t>
      </w:r>
      <w:proofErr w:type="spellEnd"/>
      <w:r>
        <w:rPr>
          <w:rFonts w:asciiTheme="majorBidi" w:hAnsiTheme="majorBidi" w:cstheme="majorBidi"/>
          <w:sz w:val="24"/>
          <w:szCs w:val="24"/>
        </w:rPr>
        <w:t xml:space="preserve">. </w:t>
      </w:r>
      <w:proofErr w:type="spellStart"/>
      <w:r w:rsidRPr="00F23FE1">
        <w:rPr>
          <w:rFonts w:asciiTheme="majorBidi" w:hAnsiTheme="majorBidi" w:cstheme="majorBidi"/>
          <w:sz w:val="24"/>
          <w:szCs w:val="24"/>
        </w:rPr>
        <w:t>Yeruşalayim</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Mahon</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Ktav</w:t>
      </w:r>
      <w:proofErr w:type="spellEnd"/>
      <w:r w:rsidRPr="00F23FE1">
        <w:rPr>
          <w:rFonts w:asciiTheme="majorBidi" w:hAnsiTheme="majorBidi" w:cstheme="majorBidi"/>
          <w:sz w:val="24"/>
          <w:szCs w:val="24"/>
        </w:rPr>
        <w:t>.</w:t>
      </w:r>
    </w:p>
    <w:p w:rsidR="00BC4F36" w:rsidRPr="00F23FE1" w:rsidRDefault="00BC4F36" w:rsidP="00BC4F36">
      <w:pPr>
        <w:pStyle w:val="DipnotMetni"/>
        <w:spacing w:after="60" w:line="360" w:lineRule="auto"/>
        <w:rPr>
          <w:rFonts w:asciiTheme="majorBidi" w:hAnsiTheme="majorBidi" w:cstheme="majorBidi"/>
          <w:sz w:val="24"/>
          <w:szCs w:val="24"/>
        </w:rPr>
      </w:pPr>
      <w:proofErr w:type="spellStart"/>
      <w:r w:rsidRPr="00F23FE1">
        <w:rPr>
          <w:rFonts w:asciiTheme="majorBidi" w:hAnsiTheme="majorBidi" w:cstheme="majorBidi"/>
          <w:sz w:val="24"/>
          <w:szCs w:val="24"/>
        </w:rPr>
        <w:t>Eliezer</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Tobiah</w:t>
      </w:r>
      <w:proofErr w:type="spellEnd"/>
      <w:r w:rsidRPr="00F23FE1">
        <w:rPr>
          <w:rFonts w:asciiTheme="majorBidi" w:hAnsiTheme="majorBidi" w:cstheme="majorBidi"/>
          <w:sz w:val="24"/>
          <w:szCs w:val="24"/>
        </w:rPr>
        <w:t xml:space="preserve"> ben</w:t>
      </w:r>
      <w:r>
        <w:rPr>
          <w:rFonts w:asciiTheme="majorBidi" w:hAnsiTheme="majorBidi" w:cstheme="majorBidi"/>
          <w:sz w:val="24"/>
          <w:szCs w:val="24"/>
        </w:rPr>
        <w:t xml:space="preserve"> (1884).</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Midraş</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Lekah</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Tov</w:t>
      </w:r>
      <w:proofErr w:type="spellEnd"/>
      <w:r>
        <w:rPr>
          <w:rFonts w:asciiTheme="majorBidi" w:hAnsiTheme="majorBidi" w:cstheme="majorBidi"/>
          <w:sz w:val="24"/>
          <w:szCs w:val="24"/>
        </w:rPr>
        <w:t>.</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Vilna</w:t>
      </w:r>
      <w:proofErr w:type="spellEnd"/>
      <w:r w:rsidRPr="00F23FE1">
        <w:rPr>
          <w:rFonts w:asciiTheme="majorBidi" w:hAnsiTheme="majorBidi" w:cstheme="majorBidi"/>
          <w:sz w:val="24"/>
          <w:szCs w:val="24"/>
        </w:rPr>
        <w:t>.</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Geiger</w:t>
      </w:r>
      <w:proofErr w:type="spellEnd"/>
      <w:r w:rsidRPr="00F23FE1">
        <w:rPr>
          <w:rFonts w:asciiTheme="majorBidi" w:hAnsiTheme="majorBidi" w:cstheme="majorBidi"/>
          <w:sz w:val="24"/>
          <w:szCs w:val="24"/>
        </w:rPr>
        <w:t>, Abraham</w:t>
      </w:r>
      <w:r>
        <w:rPr>
          <w:rFonts w:asciiTheme="majorBidi" w:hAnsiTheme="majorBidi" w:cstheme="majorBidi"/>
          <w:sz w:val="24"/>
          <w:szCs w:val="24"/>
        </w:rPr>
        <w:t xml:space="preserve"> (1883).</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Was</w:t>
      </w:r>
      <w:proofErr w:type="spellEnd"/>
      <w:r w:rsidRPr="00F23FE1">
        <w:rPr>
          <w:rFonts w:asciiTheme="majorBidi" w:hAnsiTheme="majorBidi" w:cstheme="majorBidi"/>
          <w:i/>
          <w:iCs/>
          <w:sz w:val="24"/>
          <w:szCs w:val="24"/>
        </w:rPr>
        <w:t xml:space="preserve"> hat </w:t>
      </w:r>
      <w:proofErr w:type="spellStart"/>
      <w:r w:rsidRPr="00F23FE1">
        <w:rPr>
          <w:rFonts w:asciiTheme="majorBidi" w:hAnsiTheme="majorBidi" w:cstheme="majorBidi"/>
          <w:i/>
          <w:iCs/>
          <w:sz w:val="24"/>
          <w:szCs w:val="24"/>
        </w:rPr>
        <w:t>Mohammed</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aus</w:t>
      </w:r>
      <w:proofErr w:type="spellEnd"/>
      <w:r w:rsidRPr="00F23FE1">
        <w:rPr>
          <w:rFonts w:asciiTheme="majorBidi" w:hAnsiTheme="majorBidi" w:cstheme="majorBidi"/>
          <w:i/>
          <w:iCs/>
          <w:sz w:val="24"/>
          <w:szCs w:val="24"/>
        </w:rPr>
        <w:t xml:space="preserve"> dem </w:t>
      </w:r>
      <w:proofErr w:type="spellStart"/>
      <w:r w:rsidRPr="00F23FE1">
        <w:rPr>
          <w:rFonts w:asciiTheme="majorBidi" w:hAnsiTheme="majorBidi" w:cstheme="majorBidi"/>
          <w:i/>
          <w:iCs/>
          <w:sz w:val="24"/>
          <w:szCs w:val="24"/>
        </w:rPr>
        <w:t>Judentume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aufgenommen</w:t>
      </w:r>
      <w:proofErr w:type="spellEnd"/>
      <w:r w:rsidRPr="00F23FE1">
        <w:rPr>
          <w:rFonts w:asciiTheme="majorBidi" w:hAnsiTheme="majorBidi" w:cstheme="majorBidi"/>
          <w:i/>
          <w:iCs/>
          <w:sz w:val="24"/>
          <w:szCs w:val="24"/>
        </w:rPr>
        <w:t>?</w:t>
      </w:r>
      <w:r>
        <w:rPr>
          <w:rFonts w:asciiTheme="majorBidi" w:hAnsiTheme="majorBidi" w:cstheme="majorBidi"/>
          <w:sz w:val="24"/>
          <w:szCs w:val="24"/>
        </w:rPr>
        <w:t>.</w:t>
      </w:r>
      <w:r w:rsidRPr="00F23FE1">
        <w:rPr>
          <w:rFonts w:asciiTheme="majorBidi" w:hAnsiTheme="majorBidi" w:cstheme="majorBidi"/>
          <w:sz w:val="24"/>
          <w:szCs w:val="24"/>
        </w:rPr>
        <w:t xml:space="preserve"> Bonn.</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Goitein</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Shlomo</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Dov</w:t>
      </w:r>
      <w:proofErr w:type="spellEnd"/>
      <w:r>
        <w:rPr>
          <w:rFonts w:asciiTheme="majorBidi" w:hAnsiTheme="majorBidi" w:cstheme="majorBidi"/>
          <w:sz w:val="24"/>
          <w:szCs w:val="24"/>
        </w:rPr>
        <w:t xml:space="preserve"> (1966).</w:t>
      </w:r>
      <w:r w:rsidRPr="00F23FE1">
        <w:rPr>
          <w:rFonts w:asciiTheme="majorBidi" w:hAnsiTheme="majorBidi" w:cstheme="majorBidi"/>
          <w:sz w:val="24"/>
          <w:szCs w:val="24"/>
        </w:rPr>
        <w:t xml:space="preserve"> </w:t>
      </w:r>
      <w:r>
        <w:rPr>
          <w:rFonts w:asciiTheme="majorBidi" w:hAnsiTheme="majorBidi" w:cstheme="majorBidi"/>
          <w:sz w:val="24"/>
          <w:szCs w:val="24"/>
        </w:rPr>
        <w:t>“</w:t>
      </w:r>
      <w:proofErr w:type="spellStart"/>
      <w:r w:rsidRPr="00F23FE1">
        <w:rPr>
          <w:rFonts w:asciiTheme="majorBidi" w:hAnsiTheme="majorBidi" w:cstheme="majorBidi"/>
          <w:sz w:val="24"/>
          <w:szCs w:val="24"/>
        </w:rPr>
        <w:t>The</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Origin</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and</w:t>
      </w:r>
      <w:proofErr w:type="spellEnd"/>
      <w:r w:rsidRPr="00F23FE1">
        <w:rPr>
          <w:rFonts w:asciiTheme="majorBidi" w:hAnsiTheme="majorBidi" w:cstheme="majorBidi"/>
          <w:sz w:val="24"/>
          <w:szCs w:val="24"/>
        </w:rPr>
        <w:t xml:space="preserve"> Natu</w:t>
      </w:r>
      <w:r>
        <w:rPr>
          <w:rFonts w:asciiTheme="majorBidi" w:hAnsiTheme="majorBidi" w:cstheme="majorBidi"/>
          <w:sz w:val="24"/>
          <w:szCs w:val="24"/>
        </w:rPr>
        <w:t xml:space="preserve">re of </w:t>
      </w:r>
      <w:proofErr w:type="spellStart"/>
      <w:r>
        <w:rPr>
          <w:rFonts w:asciiTheme="majorBidi" w:hAnsiTheme="majorBidi" w:cstheme="majorBidi"/>
          <w:sz w:val="24"/>
          <w:szCs w:val="24"/>
        </w:rPr>
        <w:t>the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Muslim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Friday</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Worship</w:t>
      </w:r>
      <w:proofErr w:type="spellEnd"/>
      <w:r>
        <w:rPr>
          <w:rFonts w:asciiTheme="majorBidi" w:hAnsiTheme="majorBidi" w:cstheme="majorBidi"/>
          <w:sz w:val="24"/>
          <w:szCs w:val="24"/>
        </w:rPr>
        <w:t>”.</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Studies</w:t>
      </w:r>
      <w:proofErr w:type="spellEnd"/>
      <w:r w:rsidRPr="00F23FE1">
        <w:rPr>
          <w:rFonts w:asciiTheme="majorBidi" w:hAnsiTheme="majorBidi" w:cstheme="majorBidi"/>
          <w:i/>
          <w:iCs/>
          <w:sz w:val="24"/>
          <w:szCs w:val="24"/>
        </w:rPr>
        <w:t xml:space="preserve"> in </w:t>
      </w:r>
      <w:proofErr w:type="spellStart"/>
      <w:r w:rsidRPr="00F23FE1">
        <w:rPr>
          <w:rFonts w:asciiTheme="majorBidi" w:hAnsiTheme="majorBidi" w:cstheme="majorBidi"/>
          <w:i/>
          <w:iCs/>
          <w:sz w:val="24"/>
          <w:szCs w:val="24"/>
        </w:rPr>
        <w:t>Islamic</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History</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and</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Institutions</w:t>
      </w:r>
      <w:proofErr w:type="spellEnd"/>
      <w:r>
        <w:rPr>
          <w:rFonts w:asciiTheme="majorBidi" w:hAnsiTheme="majorBidi" w:cstheme="majorBidi"/>
          <w:sz w:val="24"/>
          <w:szCs w:val="24"/>
        </w:rPr>
        <w:t>.</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Leiden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Brill</w:t>
      </w:r>
      <w:proofErr w:type="spellEnd"/>
      <w:r>
        <w:rPr>
          <w:rFonts w:asciiTheme="majorBidi" w:hAnsiTheme="majorBidi" w:cstheme="majorBidi"/>
          <w:sz w:val="24"/>
          <w:szCs w:val="24"/>
        </w:rPr>
        <w:t>:</w:t>
      </w:r>
      <w:r w:rsidRPr="00F23FE1">
        <w:rPr>
          <w:rFonts w:asciiTheme="majorBidi" w:hAnsiTheme="majorBidi" w:cstheme="majorBidi"/>
          <w:sz w:val="24"/>
          <w:szCs w:val="24"/>
        </w:rPr>
        <w:t xml:space="preserve"> 111-125.</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İbn</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Meymûn</w:t>
      </w:r>
      <w:proofErr w:type="spellEnd"/>
      <w:r w:rsidRPr="00F23FE1">
        <w:rPr>
          <w:rFonts w:asciiTheme="majorBidi" w:hAnsiTheme="majorBidi" w:cstheme="majorBidi"/>
          <w:sz w:val="24"/>
          <w:szCs w:val="24"/>
        </w:rPr>
        <w:t>, Musa</w:t>
      </w:r>
      <w:r>
        <w:rPr>
          <w:rFonts w:asciiTheme="majorBidi" w:hAnsiTheme="majorBidi" w:cstheme="majorBidi"/>
          <w:sz w:val="24"/>
          <w:szCs w:val="24"/>
        </w:rPr>
        <w:t xml:space="preserve"> (2009).</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Mişne</w:t>
      </w:r>
      <w:proofErr w:type="spellEnd"/>
      <w:r w:rsidRPr="00F23FE1">
        <w:rPr>
          <w:rFonts w:asciiTheme="majorBidi" w:hAnsiTheme="majorBidi" w:cstheme="majorBidi"/>
          <w:i/>
          <w:iCs/>
          <w:sz w:val="24"/>
          <w:szCs w:val="24"/>
        </w:rPr>
        <w:t xml:space="preserve"> Tora</w:t>
      </w:r>
      <w:r>
        <w:rPr>
          <w:rFonts w:asciiTheme="majorBidi" w:hAnsiTheme="majorBidi" w:cstheme="majorBidi"/>
          <w:sz w:val="24"/>
          <w:szCs w:val="24"/>
        </w:rPr>
        <w:t>.</w:t>
      </w:r>
      <w:r w:rsidRPr="00F23FE1">
        <w:rPr>
          <w:rFonts w:asciiTheme="majorBidi" w:hAnsiTheme="majorBidi" w:cstheme="majorBidi"/>
          <w:sz w:val="24"/>
          <w:szCs w:val="24"/>
        </w:rPr>
        <w:t xml:space="preserve"> ed. </w:t>
      </w:r>
      <w:proofErr w:type="spellStart"/>
      <w:r w:rsidRPr="00F23FE1">
        <w:rPr>
          <w:rFonts w:asciiTheme="majorBidi" w:hAnsiTheme="majorBidi" w:cstheme="majorBidi"/>
          <w:sz w:val="24"/>
          <w:szCs w:val="24"/>
        </w:rPr>
        <w:t>Yohay</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Makbili</w:t>
      </w:r>
      <w:proofErr w:type="spellEnd"/>
      <w:r w:rsidRPr="00F23FE1">
        <w:rPr>
          <w:rFonts w:asciiTheme="majorBidi" w:hAnsiTheme="majorBidi" w:cstheme="majorBidi"/>
          <w:sz w:val="24"/>
          <w:szCs w:val="24"/>
        </w:rPr>
        <w:t xml:space="preserve">, Hayfa: </w:t>
      </w:r>
      <w:proofErr w:type="spellStart"/>
      <w:r>
        <w:rPr>
          <w:rFonts w:asciiTheme="majorBidi" w:hAnsiTheme="majorBidi" w:cstheme="majorBidi"/>
          <w:sz w:val="24"/>
          <w:szCs w:val="24"/>
        </w:rPr>
        <w:t>Hotsaat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Yeşivat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Vişua</w:t>
      </w:r>
      <w:proofErr w:type="spellEnd"/>
      <w:r>
        <w:rPr>
          <w:rFonts w:asciiTheme="majorBidi" w:hAnsiTheme="majorBidi" w:cstheme="majorBidi"/>
          <w:sz w:val="24"/>
          <w:szCs w:val="24"/>
        </w:rPr>
        <w:t>‘</w:t>
      </w:r>
      <w:r w:rsidRPr="00F23FE1">
        <w:rPr>
          <w:rFonts w:asciiTheme="majorBidi" w:hAnsiTheme="majorBidi" w:cstheme="majorBidi"/>
          <w:sz w:val="24"/>
          <w:szCs w:val="24"/>
        </w:rPr>
        <w:t>.</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İbn</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Sa’d</w:t>
      </w:r>
      <w:proofErr w:type="spellEnd"/>
      <w:r w:rsidRPr="00F23FE1">
        <w:rPr>
          <w:rFonts w:asciiTheme="majorBidi" w:hAnsiTheme="majorBidi" w:cstheme="majorBidi"/>
          <w:sz w:val="24"/>
          <w:szCs w:val="24"/>
        </w:rPr>
        <w:t>, Muhammed</w:t>
      </w:r>
      <w:r>
        <w:rPr>
          <w:rFonts w:asciiTheme="majorBidi" w:hAnsiTheme="majorBidi" w:cstheme="majorBidi"/>
          <w:sz w:val="24"/>
          <w:szCs w:val="24"/>
        </w:rPr>
        <w:t xml:space="preserve"> (2001).</w:t>
      </w:r>
      <w:r w:rsidRPr="00F23FE1">
        <w:rPr>
          <w:rFonts w:asciiTheme="majorBidi" w:hAnsiTheme="majorBidi" w:cstheme="majorBidi"/>
          <w:sz w:val="24"/>
          <w:szCs w:val="24"/>
        </w:rPr>
        <w:t xml:space="preserve"> </w:t>
      </w:r>
      <w:r w:rsidRPr="00F23FE1">
        <w:rPr>
          <w:rFonts w:asciiTheme="majorBidi" w:hAnsiTheme="majorBidi" w:cstheme="majorBidi"/>
          <w:i/>
          <w:iCs/>
          <w:sz w:val="24"/>
          <w:szCs w:val="24"/>
        </w:rPr>
        <w:t>et-</w:t>
      </w:r>
      <w:proofErr w:type="spellStart"/>
      <w:r w:rsidRPr="00F23FE1">
        <w:rPr>
          <w:rFonts w:asciiTheme="majorBidi" w:hAnsiTheme="majorBidi" w:cstheme="majorBidi"/>
          <w:i/>
          <w:iCs/>
          <w:sz w:val="24"/>
          <w:szCs w:val="24"/>
        </w:rPr>
        <w:t>Tabakatu’l</w:t>
      </w:r>
      <w:proofErr w:type="spellEnd"/>
      <w:r w:rsidRPr="00F23FE1">
        <w:rPr>
          <w:rFonts w:asciiTheme="majorBidi" w:hAnsiTheme="majorBidi" w:cstheme="majorBidi"/>
          <w:i/>
          <w:iCs/>
          <w:sz w:val="24"/>
          <w:szCs w:val="24"/>
        </w:rPr>
        <w:t>- Kübra</w:t>
      </w:r>
      <w:r>
        <w:rPr>
          <w:rFonts w:asciiTheme="majorBidi" w:hAnsiTheme="majorBidi" w:cstheme="majorBidi"/>
          <w:sz w:val="24"/>
          <w:szCs w:val="24"/>
        </w:rPr>
        <w:t>.</w:t>
      </w:r>
      <w:r w:rsidRPr="00F23FE1">
        <w:rPr>
          <w:rFonts w:asciiTheme="majorBidi" w:hAnsiTheme="majorBidi" w:cstheme="majorBidi"/>
          <w:sz w:val="24"/>
          <w:szCs w:val="24"/>
        </w:rPr>
        <w:t xml:space="preserve"> ed. Ali Muhammed Ömer, Kahire: </w:t>
      </w:r>
      <w:proofErr w:type="spellStart"/>
      <w:r>
        <w:rPr>
          <w:rFonts w:asciiTheme="majorBidi" w:hAnsiTheme="majorBidi" w:cstheme="majorBidi"/>
          <w:sz w:val="24"/>
          <w:szCs w:val="24"/>
        </w:rPr>
        <w:t>Mektebetü’l-Hanci</w:t>
      </w:r>
      <w:proofErr w:type="spellEnd"/>
      <w:r>
        <w:rPr>
          <w:rFonts w:asciiTheme="majorBidi" w:hAnsiTheme="majorBidi" w:cstheme="majorBidi"/>
          <w:sz w:val="24"/>
          <w:szCs w:val="24"/>
        </w:rPr>
        <w:t xml:space="preserve"> </w:t>
      </w:r>
      <w:r w:rsidRPr="00F23FE1">
        <w:rPr>
          <w:rFonts w:asciiTheme="majorBidi" w:hAnsiTheme="majorBidi" w:cstheme="majorBidi"/>
          <w:sz w:val="24"/>
          <w:szCs w:val="24"/>
        </w:rPr>
        <w:t>(11 cilt).</w:t>
      </w:r>
    </w:p>
    <w:p w:rsidR="00BC4F36" w:rsidRPr="00F23FE1" w:rsidRDefault="00BC4F36" w:rsidP="00BC4F36">
      <w:pPr>
        <w:pStyle w:val="DipnotMetni"/>
        <w:spacing w:after="60" w:line="360" w:lineRule="auto"/>
        <w:rPr>
          <w:rFonts w:asciiTheme="majorBidi" w:hAnsiTheme="majorBidi" w:cstheme="majorBidi"/>
          <w:sz w:val="24"/>
          <w:szCs w:val="24"/>
        </w:rPr>
      </w:pPr>
      <w:proofErr w:type="spellStart"/>
      <w:r w:rsidRPr="00F23FE1">
        <w:rPr>
          <w:rFonts w:asciiTheme="majorBidi" w:hAnsiTheme="majorBidi" w:cstheme="majorBidi"/>
          <w:sz w:val="24"/>
          <w:szCs w:val="24"/>
        </w:rPr>
        <w:lastRenderedPageBreak/>
        <w:t>Khoury</w:t>
      </w:r>
      <w:proofErr w:type="spellEnd"/>
      <w:r w:rsidRPr="00F23FE1">
        <w:rPr>
          <w:rFonts w:asciiTheme="majorBidi" w:hAnsiTheme="majorBidi" w:cstheme="majorBidi"/>
          <w:sz w:val="24"/>
          <w:szCs w:val="24"/>
        </w:rPr>
        <w:t>, A.</w:t>
      </w:r>
      <w:r>
        <w:rPr>
          <w:rFonts w:asciiTheme="majorBidi" w:hAnsiTheme="majorBidi" w:cstheme="majorBidi"/>
          <w:sz w:val="24"/>
          <w:szCs w:val="24"/>
        </w:rPr>
        <w:t xml:space="preserve"> (1972).</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Polemique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Byzantine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contre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l'Islam</w:t>
      </w:r>
      <w:proofErr w:type="spellEnd"/>
      <w:r>
        <w:rPr>
          <w:rFonts w:asciiTheme="majorBidi" w:hAnsiTheme="majorBidi" w:cstheme="majorBidi"/>
          <w:sz w:val="24"/>
          <w:szCs w:val="24"/>
        </w:rPr>
        <w:t>.</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Leiden</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Brill</w:t>
      </w:r>
      <w:proofErr w:type="spellEnd"/>
      <w:r w:rsidRPr="00F23FE1">
        <w:rPr>
          <w:rFonts w:asciiTheme="majorBidi" w:hAnsiTheme="majorBidi" w:cstheme="majorBidi"/>
          <w:sz w:val="24"/>
          <w:szCs w:val="24"/>
        </w:rPr>
        <w:t>.</w:t>
      </w:r>
    </w:p>
    <w:p w:rsidR="00BC4F36" w:rsidRPr="00F23FE1" w:rsidRDefault="00BC4F36" w:rsidP="00BC4F36">
      <w:pPr>
        <w:pStyle w:val="DipnotMetni"/>
        <w:spacing w:after="60" w:line="360" w:lineRule="auto"/>
        <w:ind w:left="709" w:hanging="709"/>
        <w:rPr>
          <w:rFonts w:asciiTheme="majorBidi" w:hAnsiTheme="majorBidi" w:cstheme="majorBidi"/>
          <w:sz w:val="24"/>
          <w:szCs w:val="24"/>
          <w:lang w:bidi="he-IL"/>
        </w:rPr>
      </w:pPr>
      <w:r w:rsidRPr="00F23FE1">
        <w:rPr>
          <w:rFonts w:asciiTheme="majorBidi" w:hAnsiTheme="majorBidi" w:cstheme="majorBidi"/>
          <w:i/>
          <w:iCs/>
          <w:sz w:val="24"/>
          <w:szCs w:val="24"/>
        </w:rPr>
        <w:t>el-</w:t>
      </w:r>
      <w:proofErr w:type="spellStart"/>
      <w:r w:rsidRPr="00F23FE1">
        <w:rPr>
          <w:rFonts w:asciiTheme="majorBidi" w:hAnsiTheme="majorBidi" w:cstheme="majorBidi"/>
          <w:i/>
          <w:iCs/>
          <w:sz w:val="24"/>
          <w:szCs w:val="24"/>
        </w:rPr>
        <w:t>Kütübü’s</w:t>
      </w:r>
      <w:proofErr w:type="spellEnd"/>
      <w:r w:rsidRPr="00F23FE1">
        <w:rPr>
          <w:rFonts w:asciiTheme="majorBidi" w:hAnsiTheme="majorBidi" w:cstheme="majorBidi"/>
          <w:i/>
          <w:iCs/>
          <w:sz w:val="24"/>
          <w:szCs w:val="24"/>
        </w:rPr>
        <w:t>-Sitte</w:t>
      </w:r>
      <w:r>
        <w:rPr>
          <w:rFonts w:asciiTheme="majorBidi" w:hAnsiTheme="majorBidi" w:cstheme="majorBidi"/>
          <w:sz w:val="24"/>
          <w:szCs w:val="24"/>
        </w:rPr>
        <w:t xml:space="preserve"> (2008).</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lang w:bidi="he-IL"/>
        </w:rPr>
        <w:t>neşr</w:t>
      </w:r>
      <w:proofErr w:type="spellEnd"/>
      <w:r w:rsidRPr="00F23FE1">
        <w:rPr>
          <w:rFonts w:asciiTheme="majorBidi" w:hAnsiTheme="majorBidi" w:cstheme="majorBidi"/>
          <w:sz w:val="24"/>
          <w:szCs w:val="24"/>
          <w:lang w:bidi="he-IL"/>
        </w:rPr>
        <w:t xml:space="preserve">. Salih b. </w:t>
      </w:r>
      <w:proofErr w:type="spellStart"/>
      <w:r w:rsidRPr="00F23FE1">
        <w:rPr>
          <w:rFonts w:asciiTheme="majorBidi" w:hAnsiTheme="majorBidi" w:cstheme="majorBidi"/>
          <w:sz w:val="24"/>
          <w:szCs w:val="24"/>
          <w:lang w:bidi="he-IL"/>
        </w:rPr>
        <w:t>Abdulaziz</w:t>
      </w:r>
      <w:proofErr w:type="spellEnd"/>
      <w:r w:rsidRPr="00F23FE1">
        <w:rPr>
          <w:rFonts w:asciiTheme="majorBidi" w:hAnsiTheme="majorBidi" w:cstheme="majorBidi"/>
          <w:sz w:val="24"/>
          <w:szCs w:val="24"/>
          <w:lang w:bidi="he-IL"/>
        </w:rPr>
        <w:t xml:space="preserve"> Muhammed b. İbrahim, Riyad: </w:t>
      </w:r>
      <w:proofErr w:type="spellStart"/>
      <w:r w:rsidRPr="00F23FE1">
        <w:rPr>
          <w:rFonts w:asciiTheme="majorBidi" w:hAnsiTheme="majorBidi" w:cstheme="majorBidi"/>
          <w:sz w:val="24"/>
          <w:szCs w:val="24"/>
          <w:lang w:bidi="he-IL"/>
        </w:rPr>
        <w:t>Dâru’s</w:t>
      </w:r>
      <w:proofErr w:type="spellEnd"/>
      <w:r w:rsidRPr="00F23FE1">
        <w:rPr>
          <w:rFonts w:asciiTheme="majorBidi" w:hAnsiTheme="majorBidi" w:cstheme="majorBidi"/>
          <w:sz w:val="24"/>
          <w:szCs w:val="24"/>
          <w:lang w:bidi="he-IL"/>
        </w:rPr>
        <w:t xml:space="preserve">-Selâm </w:t>
      </w:r>
      <w:proofErr w:type="spellStart"/>
      <w:r w:rsidRPr="00F23FE1">
        <w:rPr>
          <w:rFonts w:asciiTheme="majorBidi" w:hAnsiTheme="majorBidi" w:cstheme="majorBidi"/>
          <w:sz w:val="24"/>
          <w:szCs w:val="24"/>
          <w:lang w:bidi="he-IL"/>
        </w:rPr>
        <w:t>li’n</w:t>
      </w:r>
      <w:proofErr w:type="spellEnd"/>
      <w:r w:rsidRPr="00F23FE1">
        <w:rPr>
          <w:rFonts w:asciiTheme="majorBidi" w:hAnsiTheme="majorBidi" w:cstheme="majorBidi"/>
          <w:sz w:val="24"/>
          <w:szCs w:val="24"/>
          <w:lang w:bidi="he-IL"/>
        </w:rPr>
        <w:t xml:space="preserve">-Neşri </w:t>
      </w:r>
      <w:proofErr w:type="spellStart"/>
      <w:r w:rsidRPr="00F23FE1">
        <w:rPr>
          <w:rFonts w:asciiTheme="majorBidi" w:hAnsiTheme="majorBidi" w:cstheme="majorBidi"/>
          <w:sz w:val="24"/>
          <w:szCs w:val="24"/>
          <w:lang w:bidi="he-IL"/>
        </w:rPr>
        <w:t>ve’t</w:t>
      </w:r>
      <w:proofErr w:type="spellEnd"/>
      <w:r w:rsidRPr="00F23FE1">
        <w:rPr>
          <w:rFonts w:asciiTheme="majorBidi" w:hAnsiTheme="majorBidi" w:cstheme="majorBidi"/>
          <w:sz w:val="24"/>
          <w:szCs w:val="24"/>
          <w:lang w:bidi="he-IL"/>
        </w:rPr>
        <w:t>-Tevzi‘, 4. Baskı.</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Lazarus</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Yafe</w:t>
      </w:r>
      <w:proofErr w:type="spellEnd"/>
      <w:r w:rsidRPr="00F23FE1">
        <w:rPr>
          <w:rFonts w:asciiTheme="majorBidi" w:hAnsiTheme="majorBidi" w:cstheme="majorBidi"/>
          <w:sz w:val="24"/>
          <w:szCs w:val="24"/>
        </w:rPr>
        <w:t>, Hava</w:t>
      </w:r>
      <w:r>
        <w:rPr>
          <w:rFonts w:asciiTheme="majorBidi" w:hAnsiTheme="majorBidi" w:cstheme="majorBidi"/>
          <w:sz w:val="24"/>
          <w:szCs w:val="24"/>
        </w:rPr>
        <w:t xml:space="preserve"> (1976).</w:t>
      </w:r>
      <w:r w:rsidRPr="00F23FE1">
        <w:rPr>
          <w:rFonts w:asciiTheme="majorBidi" w:hAnsiTheme="majorBidi" w:cstheme="majorBidi"/>
          <w:sz w:val="24"/>
          <w:szCs w:val="24"/>
        </w:rPr>
        <w:t xml:space="preserve"> “Ha-</w:t>
      </w:r>
      <w:proofErr w:type="spellStart"/>
      <w:r w:rsidRPr="00F23FE1">
        <w:rPr>
          <w:rFonts w:asciiTheme="majorBidi" w:hAnsiTheme="majorBidi" w:cstheme="majorBidi"/>
          <w:sz w:val="24"/>
          <w:szCs w:val="24"/>
        </w:rPr>
        <w:t>Problematika</w:t>
      </w:r>
      <w:proofErr w:type="spellEnd"/>
      <w:r w:rsidRPr="00F23FE1">
        <w:rPr>
          <w:rFonts w:asciiTheme="majorBidi" w:hAnsiTheme="majorBidi" w:cstheme="majorBidi"/>
          <w:sz w:val="24"/>
          <w:szCs w:val="24"/>
        </w:rPr>
        <w:t xml:space="preserve"> Ha-</w:t>
      </w:r>
      <w:proofErr w:type="spellStart"/>
      <w:r w:rsidRPr="00F23FE1">
        <w:rPr>
          <w:rFonts w:asciiTheme="majorBidi" w:hAnsiTheme="majorBidi" w:cstheme="majorBidi"/>
          <w:sz w:val="24"/>
          <w:szCs w:val="24"/>
        </w:rPr>
        <w:t>Datit</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şel</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Aliya</w:t>
      </w:r>
      <w:proofErr w:type="spellEnd"/>
      <w:r w:rsidRPr="00F23FE1">
        <w:rPr>
          <w:rFonts w:asciiTheme="majorBidi" w:hAnsiTheme="majorBidi" w:cstheme="majorBidi"/>
          <w:sz w:val="24"/>
          <w:szCs w:val="24"/>
        </w:rPr>
        <w:t xml:space="preserve"> ha-</w:t>
      </w:r>
      <w:proofErr w:type="spellStart"/>
      <w:r w:rsidRPr="00F23FE1">
        <w:rPr>
          <w:rFonts w:asciiTheme="majorBidi" w:hAnsiTheme="majorBidi" w:cstheme="majorBidi"/>
          <w:sz w:val="24"/>
          <w:szCs w:val="24"/>
        </w:rPr>
        <w:t>regel</w:t>
      </w:r>
      <w:proofErr w:type="spellEnd"/>
      <w:r w:rsidRPr="00F23FE1">
        <w:rPr>
          <w:rFonts w:asciiTheme="majorBidi" w:hAnsiTheme="majorBidi" w:cstheme="majorBidi"/>
          <w:sz w:val="24"/>
          <w:szCs w:val="24"/>
        </w:rPr>
        <w:t xml:space="preserve"> be-</w:t>
      </w:r>
      <w:proofErr w:type="spellStart"/>
      <w:r w:rsidRPr="00F23FE1">
        <w:rPr>
          <w:rFonts w:asciiTheme="majorBidi" w:hAnsiTheme="majorBidi" w:cstheme="majorBidi"/>
          <w:sz w:val="24"/>
          <w:szCs w:val="24"/>
        </w:rPr>
        <w:t>Islam</w:t>
      </w:r>
      <w:proofErr w:type="spellEnd"/>
      <w:r w:rsidRPr="00F23FE1">
        <w:rPr>
          <w:rFonts w:asciiTheme="majorBidi" w:hAnsiTheme="majorBidi" w:cstheme="majorBidi"/>
          <w:sz w:val="24"/>
          <w:szCs w:val="24"/>
        </w:rPr>
        <w:t>”</w:t>
      </w:r>
      <w:r>
        <w:rPr>
          <w:rFonts w:asciiTheme="majorBidi" w:hAnsiTheme="majorBidi" w:cstheme="majorBidi"/>
          <w:sz w:val="24"/>
          <w:szCs w:val="24"/>
        </w:rPr>
        <w:t>.</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Divrey</w:t>
      </w:r>
      <w:proofErr w:type="spellEnd"/>
      <w:r w:rsidRPr="00F23FE1">
        <w:rPr>
          <w:rFonts w:asciiTheme="majorBidi" w:hAnsiTheme="majorBidi" w:cstheme="majorBidi"/>
          <w:i/>
          <w:iCs/>
          <w:sz w:val="24"/>
          <w:szCs w:val="24"/>
        </w:rPr>
        <w:t xml:space="preserve"> </w:t>
      </w:r>
      <w:r>
        <w:rPr>
          <w:rFonts w:asciiTheme="majorBidi" w:hAnsiTheme="majorBidi" w:cstheme="majorBidi"/>
          <w:i/>
          <w:iCs/>
          <w:sz w:val="24"/>
          <w:szCs w:val="24"/>
        </w:rPr>
        <w:t>h</w:t>
      </w:r>
      <w:r w:rsidRPr="00F23FE1">
        <w:rPr>
          <w:rFonts w:asciiTheme="majorBidi" w:hAnsiTheme="majorBidi" w:cstheme="majorBidi"/>
          <w:i/>
          <w:iCs/>
          <w:sz w:val="24"/>
          <w:szCs w:val="24"/>
        </w:rPr>
        <w:t>a-</w:t>
      </w:r>
      <w:proofErr w:type="spellStart"/>
      <w:r w:rsidRPr="00F23FE1">
        <w:rPr>
          <w:rFonts w:asciiTheme="majorBidi" w:hAnsiTheme="majorBidi" w:cstheme="majorBidi"/>
          <w:i/>
          <w:iCs/>
          <w:sz w:val="24"/>
          <w:szCs w:val="24"/>
        </w:rPr>
        <w:t>Akademya</w:t>
      </w:r>
      <w:proofErr w:type="spellEnd"/>
      <w:r w:rsidRPr="00F23FE1">
        <w:rPr>
          <w:rFonts w:asciiTheme="majorBidi" w:hAnsiTheme="majorBidi" w:cstheme="majorBidi"/>
          <w:i/>
          <w:iCs/>
          <w:sz w:val="24"/>
          <w:szCs w:val="24"/>
        </w:rPr>
        <w:t xml:space="preserve"> </w:t>
      </w:r>
      <w:r>
        <w:rPr>
          <w:rFonts w:asciiTheme="majorBidi" w:hAnsiTheme="majorBidi" w:cstheme="majorBidi"/>
          <w:i/>
          <w:iCs/>
          <w:sz w:val="24"/>
          <w:szCs w:val="24"/>
        </w:rPr>
        <w:t>h</w:t>
      </w:r>
      <w:r w:rsidRPr="00F23FE1">
        <w:rPr>
          <w:rFonts w:asciiTheme="majorBidi" w:hAnsiTheme="majorBidi" w:cstheme="majorBidi"/>
          <w:i/>
          <w:iCs/>
          <w:sz w:val="24"/>
          <w:szCs w:val="24"/>
        </w:rPr>
        <w:t>a-</w:t>
      </w:r>
      <w:proofErr w:type="spellStart"/>
      <w:r w:rsidRPr="00F23FE1">
        <w:rPr>
          <w:rFonts w:asciiTheme="majorBidi" w:hAnsiTheme="majorBidi" w:cstheme="majorBidi"/>
          <w:i/>
          <w:iCs/>
          <w:sz w:val="24"/>
          <w:szCs w:val="24"/>
        </w:rPr>
        <w:t>leumit</w:t>
      </w:r>
      <w:proofErr w:type="spellEnd"/>
      <w:r w:rsidRPr="00F23FE1">
        <w:rPr>
          <w:rFonts w:asciiTheme="majorBidi" w:hAnsiTheme="majorBidi" w:cstheme="majorBidi"/>
          <w:i/>
          <w:iCs/>
          <w:sz w:val="24"/>
          <w:szCs w:val="24"/>
        </w:rPr>
        <w:t xml:space="preserve"> ha-</w:t>
      </w:r>
      <w:proofErr w:type="spellStart"/>
      <w:r w:rsidRPr="00F23FE1">
        <w:rPr>
          <w:rFonts w:asciiTheme="majorBidi" w:hAnsiTheme="majorBidi" w:cstheme="majorBidi"/>
          <w:i/>
          <w:iCs/>
          <w:sz w:val="24"/>
          <w:szCs w:val="24"/>
        </w:rPr>
        <w:t>Yisraelit</w:t>
      </w:r>
      <w:proofErr w:type="spellEnd"/>
      <w:r w:rsidRPr="00F23FE1">
        <w:rPr>
          <w:rFonts w:asciiTheme="majorBidi" w:hAnsiTheme="majorBidi" w:cstheme="majorBidi"/>
          <w:i/>
          <w:iCs/>
          <w:sz w:val="24"/>
          <w:szCs w:val="24"/>
        </w:rPr>
        <w:t xml:space="preserve"> le-</w:t>
      </w:r>
      <w:proofErr w:type="spellStart"/>
      <w:r w:rsidRPr="00F23FE1">
        <w:rPr>
          <w:rFonts w:asciiTheme="majorBidi" w:hAnsiTheme="majorBidi" w:cstheme="majorBidi"/>
          <w:i/>
          <w:iCs/>
          <w:sz w:val="24"/>
          <w:szCs w:val="24"/>
        </w:rPr>
        <w:t>Madaim</w:t>
      </w:r>
      <w:proofErr w:type="spellEnd"/>
      <w:r w:rsidRPr="00F23FE1">
        <w:rPr>
          <w:rFonts w:asciiTheme="majorBidi" w:hAnsiTheme="majorBidi" w:cstheme="majorBidi"/>
          <w:sz w:val="24"/>
          <w:szCs w:val="24"/>
        </w:rPr>
        <w:t xml:space="preserve"> </w:t>
      </w:r>
      <w:r>
        <w:rPr>
          <w:rFonts w:asciiTheme="majorBidi" w:hAnsiTheme="majorBidi" w:cstheme="majorBidi"/>
          <w:sz w:val="24"/>
          <w:szCs w:val="24"/>
        </w:rPr>
        <w:t>5:</w:t>
      </w:r>
      <w:r w:rsidRPr="00F23FE1">
        <w:rPr>
          <w:rFonts w:asciiTheme="majorBidi" w:hAnsiTheme="majorBidi" w:cstheme="majorBidi"/>
          <w:sz w:val="24"/>
          <w:szCs w:val="24"/>
        </w:rPr>
        <w:t xml:space="preserve"> 222-243. </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r w:rsidRPr="00F23FE1">
        <w:rPr>
          <w:rFonts w:asciiTheme="majorBidi" w:hAnsiTheme="majorBidi" w:cstheme="majorBidi"/>
          <w:sz w:val="24"/>
          <w:szCs w:val="24"/>
        </w:rPr>
        <w:t>Meral, Yasin -</w:t>
      </w:r>
      <w:proofErr w:type="spellStart"/>
      <w:r w:rsidRPr="00F23FE1">
        <w:rPr>
          <w:rFonts w:asciiTheme="majorBidi" w:hAnsiTheme="majorBidi" w:cstheme="majorBidi"/>
          <w:sz w:val="24"/>
          <w:szCs w:val="24"/>
        </w:rPr>
        <w:t>Uri</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Melammed</w:t>
      </w:r>
      <w:proofErr w:type="spellEnd"/>
      <w:r>
        <w:rPr>
          <w:rFonts w:asciiTheme="majorBidi" w:hAnsiTheme="majorBidi" w:cstheme="majorBidi"/>
          <w:sz w:val="24"/>
          <w:szCs w:val="24"/>
        </w:rPr>
        <w:t xml:space="preserve"> (2012).</w:t>
      </w:r>
      <w:r w:rsidRPr="00F23FE1">
        <w:rPr>
          <w:rFonts w:asciiTheme="majorBidi" w:hAnsiTheme="majorBidi" w:cstheme="majorBidi"/>
          <w:sz w:val="24"/>
          <w:szCs w:val="24"/>
        </w:rPr>
        <w:t xml:space="preserve"> “Hz. Muhammed’e Dair Bir Yahudi Efsanesi: </w:t>
      </w:r>
      <w:proofErr w:type="spellStart"/>
      <w:r w:rsidRPr="00F23FE1">
        <w:rPr>
          <w:rFonts w:asciiTheme="majorBidi" w:hAnsiTheme="majorBidi" w:cstheme="majorBidi"/>
          <w:sz w:val="24"/>
          <w:szCs w:val="24"/>
        </w:rPr>
        <w:t>Ma‘ase</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Mahmat</w:t>
      </w:r>
      <w:proofErr w:type="spellEnd"/>
      <w:r w:rsidRPr="00F23FE1">
        <w:rPr>
          <w:rFonts w:asciiTheme="majorBidi" w:hAnsiTheme="majorBidi" w:cstheme="majorBidi"/>
          <w:sz w:val="24"/>
          <w:szCs w:val="24"/>
        </w:rPr>
        <w:t xml:space="preserve"> Adlı Risalenin Yeniden Tahkik ve Tercümesi”</w:t>
      </w:r>
      <w:r>
        <w:rPr>
          <w:rFonts w:asciiTheme="majorBidi" w:hAnsiTheme="majorBidi" w:cstheme="majorBidi"/>
          <w:sz w:val="24"/>
          <w:szCs w:val="24"/>
        </w:rPr>
        <w:t>.</w:t>
      </w:r>
      <w:r w:rsidRPr="00F23FE1">
        <w:rPr>
          <w:rFonts w:asciiTheme="majorBidi" w:hAnsiTheme="majorBidi" w:cstheme="majorBidi"/>
          <w:sz w:val="24"/>
          <w:szCs w:val="24"/>
        </w:rPr>
        <w:t xml:space="preserve"> </w:t>
      </w:r>
      <w:r w:rsidRPr="00F23FE1">
        <w:rPr>
          <w:rFonts w:asciiTheme="majorBidi" w:hAnsiTheme="majorBidi" w:cstheme="majorBidi"/>
          <w:i/>
          <w:iCs/>
          <w:sz w:val="24"/>
          <w:szCs w:val="24"/>
        </w:rPr>
        <w:t>Ankara Üniversitesi İlahiyat Fakültesi Dergisi</w:t>
      </w:r>
      <w:r w:rsidRPr="00F23FE1">
        <w:rPr>
          <w:rFonts w:asciiTheme="majorBidi" w:hAnsiTheme="majorBidi" w:cstheme="majorBidi"/>
          <w:sz w:val="24"/>
          <w:szCs w:val="24"/>
        </w:rPr>
        <w:t xml:space="preserve"> 53/2</w:t>
      </w:r>
      <w:r>
        <w:rPr>
          <w:rFonts w:asciiTheme="majorBidi" w:hAnsiTheme="majorBidi" w:cstheme="majorBidi"/>
          <w:sz w:val="24"/>
          <w:szCs w:val="24"/>
        </w:rPr>
        <w:t>:</w:t>
      </w:r>
      <w:r w:rsidRPr="00F23FE1">
        <w:rPr>
          <w:rFonts w:asciiTheme="majorBidi" w:hAnsiTheme="majorBidi" w:cstheme="majorBidi"/>
          <w:sz w:val="24"/>
          <w:szCs w:val="24"/>
        </w:rPr>
        <w:t xml:space="preserve"> 1-21.</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r w:rsidRPr="00F23FE1">
        <w:rPr>
          <w:rFonts w:asciiTheme="majorBidi" w:hAnsiTheme="majorBidi" w:cstheme="majorBidi"/>
          <w:sz w:val="24"/>
          <w:szCs w:val="24"/>
        </w:rPr>
        <w:t>__________</w:t>
      </w:r>
      <w:r>
        <w:rPr>
          <w:rFonts w:asciiTheme="majorBidi" w:hAnsiTheme="majorBidi" w:cstheme="majorBidi"/>
          <w:sz w:val="24"/>
          <w:szCs w:val="24"/>
        </w:rPr>
        <w:t>(2012).</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İbn</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Meymun’un</w:t>
      </w:r>
      <w:proofErr w:type="spellEnd"/>
      <w:r w:rsidRPr="00F23FE1">
        <w:rPr>
          <w:rFonts w:asciiTheme="majorBidi" w:hAnsiTheme="majorBidi" w:cstheme="majorBidi"/>
          <w:i/>
          <w:iCs/>
          <w:sz w:val="24"/>
          <w:szCs w:val="24"/>
        </w:rPr>
        <w:t xml:space="preserve"> Eserlerinde İslam ve Müslümanlar</w:t>
      </w:r>
      <w:r w:rsidRPr="00FA71F0">
        <w:rPr>
          <w:rFonts w:asciiTheme="majorBidi" w:hAnsiTheme="majorBidi" w:cstheme="majorBidi"/>
          <w:sz w:val="24"/>
          <w:szCs w:val="24"/>
        </w:rPr>
        <w:t>.</w:t>
      </w:r>
      <w:r>
        <w:rPr>
          <w:rFonts w:asciiTheme="majorBidi" w:hAnsiTheme="majorBidi" w:cstheme="majorBidi"/>
          <w:sz w:val="24"/>
          <w:szCs w:val="24"/>
        </w:rPr>
        <w:t xml:space="preserve"> </w:t>
      </w:r>
      <w:r w:rsidRPr="00F23FE1">
        <w:rPr>
          <w:rFonts w:asciiTheme="majorBidi" w:hAnsiTheme="majorBidi" w:cstheme="majorBidi"/>
          <w:sz w:val="24"/>
          <w:szCs w:val="24"/>
        </w:rPr>
        <w:t>Yayınlanmamış Doktora Tezi, Ankara</w:t>
      </w:r>
      <w:r>
        <w:rPr>
          <w:rFonts w:asciiTheme="majorBidi" w:hAnsiTheme="majorBidi" w:cstheme="majorBidi"/>
          <w:sz w:val="24"/>
          <w:szCs w:val="24"/>
        </w:rPr>
        <w:t>:</w:t>
      </w:r>
      <w:r w:rsidRPr="00F23FE1">
        <w:rPr>
          <w:rFonts w:asciiTheme="majorBidi" w:hAnsiTheme="majorBidi" w:cstheme="majorBidi"/>
          <w:sz w:val="24"/>
          <w:szCs w:val="24"/>
        </w:rPr>
        <w:t xml:space="preserve"> Ankara Üniversitesi Sosyal Bilimler Enstitüsü.</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r w:rsidRPr="00F23FE1">
        <w:rPr>
          <w:rFonts w:asciiTheme="majorBidi" w:hAnsiTheme="majorBidi" w:cstheme="majorBidi"/>
          <w:sz w:val="24"/>
          <w:szCs w:val="24"/>
        </w:rPr>
        <w:t>el-</w:t>
      </w:r>
      <w:proofErr w:type="spellStart"/>
      <w:r w:rsidRPr="00F23FE1">
        <w:rPr>
          <w:rFonts w:asciiTheme="majorBidi" w:hAnsiTheme="majorBidi" w:cstheme="majorBidi"/>
          <w:sz w:val="24"/>
          <w:szCs w:val="24"/>
        </w:rPr>
        <w:t>Merğinanî</w:t>
      </w:r>
      <w:proofErr w:type="spellEnd"/>
      <w:r w:rsidRPr="00F23FE1">
        <w:rPr>
          <w:rFonts w:asciiTheme="majorBidi" w:hAnsiTheme="majorBidi" w:cstheme="majorBidi"/>
          <w:sz w:val="24"/>
          <w:szCs w:val="24"/>
        </w:rPr>
        <w:t xml:space="preserve">, Burhaneddin </w:t>
      </w:r>
      <w:proofErr w:type="spellStart"/>
      <w:r w:rsidRPr="00F23FE1">
        <w:rPr>
          <w:rFonts w:asciiTheme="majorBidi" w:hAnsiTheme="majorBidi" w:cstheme="majorBidi"/>
          <w:sz w:val="24"/>
          <w:szCs w:val="24"/>
        </w:rPr>
        <w:t>Ebu’l</w:t>
      </w:r>
      <w:proofErr w:type="spellEnd"/>
      <w:r w:rsidRPr="00F23FE1">
        <w:rPr>
          <w:rFonts w:asciiTheme="majorBidi" w:hAnsiTheme="majorBidi" w:cstheme="majorBidi"/>
          <w:sz w:val="24"/>
          <w:szCs w:val="24"/>
        </w:rPr>
        <w:t>-Hasan Ali</w:t>
      </w:r>
      <w:r>
        <w:rPr>
          <w:rFonts w:asciiTheme="majorBidi" w:hAnsiTheme="majorBidi" w:cstheme="majorBidi"/>
          <w:sz w:val="24"/>
          <w:szCs w:val="24"/>
        </w:rPr>
        <w:t xml:space="preserve"> (</w:t>
      </w:r>
      <w:proofErr w:type="spellStart"/>
      <w:r>
        <w:rPr>
          <w:rFonts w:asciiTheme="majorBidi" w:hAnsiTheme="majorBidi" w:cstheme="majorBidi"/>
          <w:sz w:val="24"/>
          <w:szCs w:val="24"/>
        </w:rPr>
        <w:t>t.y</w:t>
      </w:r>
      <w:proofErr w:type="spellEnd"/>
      <w:r>
        <w:rPr>
          <w:rFonts w:asciiTheme="majorBidi" w:hAnsiTheme="majorBidi" w:cstheme="majorBidi"/>
          <w:sz w:val="24"/>
          <w:szCs w:val="24"/>
        </w:rPr>
        <w:t>) .</w:t>
      </w:r>
      <w:r w:rsidRPr="00F23FE1">
        <w:rPr>
          <w:rFonts w:asciiTheme="majorBidi" w:hAnsiTheme="majorBidi" w:cstheme="majorBidi"/>
          <w:sz w:val="24"/>
          <w:szCs w:val="24"/>
        </w:rPr>
        <w:t xml:space="preserve"> </w:t>
      </w:r>
      <w:r w:rsidRPr="00F23FE1">
        <w:rPr>
          <w:rFonts w:asciiTheme="majorBidi" w:hAnsiTheme="majorBidi" w:cstheme="majorBidi"/>
          <w:i/>
          <w:iCs/>
          <w:sz w:val="24"/>
          <w:szCs w:val="24"/>
        </w:rPr>
        <w:t>el-</w:t>
      </w:r>
      <w:proofErr w:type="spellStart"/>
      <w:r w:rsidRPr="00F23FE1">
        <w:rPr>
          <w:rFonts w:asciiTheme="majorBidi" w:hAnsiTheme="majorBidi" w:cstheme="majorBidi"/>
          <w:i/>
          <w:iCs/>
          <w:sz w:val="24"/>
          <w:szCs w:val="24"/>
        </w:rPr>
        <w:t>Hidaye</w:t>
      </w:r>
      <w:proofErr w:type="spellEnd"/>
      <w:r>
        <w:rPr>
          <w:rFonts w:asciiTheme="majorBidi" w:hAnsiTheme="majorBidi" w:cstheme="majorBidi"/>
          <w:sz w:val="24"/>
          <w:szCs w:val="24"/>
        </w:rPr>
        <w:t>.</w:t>
      </w:r>
      <w:r w:rsidRPr="00F23FE1">
        <w:rPr>
          <w:rFonts w:asciiTheme="majorBidi" w:hAnsiTheme="majorBidi" w:cstheme="majorBidi"/>
          <w:sz w:val="24"/>
          <w:szCs w:val="24"/>
        </w:rPr>
        <w:t xml:space="preserve"> Beyrut: </w:t>
      </w:r>
      <w:proofErr w:type="spellStart"/>
      <w:r w:rsidRPr="00F23FE1">
        <w:rPr>
          <w:rFonts w:asciiTheme="majorBidi" w:hAnsiTheme="majorBidi" w:cstheme="majorBidi"/>
          <w:sz w:val="24"/>
          <w:szCs w:val="24"/>
        </w:rPr>
        <w:t>Daru’l-Erkam</w:t>
      </w:r>
      <w:proofErr w:type="spellEnd"/>
      <w:r w:rsidRPr="00F23FE1">
        <w:rPr>
          <w:rFonts w:asciiTheme="majorBidi" w:hAnsiTheme="majorBidi" w:cstheme="majorBidi"/>
          <w:sz w:val="24"/>
          <w:szCs w:val="24"/>
        </w:rPr>
        <w:t xml:space="preserve"> (2 cilt).</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Mesudi</w:t>
      </w:r>
      <w:proofErr w:type="spellEnd"/>
      <w:r w:rsidRPr="00F23FE1">
        <w:rPr>
          <w:rFonts w:asciiTheme="majorBidi" w:hAnsiTheme="majorBidi" w:cstheme="majorBidi"/>
          <w:sz w:val="24"/>
          <w:szCs w:val="24"/>
        </w:rPr>
        <w:t>, Ebu el-Hasan Ali bin el-</w:t>
      </w:r>
      <w:proofErr w:type="spellStart"/>
      <w:r w:rsidRPr="00F23FE1">
        <w:rPr>
          <w:rFonts w:asciiTheme="majorBidi" w:hAnsiTheme="majorBidi" w:cstheme="majorBidi"/>
          <w:sz w:val="24"/>
          <w:szCs w:val="24"/>
        </w:rPr>
        <w:t>Hüseyn</w:t>
      </w:r>
      <w:proofErr w:type="spellEnd"/>
      <w:r w:rsidRPr="00F23FE1">
        <w:rPr>
          <w:rFonts w:asciiTheme="majorBidi" w:hAnsiTheme="majorBidi" w:cstheme="majorBidi"/>
          <w:sz w:val="24"/>
          <w:szCs w:val="24"/>
        </w:rPr>
        <w:t xml:space="preserve"> bin Ali</w:t>
      </w:r>
      <w:r>
        <w:rPr>
          <w:rFonts w:asciiTheme="majorBidi" w:hAnsiTheme="majorBidi" w:cstheme="majorBidi"/>
          <w:sz w:val="24"/>
          <w:szCs w:val="24"/>
        </w:rPr>
        <w:t xml:space="preserve"> (1865).</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Murucu’z-Zeheb</w:t>
      </w:r>
      <w:proofErr w:type="spellEnd"/>
      <w:r>
        <w:rPr>
          <w:rFonts w:asciiTheme="majorBidi" w:hAnsiTheme="majorBidi" w:cstheme="majorBidi"/>
          <w:sz w:val="24"/>
          <w:szCs w:val="24"/>
        </w:rPr>
        <w:t>.</w:t>
      </w:r>
      <w:r w:rsidRPr="00F23FE1">
        <w:rPr>
          <w:rFonts w:asciiTheme="majorBidi" w:hAnsiTheme="majorBidi" w:cstheme="majorBidi"/>
          <w:sz w:val="24"/>
          <w:szCs w:val="24"/>
        </w:rPr>
        <w:t xml:space="preserve"> ed. </w:t>
      </w:r>
      <w:proofErr w:type="spellStart"/>
      <w:r w:rsidRPr="00F23FE1">
        <w:rPr>
          <w:rFonts w:asciiTheme="majorBidi" w:hAnsiTheme="majorBidi" w:cstheme="majorBidi"/>
          <w:sz w:val="24"/>
          <w:szCs w:val="24"/>
        </w:rPr>
        <w:t>Barbier</w:t>
      </w:r>
      <w:proofErr w:type="spellEnd"/>
      <w:r w:rsidRPr="00F23FE1">
        <w:rPr>
          <w:rFonts w:asciiTheme="majorBidi" w:hAnsiTheme="majorBidi" w:cstheme="majorBidi"/>
          <w:sz w:val="24"/>
          <w:szCs w:val="24"/>
        </w:rPr>
        <w:t xml:space="preserve"> de </w:t>
      </w:r>
      <w:proofErr w:type="spellStart"/>
      <w:r w:rsidRPr="00F23FE1">
        <w:rPr>
          <w:rFonts w:asciiTheme="majorBidi" w:hAnsiTheme="majorBidi" w:cstheme="majorBidi"/>
          <w:sz w:val="24"/>
          <w:szCs w:val="24"/>
        </w:rPr>
        <w:t>Meynard</w:t>
      </w:r>
      <w:proofErr w:type="spellEnd"/>
      <w:r w:rsidRPr="00F23FE1">
        <w:rPr>
          <w:rFonts w:asciiTheme="majorBidi" w:hAnsiTheme="majorBidi" w:cstheme="majorBidi"/>
          <w:sz w:val="24"/>
          <w:szCs w:val="24"/>
        </w:rPr>
        <w:t>, Paris.</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r w:rsidRPr="00F23FE1">
        <w:rPr>
          <w:rFonts w:asciiTheme="majorBidi" w:hAnsiTheme="majorBidi" w:cstheme="majorBidi"/>
          <w:sz w:val="24"/>
          <w:szCs w:val="24"/>
        </w:rPr>
        <w:t>Norman, Daniel</w:t>
      </w:r>
      <w:r>
        <w:rPr>
          <w:rFonts w:asciiTheme="majorBidi" w:hAnsiTheme="majorBidi" w:cstheme="majorBidi"/>
          <w:sz w:val="24"/>
          <w:szCs w:val="24"/>
        </w:rPr>
        <w:t xml:space="preserve"> (1993)</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Islam</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and</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the</w:t>
      </w:r>
      <w:proofErr w:type="spellEnd"/>
      <w:r w:rsidRPr="00F23FE1">
        <w:rPr>
          <w:rFonts w:asciiTheme="majorBidi" w:hAnsiTheme="majorBidi" w:cstheme="majorBidi"/>
          <w:i/>
          <w:iCs/>
          <w:sz w:val="24"/>
          <w:szCs w:val="24"/>
        </w:rPr>
        <w:t xml:space="preserve"> West</w:t>
      </w:r>
      <w:r w:rsidRPr="00F23FE1">
        <w:rPr>
          <w:rFonts w:asciiTheme="majorBidi" w:hAnsiTheme="majorBidi" w:cstheme="majorBidi"/>
          <w:sz w:val="24"/>
          <w:szCs w:val="24"/>
        </w:rPr>
        <w:t xml:space="preserve">, Oxford: </w:t>
      </w:r>
      <w:proofErr w:type="spellStart"/>
      <w:r w:rsidRPr="00F23FE1">
        <w:rPr>
          <w:rFonts w:asciiTheme="majorBidi" w:hAnsiTheme="majorBidi" w:cstheme="majorBidi"/>
          <w:sz w:val="24"/>
          <w:szCs w:val="24"/>
        </w:rPr>
        <w:t>Oneworld</w:t>
      </w:r>
      <w:proofErr w:type="spellEnd"/>
      <w:r w:rsidRPr="00F23FE1">
        <w:rPr>
          <w:rFonts w:asciiTheme="majorBidi" w:hAnsiTheme="majorBidi" w:cstheme="majorBidi"/>
          <w:sz w:val="24"/>
          <w:szCs w:val="24"/>
        </w:rPr>
        <w:t xml:space="preserve"> Publications, 1993.</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Petrus</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w:t>
      </w:r>
      <w:proofErr w:type="spellEnd"/>
      <w:r>
        <w:rPr>
          <w:rFonts w:asciiTheme="majorBidi" w:hAnsiTheme="majorBidi" w:cstheme="majorBidi"/>
          <w:sz w:val="24"/>
          <w:szCs w:val="24"/>
        </w:rPr>
        <w:t xml:space="preserve"> (1996).</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Diálogo</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contra</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los</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Judíos</w:t>
      </w:r>
      <w:proofErr w:type="spellEnd"/>
      <w:r>
        <w:rPr>
          <w:rFonts w:asciiTheme="majorBidi" w:hAnsiTheme="majorBidi" w:cstheme="majorBidi"/>
          <w:sz w:val="24"/>
          <w:szCs w:val="24"/>
        </w:rPr>
        <w:t>.</w:t>
      </w:r>
      <w:r w:rsidRPr="00F23FE1">
        <w:rPr>
          <w:rFonts w:asciiTheme="majorBidi" w:hAnsiTheme="majorBidi" w:cstheme="majorBidi"/>
          <w:sz w:val="24"/>
          <w:szCs w:val="24"/>
        </w:rPr>
        <w:t xml:space="preserve"> ed. K.-P. </w:t>
      </w:r>
      <w:proofErr w:type="spellStart"/>
      <w:r w:rsidRPr="00F23FE1">
        <w:rPr>
          <w:rFonts w:asciiTheme="majorBidi" w:hAnsiTheme="majorBidi" w:cstheme="majorBidi"/>
          <w:sz w:val="24"/>
          <w:szCs w:val="24"/>
        </w:rPr>
        <w:t>Mieth</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and</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Esperanza</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Ducay</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Huesca</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Insti</w:t>
      </w:r>
      <w:r>
        <w:rPr>
          <w:rFonts w:asciiTheme="majorBidi" w:hAnsiTheme="majorBidi" w:cstheme="majorBidi"/>
          <w:sz w:val="24"/>
          <w:szCs w:val="24"/>
        </w:rPr>
        <w:t>tuto</w:t>
      </w:r>
      <w:proofErr w:type="spellEnd"/>
      <w:r>
        <w:rPr>
          <w:rFonts w:asciiTheme="majorBidi" w:hAnsiTheme="majorBidi" w:cstheme="majorBidi"/>
          <w:sz w:val="24"/>
          <w:szCs w:val="24"/>
        </w:rPr>
        <w:t xml:space="preserve"> de </w:t>
      </w:r>
      <w:proofErr w:type="spellStart"/>
      <w:r>
        <w:rPr>
          <w:rFonts w:asciiTheme="majorBidi" w:hAnsiTheme="majorBidi" w:cstheme="majorBidi"/>
          <w:sz w:val="24"/>
          <w:szCs w:val="24"/>
        </w:rPr>
        <w:t>Estudios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Altoaragoneses</w:t>
      </w:r>
      <w:proofErr w:type="spellEnd"/>
      <w:r w:rsidRPr="00F23FE1">
        <w:rPr>
          <w:rFonts w:asciiTheme="majorBidi" w:hAnsiTheme="majorBidi" w:cstheme="majorBidi"/>
          <w:sz w:val="24"/>
          <w:szCs w:val="24"/>
        </w:rPr>
        <w:t>.</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r w:rsidRPr="00F23FE1">
        <w:rPr>
          <w:rFonts w:asciiTheme="majorBidi" w:hAnsiTheme="majorBidi" w:cstheme="majorBidi"/>
          <w:sz w:val="24"/>
          <w:szCs w:val="24"/>
        </w:rPr>
        <w:t>__________</w:t>
      </w:r>
      <w:r>
        <w:rPr>
          <w:rFonts w:asciiTheme="majorBidi" w:hAnsiTheme="majorBidi" w:cstheme="majorBidi"/>
          <w:sz w:val="24"/>
          <w:szCs w:val="24"/>
        </w:rPr>
        <w:t xml:space="preserve"> (2006).</w:t>
      </w:r>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Dialogue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against</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the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Jews</w:t>
      </w:r>
      <w:proofErr w:type="spellEnd"/>
      <w:r>
        <w:rPr>
          <w:rFonts w:asciiTheme="majorBidi" w:hAnsiTheme="majorBidi" w:cstheme="majorBidi"/>
          <w:sz w:val="24"/>
          <w:szCs w:val="24"/>
        </w:rPr>
        <w:t>.</w:t>
      </w:r>
      <w:r w:rsidRPr="00F23FE1">
        <w:rPr>
          <w:rFonts w:asciiTheme="majorBidi" w:hAnsiTheme="majorBidi" w:cstheme="majorBidi"/>
          <w:sz w:val="24"/>
          <w:szCs w:val="24"/>
        </w:rPr>
        <w:t xml:space="preserve"> trans. </w:t>
      </w:r>
      <w:proofErr w:type="spellStart"/>
      <w:r w:rsidRPr="00F23FE1">
        <w:rPr>
          <w:rFonts w:asciiTheme="majorBidi" w:hAnsiTheme="majorBidi" w:cstheme="majorBidi"/>
          <w:sz w:val="24"/>
          <w:szCs w:val="24"/>
        </w:rPr>
        <w:t>Irwen</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Resnick</w:t>
      </w:r>
      <w:proofErr w:type="spellEnd"/>
      <w:r w:rsidRPr="00F23FE1">
        <w:rPr>
          <w:rFonts w:asciiTheme="majorBidi" w:hAnsiTheme="majorBidi" w:cstheme="majorBidi"/>
          <w:sz w:val="24"/>
          <w:szCs w:val="24"/>
        </w:rPr>
        <w:t xml:space="preserve">, Washington: </w:t>
      </w:r>
      <w:proofErr w:type="spellStart"/>
      <w:r>
        <w:rPr>
          <w:rFonts w:asciiTheme="majorBidi" w:hAnsiTheme="majorBidi" w:cstheme="majorBidi"/>
          <w:sz w:val="24"/>
          <w:szCs w:val="24"/>
        </w:rPr>
        <w:t>Catholic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University</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Press</w:t>
      </w:r>
      <w:proofErr w:type="spellEnd"/>
      <w:r w:rsidRPr="00F23FE1">
        <w:rPr>
          <w:rFonts w:asciiTheme="majorBidi" w:hAnsiTheme="majorBidi" w:cstheme="majorBidi"/>
          <w:sz w:val="24"/>
          <w:szCs w:val="24"/>
        </w:rPr>
        <w:t>.</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Septimus</w:t>
      </w:r>
      <w:proofErr w:type="spellEnd"/>
      <w:r w:rsidRPr="00F23FE1">
        <w:rPr>
          <w:rFonts w:asciiTheme="majorBidi" w:hAnsiTheme="majorBidi" w:cstheme="majorBidi"/>
          <w:sz w:val="24"/>
          <w:szCs w:val="24"/>
        </w:rPr>
        <w:t>, Bernard</w:t>
      </w:r>
      <w:r>
        <w:rPr>
          <w:rFonts w:asciiTheme="majorBidi" w:hAnsiTheme="majorBidi" w:cstheme="majorBidi"/>
          <w:sz w:val="24"/>
          <w:szCs w:val="24"/>
        </w:rPr>
        <w:t xml:space="preserve"> (1981).</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Petrus</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Alfonsi</w:t>
      </w:r>
      <w:proofErr w:type="spellEnd"/>
      <w:r w:rsidRPr="00F23FE1">
        <w:rPr>
          <w:rFonts w:asciiTheme="majorBidi" w:hAnsiTheme="majorBidi" w:cstheme="majorBidi"/>
          <w:sz w:val="24"/>
          <w:szCs w:val="24"/>
        </w:rPr>
        <w:t xml:space="preserve"> on </w:t>
      </w:r>
      <w:proofErr w:type="spellStart"/>
      <w:r w:rsidRPr="00F23FE1">
        <w:rPr>
          <w:rFonts w:asciiTheme="majorBidi" w:hAnsiTheme="majorBidi" w:cstheme="majorBidi"/>
          <w:sz w:val="24"/>
          <w:szCs w:val="24"/>
        </w:rPr>
        <w:t>the</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cult</w:t>
      </w:r>
      <w:proofErr w:type="spellEnd"/>
      <w:r w:rsidRPr="00F23FE1">
        <w:rPr>
          <w:rFonts w:asciiTheme="majorBidi" w:hAnsiTheme="majorBidi" w:cstheme="majorBidi"/>
          <w:sz w:val="24"/>
          <w:szCs w:val="24"/>
        </w:rPr>
        <w:t xml:space="preserve"> at </w:t>
      </w:r>
      <w:proofErr w:type="spellStart"/>
      <w:r w:rsidRPr="00F23FE1">
        <w:rPr>
          <w:rFonts w:asciiTheme="majorBidi" w:hAnsiTheme="majorBidi" w:cstheme="majorBidi"/>
          <w:sz w:val="24"/>
          <w:szCs w:val="24"/>
        </w:rPr>
        <w:t>Mecca</w:t>
      </w:r>
      <w:proofErr w:type="spellEnd"/>
      <w:r w:rsidRPr="00F23FE1">
        <w:rPr>
          <w:rFonts w:asciiTheme="majorBidi" w:hAnsiTheme="majorBidi" w:cstheme="majorBidi"/>
          <w:sz w:val="24"/>
          <w:szCs w:val="24"/>
        </w:rPr>
        <w:t>”</w:t>
      </w:r>
      <w:r>
        <w:rPr>
          <w:rFonts w:asciiTheme="majorBidi" w:hAnsiTheme="majorBidi" w:cstheme="majorBidi"/>
          <w:sz w:val="24"/>
          <w:szCs w:val="24"/>
        </w:rPr>
        <w:t>.</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Speculum</w:t>
      </w:r>
      <w:proofErr w:type="spellEnd"/>
      <w:r>
        <w:rPr>
          <w:rFonts w:asciiTheme="majorBidi" w:hAnsiTheme="majorBidi" w:cstheme="majorBidi"/>
          <w:sz w:val="24"/>
          <w:szCs w:val="24"/>
        </w:rPr>
        <w:t xml:space="preserve"> </w:t>
      </w:r>
      <w:r w:rsidRPr="00F23FE1">
        <w:rPr>
          <w:rFonts w:asciiTheme="majorBidi" w:hAnsiTheme="majorBidi" w:cstheme="majorBidi"/>
          <w:sz w:val="24"/>
          <w:szCs w:val="24"/>
        </w:rPr>
        <w:t>56</w:t>
      </w:r>
      <w:r>
        <w:rPr>
          <w:rFonts w:asciiTheme="majorBidi" w:hAnsiTheme="majorBidi" w:cstheme="majorBidi"/>
          <w:sz w:val="24"/>
          <w:szCs w:val="24"/>
        </w:rPr>
        <w:t xml:space="preserve">: </w:t>
      </w:r>
      <w:r w:rsidRPr="00F23FE1">
        <w:rPr>
          <w:rFonts w:asciiTheme="majorBidi" w:hAnsiTheme="majorBidi" w:cstheme="majorBidi"/>
          <w:sz w:val="24"/>
          <w:szCs w:val="24"/>
        </w:rPr>
        <w:t>517-533.</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Steinschneider</w:t>
      </w:r>
      <w:proofErr w:type="spellEnd"/>
      <w:r w:rsidRPr="00F23FE1">
        <w:rPr>
          <w:rFonts w:asciiTheme="majorBidi" w:hAnsiTheme="majorBidi" w:cstheme="majorBidi"/>
          <w:sz w:val="24"/>
          <w:szCs w:val="24"/>
        </w:rPr>
        <w:t>, M.</w:t>
      </w:r>
      <w:r>
        <w:rPr>
          <w:rFonts w:asciiTheme="majorBidi" w:hAnsiTheme="majorBidi" w:cstheme="majorBidi"/>
          <w:sz w:val="24"/>
          <w:szCs w:val="24"/>
        </w:rPr>
        <w:t xml:space="preserve"> (1877).</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Polemische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und</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Apologetische</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Literatur</w:t>
      </w:r>
      <w:proofErr w:type="spellEnd"/>
      <w:r w:rsidRPr="00F23FE1">
        <w:rPr>
          <w:rFonts w:asciiTheme="majorBidi" w:hAnsiTheme="majorBidi" w:cstheme="majorBidi"/>
          <w:i/>
          <w:iCs/>
          <w:sz w:val="24"/>
          <w:szCs w:val="24"/>
        </w:rPr>
        <w:t xml:space="preserve"> in </w:t>
      </w:r>
      <w:proofErr w:type="spellStart"/>
      <w:r w:rsidRPr="00F23FE1">
        <w:rPr>
          <w:rFonts w:asciiTheme="majorBidi" w:hAnsiTheme="majorBidi" w:cstheme="majorBidi"/>
          <w:i/>
          <w:iCs/>
          <w:sz w:val="24"/>
          <w:szCs w:val="24"/>
        </w:rPr>
        <w:t>Arabischer</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Sprache</w:t>
      </w:r>
      <w:proofErr w:type="spellEnd"/>
      <w:r w:rsidRPr="00F23FE1">
        <w:rPr>
          <w:rFonts w:asciiTheme="majorBidi" w:hAnsiTheme="majorBidi" w:cstheme="majorBidi"/>
          <w:sz w:val="24"/>
          <w:szCs w:val="24"/>
        </w:rPr>
        <w:t>, Leipzig.</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r w:rsidRPr="00F23FE1">
        <w:rPr>
          <w:rFonts w:asciiTheme="majorBidi" w:hAnsiTheme="majorBidi" w:cstheme="majorBidi"/>
          <w:sz w:val="24"/>
          <w:szCs w:val="24"/>
        </w:rPr>
        <w:t>eş-</w:t>
      </w:r>
      <w:proofErr w:type="spellStart"/>
      <w:r w:rsidRPr="00F23FE1">
        <w:rPr>
          <w:rFonts w:asciiTheme="majorBidi" w:hAnsiTheme="majorBidi" w:cstheme="majorBidi"/>
          <w:sz w:val="24"/>
          <w:szCs w:val="24"/>
        </w:rPr>
        <w:t>Şirazî</w:t>
      </w:r>
      <w:proofErr w:type="spellEnd"/>
      <w:r w:rsidRPr="00F23FE1">
        <w:rPr>
          <w:rFonts w:asciiTheme="majorBidi" w:hAnsiTheme="majorBidi" w:cstheme="majorBidi"/>
          <w:sz w:val="24"/>
          <w:szCs w:val="24"/>
        </w:rPr>
        <w:t>, Ebu İshak</w:t>
      </w:r>
      <w:r>
        <w:rPr>
          <w:rFonts w:asciiTheme="majorBidi" w:hAnsiTheme="majorBidi" w:cstheme="majorBidi"/>
          <w:sz w:val="24"/>
          <w:szCs w:val="24"/>
        </w:rPr>
        <w:t xml:space="preserve"> (1996).</w:t>
      </w:r>
      <w:r w:rsidRPr="00F23FE1">
        <w:rPr>
          <w:rFonts w:asciiTheme="majorBidi" w:hAnsiTheme="majorBidi" w:cstheme="majorBidi"/>
          <w:sz w:val="24"/>
          <w:szCs w:val="24"/>
        </w:rPr>
        <w:t xml:space="preserve"> </w:t>
      </w:r>
      <w:r w:rsidRPr="00F23FE1">
        <w:rPr>
          <w:rFonts w:asciiTheme="majorBidi" w:hAnsiTheme="majorBidi" w:cstheme="majorBidi"/>
          <w:i/>
          <w:iCs/>
          <w:sz w:val="24"/>
          <w:szCs w:val="24"/>
        </w:rPr>
        <w:t>el-</w:t>
      </w:r>
      <w:proofErr w:type="spellStart"/>
      <w:r w:rsidRPr="00F23FE1">
        <w:rPr>
          <w:rFonts w:asciiTheme="majorBidi" w:hAnsiTheme="majorBidi" w:cstheme="majorBidi"/>
          <w:i/>
          <w:iCs/>
          <w:sz w:val="24"/>
          <w:szCs w:val="24"/>
        </w:rPr>
        <w:t>Mühezzeb</w:t>
      </w:r>
      <w:proofErr w:type="spellEnd"/>
      <w:r>
        <w:rPr>
          <w:rFonts w:asciiTheme="majorBidi" w:hAnsiTheme="majorBidi" w:cstheme="majorBidi"/>
          <w:sz w:val="24"/>
          <w:szCs w:val="24"/>
        </w:rPr>
        <w:t>.</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Dımeşk</w:t>
      </w:r>
      <w:proofErr w:type="spellEnd"/>
      <w:r w:rsidRPr="00F23FE1">
        <w:rPr>
          <w:rFonts w:asciiTheme="majorBidi" w:hAnsiTheme="majorBidi" w:cstheme="majorBidi"/>
          <w:sz w:val="24"/>
          <w:szCs w:val="24"/>
        </w:rPr>
        <w:t xml:space="preserve">: </w:t>
      </w:r>
      <w:proofErr w:type="spellStart"/>
      <w:r>
        <w:rPr>
          <w:rFonts w:asciiTheme="majorBidi" w:hAnsiTheme="majorBidi" w:cstheme="majorBidi"/>
          <w:sz w:val="24"/>
          <w:szCs w:val="24"/>
        </w:rPr>
        <w:t>Daru’l</w:t>
      </w:r>
      <w:proofErr w:type="spellEnd"/>
      <w:r>
        <w:rPr>
          <w:rFonts w:asciiTheme="majorBidi" w:hAnsiTheme="majorBidi" w:cstheme="majorBidi"/>
          <w:sz w:val="24"/>
          <w:szCs w:val="24"/>
        </w:rPr>
        <w:t xml:space="preserve">-Kalem </w:t>
      </w:r>
      <w:r w:rsidRPr="00F23FE1">
        <w:rPr>
          <w:rFonts w:asciiTheme="majorBidi" w:hAnsiTheme="majorBidi" w:cstheme="majorBidi"/>
          <w:sz w:val="24"/>
          <w:szCs w:val="24"/>
        </w:rPr>
        <w:t>(6 cilt).</w:t>
      </w:r>
    </w:p>
    <w:p w:rsidR="00BC4F36" w:rsidRPr="00F23FE1" w:rsidRDefault="00BC4F36" w:rsidP="00BC4F36">
      <w:pPr>
        <w:pStyle w:val="DipnotMetni"/>
        <w:spacing w:after="60" w:line="360" w:lineRule="auto"/>
        <w:ind w:left="851" w:hanging="851"/>
        <w:rPr>
          <w:rFonts w:asciiTheme="majorBidi" w:hAnsiTheme="majorBidi" w:cstheme="majorBidi"/>
          <w:sz w:val="24"/>
          <w:szCs w:val="24"/>
        </w:rPr>
      </w:pPr>
      <w:proofErr w:type="spellStart"/>
      <w:r w:rsidRPr="00F23FE1">
        <w:rPr>
          <w:rFonts w:asciiTheme="majorBidi" w:hAnsiTheme="majorBidi" w:cstheme="majorBidi"/>
          <w:sz w:val="24"/>
          <w:szCs w:val="24"/>
        </w:rPr>
        <w:t>Tolan</w:t>
      </w:r>
      <w:proofErr w:type="spellEnd"/>
      <w:r w:rsidRPr="00F23FE1">
        <w:rPr>
          <w:rFonts w:asciiTheme="majorBidi" w:hAnsiTheme="majorBidi" w:cstheme="majorBidi"/>
          <w:sz w:val="24"/>
          <w:szCs w:val="24"/>
        </w:rPr>
        <w:t>, John</w:t>
      </w:r>
      <w:r>
        <w:rPr>
          <w:rFonts w:asciiTheme="majorBidi" w:hAnsiTheme="majorBidi" w:cstheme="majorBidi"/>
          <w:sz w:val="24"/>
          <w:szCs w:val="24"/>
        </w:rPr>
        <w:t xml:space="preserve"> (1993).</w:t>
      </w:r>
      <w:r w:rsidRPr="00F23FE1">
        <w:rPr>
          <w:rFonts w:asciiTheme="majorBidi" w:hAnsiTheme="majorBidi" w:cstheme="majorBidi"/>
          <w:sz w:val="24"/>
          <w:szCs w:val="24"/>
        </w:rPr>
        <w:t xml:space="preserve"> </w:t>
      </w:r>
      <w:proofErr w:type="spellStart"/>
      <w:r w:rsidRPr="00F23FE1">
        <w:rPr>
          <w:rFonts w:asciiTheme="majorBidi" w:hAnsiTheme="majorBidi" w:cstheme="majorBidi"/>
          <w:i/>
          <w:iCs/>
          <w:sz w:val="24"/>
          <w:szCs w:val="24"/>
        </w:rPr>
        <w:t>Petrus</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Alfonsi</w:t>
      </w:r>
      <w:proofErr w:type="spellEnd"/>
      <w:r w:rsidRPr="00F23FE1">
        <w:rPr>
          <w:rFonts w:asciiTheme="majorBidi" w:hAnsiTheme="majorBidi" w:cstheme="majorBidi"/>
          <w:i/>
          <w:iCs/>
          <w:sz w:val="24"/>
          <w:szCs w:val="24"/>
        </w:rPr>
        <w:t xml:space="preserve"> </w:t>
      </w:r>
      <w:proofErr w:type="spellStart"/>
      <w:r w:rsidRPr="00F23FE1">
        <w:rPr>
          <w:rFonts w:asciiTheme="majorBidi" w:hAnsiTheme="majorBidi" w:cstheme="majorBidi"/>
          <w:i/>
          <w:iCs/>
          <w:sz w:val="24"/>
          <w:szCs w:val="24"/>
        </w:rPr>
        <w:t>and</w:t>
      </w:r>
      <w:proofErr w:type="spellEnd"/>
      <w:r w:rsidRPr="00F23FE1">
        <w:rPr>
          <w:rFonts w:asciiTheme="majorBidi" w:hAnsiTheme="majorBidi" w:cstheme="majorBidi"/>
          <w:i/>
          <w:iCs/>
          <w:sz w:val="24"/>
          <w:szCs w:val="24"/>
        </w:rPr>
        <w:t xml:space="preserve"> His </w:t>
      </w:r>
      <w:proofErr w:type="spellStart"/>
      <w:r w:rsidRPr="00F23FE1">
        <w:rPr>
          <w:rFonts w:asciiTheme="majorBidi" w:hAnsiTheme="majorBidi" w:cstheme="majorBidi"/>
          <w:i/>
          <w:iCs/>
          <w:sz w:val="24"/>
          <w:szCs w:val="24"/>
        </w:rPr>
        <w:t>Medieval</w:t>
      </w:r>
      <w:proofErr w:type="spellEnd"/>
      <w:r w:rsidRPr="00F23FE1">
        <w:rPr>
          <w:rFonts w:asciiTheme="majorBidi" w:hAnsiTheme="majorBidi" w:cstheme="majorBidi"/>
          <w:i/>
          <w:iCs/>
          <w:sz w:val="24"/>
          <w:szCs w:val="24"/>
        </w:rPr>
        <w:t xml:space="preserve"> Readers</w:t>
      </w:r>
      <w:r>
        <w:rPr>
          <w:rFonts w:asciiTheme="majorBidi" w:hAnsiTheme="majorBidi" w:cstheme="majorBidi"/>
          <w:sz w:val="24"/>
          <w:szCs w:val="24"/>
        </w:rPr>
        <w:t>.</w:t>
      </w:r>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Gainesville</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University</w:t>
      </w:r>
      <w:proofErr w:type="spellEnd"/>
      <w:r w:rsidRPr="00F23FE1">
        <w:rPr>
          <w:rFonts w:asciiTheme="majorBidi" w:hAnsiTheme="majorBidi" w:cstheme="majorBidi"/>
          <w:sz w:val="24"/>
          <w:szCs w:val="24"/>
        </w:rPr>
        <w:t xml:space="preserve"> </w:t>
      </w:r>
      <w:proofErr w:type="spellStart"/>
      <w:r w:rsidRPr="00F23FE1">
        <w:rPr>
          <w:rFonts w:asciiTheme="majorBidi" w:hAnsiTheme="majorBidi" w:cstheme="majorBidi"/>
          <w:sz w:val="24"/>
          <w:szCs w:val="24"/>
        </w:rPr>
        <w:t>Press</w:t>
      </w:r>
      <w:proofErr w:type="spellEnd"/>
      <w:r w:rsidRPr="00F23FE1">
        <w:rPr>
          <w:rFonts w:asciiTheme="majorBidi" w:hAnsiTheme="majorBidi" w:cstheme="majorBidi"/>
          <w:sz w:val="24"/>
          <w:szCs w:val="24"/>
        </w:rPr>
        <w:t xml:space="preserve"> of Florida.</w:t>
      </w:r>
    </w:p>
    <w:p w:rsidR="00BC4F36" w:rsidRPr="00F23FE1" w:rsidRDefault="00BC4F36" w:rsidP="00BC4F36">
      <w:pPr>
        <w:spacing w:after="60" w:line="360" w:lineRule="auto"/>
        <w:ind w:firstLine="567"/>
        <w:jc w:val="both"/>
        <w:rPr>
          <w:rFonts w:asciiTheme="majorBidi" w:hAnsiTheme="majorBidi" w:cstheme="majorBidi"/>
          <w:sz w:val="24"/>
          <w:szCs w:val="24"/>
        </w:rPr>
      </w:pPr>
    </w:p>
    <w:p w:rsidR="007C2DEC" w:rsidRDefault="007C2DEC"/>
    <w:sectPr w:rsidR="007C2DEC" w:rsidSect="00F23FE1">
      <w:foot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43D" w:rsidRDefault="00C1643D" w:rsidP="00BC4F36">
      <w:pPr>
        <w:spacing w:after="0" w:line="240" w:lineRule="auto"/>
      </w:pPr>
      <w:r>
        <w:separator/>
      </w:r>
    </w:p>
  </w:endnote>
  <w:endnote w:type="continuationSeparator" w:id="0">
    <w:p w:rsidR="00C1643D" w:rsidRDefault="00C1643D" w:rsidP="00BC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A2"/>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6469"/>
      <w:docPartObj>
        <w:docPartGallery w:val="Page Numbers (Bottom of Page)"/>
        <w:docPartUnique/>
      </w:docPartObj>
    </w:sdtPr>
    <w:sdtEndPr/>
    <w:sdtContent>
      <w:p w:rsidR="00FA71F0" w:rsidRDefault="00C1643D">
        <w:pPr>
          <w:pStyle w:val="AltBilgi"/>
          <w:jc w:val="center"/>
        </w:pPr>
        <w:r>
          <w:fldChar w:fldCharType="begin"/>
        </w:r>
        <w:r>
          <w:instrText xml:space="preserve"> PAGE   \* MERGEFORMAT </w:instrText>
        </w:r>
        <w:r>
          <w:fldChar w:fldCharType="separate"/>
        </w:r>
        <w:r w:rsidR="00BC4F36">
          <w:rPr>
            <w:noProof/>
          </w:rPr>
          <w:t>11</w:t>
        </w:r>
        <w:r>
          <w:rPr>
            <w:noProof/>
          </w:rPr>
          <w:fldChar w:fldCharType="end"/>
        </w:r>
      </w:p>
    </w:sdtContent>
  </w:sdt>
  <w:p w:rsidR="00FA71F0" w:rsidRDefault="00C164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43D" w:rsidRDefault="00C1643D" w:rsidP="00BC4F36">
      <w:pPr>
        <w:spacing w:after="0" w:line="240" w:lineRule="auto"/>
      </w:pPr>
      <w:r>
        <w:separator/>
      </w:r>
    </w:p>
  </w:footnote>
  <w:footnote w:type="continuationSeparator" w:id="0">
    <w:p w:rsidR="00C1643D" w:rsidRDefault="00C1643D" w:rsidP="00BC4F36">
      <w:pPr>
        <w:spacing w:after="0" w:line="240" w:lineRule="auto"/>
      </w:pPr>
      <w:r>
        <w:continuationSeparator/>
      </w:r>
    </w:p>
  </w:footnote>
  <w:footnote w:id="1">
    <w:p w:rsidR="00BC4F36" w:rsidRPr="00F23FE1" w:rsidRDefault="00BC4F36" w:rsidP="00BC4F36">
      <w:pPr>
        <w:pStyle w:val="DipnotMetni"/>
        <w:spacing w:line="240" w:lineRule="exact"/>
        <w:rPr>
          <w:rFonts w:asciiTheme="majorBidi" w:hAnsiTheme="majorBidi" w:cstheme="majorBidi"/>
        </w:rPr>
      </w:pPr>
      <w:r w:rsidRPr="00F23FE1">
        <w:rPr>
          <w:rStyle w:val="DipnotBavurusu"/>
          <w:rFonts w:asciiTheme="majorBidi" w:hAnsiTheme="majorBidi" w:cstheme="majorBidi"/>
        </w:rPr>
        <w:footnoteRef/>
      </w:r>
      <w:r w:rsidRPr="00F23FE1">
        <w:rPr>
          <w:rFonts w:asciiTheme="majorBidi" w:hAnsiTheme="majorBidi" w:cstheme="majorBidi"/>
        </w:rPr>
        <w:t xml:space="preserve"> </w:t>
      </w:r>
      <w:proofErr w:type="spellStart"/>
      <w:r w:rsidRPr="00F23FE1">
        <w:rPr>
          <w:rFonts w:asciiTheme="majorBidi" w:hAnsiTheme="majorBidi" w:cstheme="majorBidi"/>
        </w:rPr>
        <w:t>Alfonsi</w:t>
      </w:r>
      <w:proofErr w:type="spellEnd"/>
      <w:r w:rsidRPr="00F23FE1">
        <w:rPr>
          <w:rFonts w:asciiTheme="majorBidi" w:hAnsiTheme="majorBidi" w:cstheme="majorBidi"/>
        </w:rPr>
        <w:t xml:space="preserve"> bu çerçevede Bakara 2/256; Yunus 10/99, 108-109; Hud 11/118; 18/29; </w:t>
      </w:r>
      <w:proofErr w:type="spellStart"/>
      <w:r w:rsidRPr="00F23FE1">
        <w:rPr>
          <w:rFonts w:asciiTheme="majorBidi" w:hAnsiTheme="majorBidi" w:cstheme="majorBidi"/>
        </w:rPr>
        <w:t>Ankebut</w:t>
      </w:r>
      <w:proofErr w:type="spellEnd"/>
      <w:r w:rsidRPr="00F23FE1">
        <w:rPr>
          <w:rFonts w:asciiTheme="majorBidi" w:hAnsiTheme="majorBidi" w:cstheme="majorBidi"/>
        </w:rPr>
        <w:t xml:space="preserve"> 29/46; </w:t>
      </w:r>
      <w:proofErr w:type="spellStart"/>
      <w:r w:rsidRPr="00F23FE1">
        <w:rPr>
          <w:rFonts w:asciiTheme="majorBidi" w:hAnsiTheme="majorBidi" w:cstheme="majorBidi"/>
        </w:rPr>
        <w:t>Kafirun</w:t>
      </w:r>
      <w:proofErr w:type="spellEnd"/>
      <w:r w:rsidRPr="00F23FE1">
        <w:rPr>
          <w:rFonts w:asciiTheme="majorBidi" w:hAnsiTheme="majorBidi" w:cstheme="majorBidi"/>
        </w:rPr>
        <w:t xml:space="preserve"> 109/1-4, 6 ayetlerini zikretmektedir.</w:t>
      </w:r>
    </w:p>
  </w:footnote>
  <w:footnote w:id="2">
    <w:p w:rsidR="00BC4F36" w:rsidRPr="00F23FE1" w:rsidRDefault="00BC4F36" w:rsidP="00BC4F36">
      <w:pPr>
        <w:pStyle w:val="DipnotMetni"/>
        <w:spacing w:line="240" w:lineRule="exact"/>
        <w:rPr>
          <w:rFonts w:asciiTheme="majorBidi" w:hAnsiTheme="majorBidi" w:cstheme="majorBidi"/>
        </w:rPr>
      </w:pPr>
      <w:r w:rsidRPr="00F23FE1">
        <w:rPr>
          <w:rStyle w:val="DipnotBavurusu"/>
          <w:rFonts w:asciiTheme="majorBidi" w:hAnsiTheme="majorBidi" w:cstheme="majorBidi"/>
        </w:rPr>
        <w:footnoteRef/>
      </w:r>
      <w:r w:rsidRPr="00F23FE1">
        <w:rPr>
          <w:rFonts w:asciiTheme="majorBidi" w:hAnsiTheme="majorBidi" w:cstheme="majorBidi"/>
        </w:rPr>
        <w:t xml:space="preserve"> “</w:t>
      </w:r>
      <w:proofErr w:type="spellStart"/>
      <w:r w:rsidRPr="00F23FE1">
        <w:rPr>
          <w:rFonts w:asciiTheme="majorBidi" w:hAnsiTheme="majorBidi" w:cstheme="majorBidi"/>
        </w:rPr>
        <w:t>Liber</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Alcorani</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talis</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est</w:t>
      </w:r>
      <w:proofErr w:type="spellEnd"/>
      <w:r w:rsidRPr="00F23FE1">
        <w:rPr>
          <w:rFonts w:asciiTheme="majorBidi" w:hAnsiTheme="majorBidi" w:cstheme="majorBidi"/>
        </w:rPr>
        <w:t xml:space="preserve">, ut </w:t>
      </w:r>
      <w:proofErr w:type="spellStart"/>
      <w:r w:rsidRPr="00F23FE1">
        <w:rPr>
          <w:rFonts w:asciiTheme="majorBidi" w:hAnsiTheme="majorBidi" w:cstheme="majorBidi"/>
        </w:rPr>
        <w:t>posterior</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primum</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destruat</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ordinem</w:t>
      </w:r>
      <w:proofErr w:type="spellEnd"/>
      <w:r w:rsidRPr="00F23FE1">
        <w:rPr>
          <w:rFonts w:asciiTheme="majorBidi" w:hAnsiTheme="majorBidi" w:cstheme="majorBidi"/>
        </w:rPr>
        <w:t xml:space="preserve">.” </w:t>
      </w:r>
    </w:p>
  </w:footnote>
  <w:footnote w:id="3">
    <w:p w:rsidR="00BC4F36" w:rsidRPr="00F23FE1" w:rsidRDefault="00BC4F36" w:rsidP="00BC4F36">
      <w:pPr>
        <w:pStyle w:val="DipnotMetni"/>
        <w:spacing w:line="240" w:lineRule="exact"/>
        <w:rPr>
          <w:rFonts w:asciiTheme="majorBidi" w:hAnsiTheme="majorBidi" w:cstheme="majorBidi"/>
        </w:rPr>
      </w:pPr>
      <w:r w:rsidRPr="00F23FE1">
        <w:rPr>
          <w:rStyle w:val="DipnotBavurusu"/>
          <w:rFonts w:asciiTheme="majorBidi" w:hAnsiTheme="majorBidi" w:cstheme="majorBidi"/>
        </w:rPr>
        <w:footnoteRef/>
      </w:r>
      <w:r w:rsidRPr="00F23FE1">
        <w:rPr>
          <w:rFonts w:asciiTheme="majorBidi" w:hAnsiTheme="majorBidi" w:cstheme="majorBidi"/>
        </w:rPr>
        <w:t xml:space="preserve"> “</w:t>
      </w:r>
      <w:proofErr w:type="spellStart"/>
      <w:r w:rsidRPr="00F23FE1">
        <w:rPr>
          <w:rFonts w:asciiTheme="majorBidi" w:hAnsiTheme="majorBidi" w:cstheme="majorBidi"/>
        </w:rPr>
        <w:t>Alcoranus</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non</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manu</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Mahomethi</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scriptus</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est</w:t>
      </w:r>
      <w:proofErr w:type="spellEnd"/>
      <w:r w:rsidRPr="00F23FE1">
        <w:rPr>
          <w:rFonts w:asciiTheme="majorBidi" w:hAnsiTheme="majorBidi" w:cstheme="majorBidi"/>
        </w:rPr>
        <w:t xml:space="preserve">, si enim hoc </w:t>
      </w:r>
      <w:proofErr w:type="spellStart"/>
      <w:r w:rsidRPr="00F23FE1">
        <w:rPr>
          <w:rFonts w:asciiTheme="majorBidi" w:hAnsiTheme="majorBidi" w:cstheme="majorBidi"/>
        </w:rPr>
        <w:t>fecisset</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ordinatus</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esset</w:t>
      </w:r>
      <w:proofErr w:type="spellEnd"/>
      <w:r w:rsidRPr="00F23FE1">
        <w:rPr>
          <w:rFonts w:asciiTheme="majorBidi" w:hAnsiTheme="majorBidi" w:cstheme="majorBidi"/>
        </w:rPr>
        <w:t>.”</w:t>
      </w:r>
    </w:p>
  </w:footnote>
  <w:footnote w:id="4">
    <w:p w:rsidR="00BC4F36" w:rsidRPr="00F23FE1" w:rsidRDefault="00BC4F36" w:rsidP="00BC4F36">
      <w:pPr>
        <w:pStyle w:val="DipnotMetni"/>
        <w:spacing w:line="240" w:lineRule="exact"/>
        <w:rPr>
          <w:rFonts w:asciiTheme="majorBidi" w:hAnsiTheme="majorBidi" w:cstheme="majorBidi"/>
        </w:rPr>
      </w:pPr>
      <w:r w:rsidRPr="00F23FE1">
        <w:rPr>
          <w:rStyle w:val="DipnotBavurusu"/>
          <w:rFonts w:asciiTheme="majorBidi" w:hAnsiTheme="majorBidi" w:cstheme="majorBidi"/>
        </w:rPr>
        <w:footnoteRef/>
      </w:r>
      <w:r w:rsidRPr="00F23FE1">
        <w:rPr>
          <w:rFonts w:asciiTheme="majorBidi" w:hAnsiTheme="majorBidi" w:cstheme="majorBidi"/>
        </w:rPr>
        <w:t xml:space="preserve"> “</w:t>
      </w:r>
      <w:proofErr w:type="spellStart"/>
      <w:r w:rsidRPr="00F23FE1">
        <w:rPr>
          <w:rFonts w:asciiTheme="majorBidi" w:hAnsiTheme="majorBidi" w:cstheme="majorBidi"/>
        </w:rPr>
        <w:t>Comedite</w:t>
      </w:r>
      <w:proofErr w:type="spellEnd"/>
      <w:r w:rsidRPr="00F23FE1">
        <w:rPr>
          <w:rFonts w:asciiTheme="majorBidi" w:hAnsiTheme="majorBidi" w:cstheme="majorBidi"/>
        </w:rPr>
        <w:t xml:space="preserve"> et </w:t>
      </w:r>
      <w:proofErr w:type="spellStart"/>
      <w:r w:rsidRPr="00F23FE1">
        <w:rPr>
          <w:rFonts w:asciiTheme="majorBidi" w:hAnsiTheme="majorBidi" w:cstheme="majorBidi"/>
        </w:rPr>
        <w:t>bibite</w:t>
      </w:r>
      <w:proofErr w:type="spellEnd"/>
      <w:r w:rsidRPr="00F23FE1">
        <w:rPr>
          <w:rFonts w:asciiTheme="majorBidi" w:hAnsiTheme="majorBidi" w:cstheme="majorBidi"/>
        </w:rPr>
        <w:t xml:space="preserve"> in </w:t>
      </w:r>
      <w:proofErr w:type="spellStart"/>
      <w:r w:rsidRPr="00F23FE1">
        <w:rPr>
          <w:rFonts w:asciiTheme="majorBidi" w:hAnsiTheme="majorBidi" w:cstheme="majorBidi"/>
        </w:rPr>
        <w:t>omni</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leticia</w:t>
      </w:r>
      <w:proofErr w:type="spellEnd"/>
      <w:r w:rsidRPr="00F23FE1">
        <w:rPr>
          <w:rFonts w:asciiTheme="majorBidi" w:hAnsiTheme="majorBidi" w:cstheme="majorBidi"/>
        </w:rPr>
        <w:t xml:space="preserve">, et </w:t>
      </w:r>
      <w:proofErr w:type="spellStart"/>
      <w:r w:rsidRPr="00F23FE1">
        <w:rPr>
          <w:rFonts w:asciiTheme="majorBidi" w:hAnsiTheme="majorBidi" w:cstheme="majorBidi"/>
        </w:rPr>
        <w:t>quod</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deus</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vobis</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promisit</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ecce</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completum</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est</w:t>
      </w:r>
      <w:proofErr w:type="spellEnd"/>
      <w:r w:rsidRPr="00F23FE1">
        <w:rPr>
          <w:rFonts w:asciiTheme="majorBidi" w:hAnsiTheme="majorBidi" w:cstheme="majorBidi"/>
        </w:rPr>
        <w:t>.” Bkz. Hakka 69/24.</w:t>
      </w:r>
    </w:p>
  </w:footnote>
  <w:footnote w:id="5">
    <w:p w:rsidR="00BC4F36" w:rsidRPr="00F23FE1" w:rsidRDefault="00BC4F36" w:rsidP="00BC4F36">
      <w:pPr>
        <w:pStyle w:val="DipnotMetni"/>
        <w:spacing w:line="240" w:lineRule="exact"/>
        <w:rPr>
          <w:rFonts w:asciiTheme="majorBidi" w:hAnsiTheme="majorBidi" w:cstheme="majorBidi"/>
        </w:rPr>
      </w:pPr>
      <w:r w:rsidRPr="00F23FE1">
        <w:rPr>
          <w:rStyle w:val="DipnotBavurusu"/>
          <w:rFonts w:asciiTheme="majorBidi" w:hAnsiTheme="majorBidi" w:cstheme="majorBidi"/>
        </w:rPr>
        <w:footnoteRef/>
      </w:r>
      <w:r w:rsidRPr="00F23FE1">
        <w:rPr>
          <w:rFonts w:asciiTheme="majorBidi" w:hAnsiTheme="majorBidi" w:cstheme="majorBidi"/>
        </w:rPr>
        <w:t xml:space="preserve"> Bu ayet, Türkçe Kur’an meallerinde genellikle “Seni şaşırmış/yol bilmez bulup doğru yola iletmedi mi?” şeklinde tercüme edilmektedir. </w:t>
      </w:r>
    </w:p>
  </w:footnote>
  <w:footnote w:id="6">
    <w:p w:rsidR="00BC4F36" w:rsidRPr="00F23FE1" w:rsidRDefault="00BC4F36" w:rsidP="00BC4F36">
      <w:pPr>
        <w:pStyle w:val="DipnotMetni"/>
        <w:spacing w:line="240" w:lineRule="exact"/>
        <w:rPr>
          <w:rFonts w:asciiTheme="majorBidi" w:hAnsiTheme="majorBidi" w:cstheme="majorBidi"/>
        </w:rPr>
      </w:pPr>
      <w:r w:rsidRPr="00F23FE1">
        <w:rPr>
          <w:rStyle w:val="DipnotBavurusu"/>
          <w:rFonts w:asciiTheme="majorBidi" w:hAnsiTheme="majorBidi" w:cstheme="majorBidi"/>
        </w:rPr>
        <w:footnoteRef/>
      </w:r>
      <w:r w:rsidRPr="00F23FE1">
        <w:rPr>
          <w:rFonts w:asciiTheme="majorBidi" w:hAnsiTheme="majorBidi" w:cstheme="majorBidi"/>
        </w:rPr>
        <w:t xml:space="preserve"> </w:t>
      </w:r>
      <w:r>
        <w:rPr>
          <w:rFonts w:asciiTheme="majorBidi" w:hAnsiTheme="majorBidi" w:cstheme="majorBidi"/>
        </w:rPr>
        <w:t>Risalenin İbranice metni ve Türkçe tercümesi için b</w:t>
      </w:r>
      <w:r w:rsidRPr="00F23FE1">
        <w:rPr>
          <w:rFonts w:asciiTheme="majorBidi" w:hAnsiTheme="majorBidi" w:cstheme="majorBidi"/>
        </w:rPr>
        <w:t>kz. Yasin Meral-</w:t>
      </w:r>
      <w:proofErr w:type="spellStart"/>
      <w:r w:rsidRPr="00F23FE1">
        <w:rPr>
          <w:rFonts w:asciiTheme="majorBidi" w:hAnsiTheme="majorBidi" w:cstheme="majorBidi"/>
        </w:rPr>
        <w:t>Uri</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Melammed</w:t>
      </w:r>
      <w:proofErr w:type="spellEnd"/>
      <w:r w:rsidRPr="00F23FE1">
        <w:rPr>
          <w:rFonts w:asciiTheme="majorBidi" w:hAnsiTheme="majorBidi" w:cstheme="majorBidi"/>
        </w:rPr>
        <w:t xml:space="preserve">, “Hz. Muhammed’e Dair Bir Yahudi Efsanesi: </w:t>
      </w:r>
      <w:proofErr w:type="spellStart"/>
      <w:r w:rsidRPr="00F23FE1">
        <w:rPr>
          <w:rFonts w:asciiTheme="majorBidi" w:hAnsiTheme="majorBidi" w:cstheme="majorBidi"/>
        </w:rPr>
        <w:t>Ma‘ase</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Mahmat</w:t>
      </w:r>
      <w:proofErr w:type="spellEnd"/>
      <w:r w:rsidRPr="00F23FE1">
        <w:rPr>
          <w:rFonts w:asciiTheme="majorBidi" w:hAnsiTheme="majorBidi" w:cstheme="majorBidi"/>
        </w:rPr>
        <w:t xml:space="preserve"> Adlı Risalenin Yeniden Tahkik ve Tercümesi”, </w:t>
      </w:r>
      <w:r w:rsidRPr="00F23FE1">
        <w:rPr>
          <w:rFonts w:asciiTheme="majorBidi" w:hAnsiTheme="majorBidi" w:cstheme="majorBidi"/>
          <w:i/>
          <w:iCs/>
        </w:rPr>
        <w:t>Ankara Üniversitesi İlahiyat Fakültesi Dergisi</w:t>
      </w:r>
      <w:r w:rsidRPr="00F23FE1">
        <w:rPr>
          <w:rFonts w:asciiTheme="majorBidi" w:hAnsiTheme="majorBidi" w:cstheme="majorBidi"/>
        </w:rPr>
        <w:t xml:space="preserve">, 2012, sayı: 53/2, </w:t>
      </w:r>
      <w:proofErr w:type="spellStart"/>
      <w:r w:rsidRPr="00F23FE1">
        <w:rPr>
          <w:rFonts w:asciiTheme="majorBidi" w:hAnsiTheme="majorBidi" w:cstheme="majorBidi"/>
        </w:rPr>
        <w:t>ss</w:t>
      </w:r>
      <w:proofErr w:type="spellEnd"/>
      <w:r w:rsidRPr="00F23FE1">
        <w:rPr>
          <w:rFonts w:asciiTheme="majorBidi" w:hAnsiTheme="majorBidi" w:cstheme="majorBidi"/>
        </w:rPr>
        <w:t>. 1-21.</w:t>
      </w:r>
    </w:p>
  </w:footnote>
  <w:footnote w:id="7">
    <w:p w:rsidR="00BC4F36" w:rsidRPr="00F23FE1" w:rsidRDefault="00BC4F36" w:rsidP="00BC4F36">
      <w:pPr>
        <w:pStyle w:val="DipnotMetni"/>
        <w:spacing w:line="240" w:lineRule="exact"/>
        <w:rPr>
          <w:rFonts w:asciiTheme="majorBidi" w:hAnsiTheme="majorBidi" w:cstheme="majorBidi"/>
        </w:rPr>
      </w:pPr>
      <w:r w:rsidRPr="00F23FE1">
        <w:rPr>
          <w:rStyle w:val="DipnotBavurusu"/>
          <w:rFonts w:asciiTheme="majorBidi" w:eastAsiaTheme="majorEastAsia" w:hAnsiTheme="majorBidi" w:cstheme="majorBidi"/>
        </w:rPr>
        <w:footnoteRef/>
      </w:r>
      <w:r w:rsidRPr="00F23FE1">
        <w:rPr>
          <w:rFonts w:asciiTheme="majorBidi" w:hAnsiTheme="majorBidi" w:cstheme="majorBidi"/>
        </w:rPr>
        <w:t xml:space="preserve"> M. </w:t>
      </w:r>
      <w:proofErr w:type="spellStart"/>
      <w:r w:rsidRPr="00F23FE1">
        <w:rPr>
          <w:rFonts w:asciiTheme="majorBidi" w:hAnsiTheme="majorBidi" w:cstheme="majorBidi"/>
        </w:rPr>
        <w:t>Steinschneider</w:t>
      </w:r>
      <w:proofErr w:type="spellEnd"/>
      <w:r w:rsidRPr="00F23FE1">
        <w:rPr>
          <w:rFonts w:asciiTheme="majorBidi" w:hAnsiTheme="majorBidi" w:cstheme="majorBidi"/>
        </w:rPr>
        <w:t xml:space="preserve">, Kâbe’nin ve çevresindeki uygulamaların Yahudi geleneğinde Orta Çağ boyunca nasıl algılandığı Yahudi düşünürlerden örnekler vererek listelemektedir. M. </w:t>
      </w:r>
      <w:proofErr w:type="spellStart"/>
      <w:r w:rsidRPr="00F23FE1">
        <w:rPr>
          <w:rFonts w:asciiTheme="majorBidi" w:hAnsiTheme="majorBidi" w:cstheme="majorBidi"/>
        </w:rPr>
        <w:t>Steinschneider</w:t>
      </w:r>
      <w:proofErr w:type="spellEnd"/>
      <w:r w:rsidRPr="00F23FE1">
        <w:rPr>
          <w:rFonts w:asciiTheme="majorBidi" w:hAnsiTheme="majorBidi" w:cstheme="majorBidi"/>
        </w:rPr>
        <w:t xml:space="preserve">, </w:t>
      </w:r>
      <w:proofErr w:type="spellStart"/>
      <w:r w:rsidRPr="00F23FE1">
        <w:rPr>
          <w:rFonts w:asciiTheme="majorBidi" w:hAnsiTheme="majorBidi" w:cstheme="majorBidi"/>
          <w:i/>
          <w:iCs/>
        </w:rPr>
        <w:t>Polemische</w:t>
      </w:r>
      <w:proofErr w:type="spellEnd"/>
      <w:r w:rsidRPr="00F23FE1">
        <w:rPr>
          <w:rFonts w:asciiTheme="majorBidi" w:hAnsiTheme="majorBidi" w:cstheme="majorBidi"/>
          <w:i/>
          <w:iCs/>
        </w:rPr>
        <w:t xml:space="preserve"> </w:t>
      </w:r>
      <w:proofErr w:type="spellStart"/>
      <w:r w:rsidRPr="00F23FE1">
        <w:rPr>
          <w:rFonts w:asciiTheme="majorBidi" w:hAnsiTheme="majorBidi" w:cstheme="majorBidi"/>
          <w:i/>
          <w:iCs/>
        </w:rPr>
        <w:t>und</w:t>
      </w:r>
      <w:proofErr w:type="spellEnd"/>
      <w:r w:rsidRPr="00F23FE1">
        <w:rPr>
          <w:rFonts w:asciiTheme="majorBidi" w:hAnsiTheme="majorBidi" w:cstheme="majorBidi"/>
          <w:i/>
          <w:iCs/>
        </w:rPr>
        <w:t xml:space="preserve"> </w:t>
      </w:r>
      <w:proofErr w:type="spellStart"/>
      <w:r w:rsidRPr="00F23FE1">
        <w:rPr>
          <w:rFonts w:asciiTheme="majorBidi" w:hAnsiTheme="majorBidi" w:cstheme="majorBidi"/>
          <w:i/>
          <w:iCs/>
        </w:rPr>
        <w:t>Apologetische</w:t>
      </w:r>
      <w:proofErr w:type="spellEnd"/>
      <w:r w:rsidRPr="00F23FE1">
        <w:rPr>
          <w:rFonts w:asciiTheme="majorBidi" w:hAnsiTheme="majorBidi" w:cstheme="majorBidi"/>
          <w:i/>
          <w:iCs/>
        </w:rPr>
        <w:t xml:space="preserve"> </w:t>
      </w:r>
      <w:proofErr w:type="spellStart"/>
      <w:r w:rsidRPr="00F23FE1">
        <w:rPr>
          <w:rFonts w:asciiTheme="majorBidi" w:hAnsiTheme="majorBidi" w:cstheme="majorBidi"/>
          <w:i/>
          <w:iCs/>
        </w:rPr>
        <w:t>Literatur</w:t>
      </w:r>
      <w:proofErr w:type="spellEnd"/>
      <w:r w:rsidRPr="00F23FE1">
        <w:rPr>
          <w:rFonts w:asciiTheme="majorBidi" w:hAnsiTheme="majorBidi" w:cstheme="majorBidi"/>
          <w:i/>
          <w:iCs/>
        </w:rPr>
        <w:t xml:space="preserve"> in </w:t>
      </w:r>
      <w:proofErr w:type="spellStart"/>
      <w:r w:rsidRPr="00F23FE1">
        <w:rPr>
          <w:rFonts w:asciiTheme="majorBidi" w:hAnsiTheme="majorBidi" w:cstheme="majorBidi"/>
          <w:i/>
          <w:iCs/>
        </w:rPr>
        <w:t>Arabischer</w:t>
      </w:r>
      <w:proofErr w:type="spellEnd"/>
      <w:r w:rsidRPr="00F23FE1">
        <w:rPr>
          <w:rFonts w:asciiTheme="majorBidi" w:hAnsiTheme="majorBidi" w:cstheme="majorBidi"/>
          <w:i/>
          <w:iCs/>
        </w:rPr>
        <w:t xml:space="preserve"> </w:t>
      </w:r>
      <w:proofErr w:type="spellStart"/>
      <w:r w:rsidRPr="00F23FE1">
        <w:rPr>
          <w:rFonts w:asciiTheme="majorBidi" w:hAnsiTheme="majorBidi" w:cstheme="majorBidi"/>
          <w:i/>
          <w:iCs/>
        </w:rPr>
        <w:t>Sprache</w:t>
      </w:r>
      <w:proofErr w:type="spellEnd"/>
      <w:r w:rsidRPr="00F23FE1">
        <w:rPr>
          <w:rFonts w:asciiTheme="majorBidi" w:hAnsiTheme="majorBidi" w:cstheme="majorBidi"/>
        </w:rPr>
        <w:t xml:space="preserve">, Leipzig, 1877, </w:t>
      </w:r>
      <w:proofErr w:type="spellStart"/>
      <w:r w:rsidRPr="00F23FE1">
        <w:rPr>
          <w:rFonts w:asciiTheme="majorBidi" w:hAnsiTheme="majorBidi" w:cstheme="majorBidi"/>
        </w:rPr>
        <w:t>ss</w:t>
      </w:r>
      <w:proofErr w:type="spellEnd"/>
      <w:r w:rsidRPr="00F23FE1">
        <w:rPr>
          <w:rFonts w:asciiTheme="majorBidi" w:hAnsiTheme="majorBidi" w:cstheme="majorBidi"/>
        </w:rPr>
        <w:t xml:space="preserve">. 310-312. Ayrıca bkz. Daniel, </w:t>
      </w:r>
      <w:proofErr w:type="spellStart"/>
      <w:r w:rsidRPr="00F23FE1">
        <w:rPr>
          <w:rFonts w:asciiTheme="majorBidi" w:hAnsiTheme="majorBidi" w:cstheme="majorBidi"/>
          <w:i/>
          <w:iCs/>
        </w:rPr>
        <w:t>Islam</w:t>
      </w:r>
      <w:proofErr w:type="spellEnd"/>
      <w:r w:rsidRPr="00F23FE1">
        <w:rPr>
          <w:rFonts w:asciiTheme="majorBidi" w:hAnsiTheme="majorBidi" w:cstheme="majorBidi"/>
          <w:i/>
          <w:iCs/>
        </w:rPr>
        <w:t xml:space="preserve"> </w:t>
      </w:r>
      <w:proofErr w:type="spellStart"/>
      <w:r w:rsidRPr="00F23FE1">
        <w:rPr>
          <w:rFonts w:asciiTheme="majorBidi" w:hAnsiTheme="majorBidi" w:cstheme="majorBidi"/>
          <w:i/>
          <w:iCs/>
        </w:rPr>
        <w:t>and</w:t>
      </w:r>
      <w:proofErr w:type="spellEnd"/>
      <w:r w:rsidRPr="00F23FE1">
        <w:rPr>
          <w:rFonts w:asciiTheme="majorBidi" w:hAnsiTheme="majorBidi" w:cstheme="majorBidi"/>
          <w:i/>
          <w:iCs/>
        </w:rPr>
        <w:t xml:space="preserve"> </w:t>
      </w:r>
      <w:proofErr w:type="spellStart"/>
      <w:r w:rsidRPr="00F23FE1">
        <w:rPr>
          <w:rFonts w:asciiTheme="majorBidi" w:hAnsiTheme="majorBidi" w:cstheme="majorBidi"/>
          <w:i/>
          <w:iCs/>
        </w:rPr>
        <w:t>the</w:t>
      </w:r>
      <w:proofErr w:type="spellEnd"/>
      <w:r w:rsidRPr="00F23FE1">
        <w:rPr>
          <w:rFonts w:asciiTheme="majorBidi" w:hAnsiTheme="majorBidi" w:cstheme="majorBidi"/>
          <w:i/>
          <w:iCs/>
        </w:rPr>
        <w:t xml:space="preserve"> West</w:t>
      </w:r>
      <w:r w:rsidRPr="00F23FE1">
        <w:rPr>
          <w:rFonts w:asciiTheme="majorBidi" w:hAnsiTheme="majorBidi" w:cstheme="majorBidi"/>
        </w:rPr>
        <w:t>, s. 12, 214, 311.</w:t>
      </w:r>
    </w:p>
  </w:footnote>
  <w:footnote w:id="8">
    <w:p w:rsidR="00BC4F36" w:rsidRPr="00F23FE1" w:rsidRDefault="00BC4F36" w:rsidP="00BC4F36">
      <w:pPr>
        <w:pStyle w:val="DipnotMetni"/>
        <w:spacing w:line="240" w:lineRule="exact"/>
        <w:rPr>
          <w:rFonts w:asciiTheme="majorBidi" w:hAnsiTheme="majorBidi" w:cstheme="majorBidi"/>
        </w:rPr>
      </w:pPr>
      <w:r w:rsidRPr="00F23FE1">
        <w:rPr>
          <w:rStyle w:val="DipnotBavurusu"/>
          <w:rFonts w:asciiTheme="majorBidi" w:hAnsiTheme="majorBidi" w:cstheme="majorBidi"/>
        </w:rPr>
        <w:footnoteRef/>
      </w:r>
      <w:r w:rsidRPr="00F23FE1">
        <w:rPr>
          <w:rFonts w:asciiTheme="majorBidi" w:hAnsiTheme="majorBidi" w:cstheme="majorBidi"/>
        </w:rPr>
        <w:t xml:space="preserve"> </w:t>
      </w:r>
      <w:proofErr w:type="spellStart"/>
      <w:r w:rsidRPr="00F23FE1">
        <w:rPr>
          <w:rFonts w:asciiTheme="majorBidi" w:hAnsiTheme="majorBidi" w:cstheme="majorBidi"/>
        </w:rPr>
        <w:t>Buharî</w:t>
      </w:r>
      <w:proofErr w:type="spellEnd"/>
      <w:r w:rsidRPr="00F23FE1">
        <w:rPr>
          <w:rFonts w:asciiTheme="majorBidi" w:hAnsiTheme="majorBidi" w:cstheme="majorBidi"/>
        </w:rPr>
        <w:t xml:space="preserve">, </w:t>
      </w:r>
      <w:r w:rsidRPr="00F23FE1">
        <w:rPr>
          <w:rFonts w:asciiTheme="majorBidi" w:hAnsiTheme="majorBidi" w:cstheme="majorBidi"/>
          <w:i/>
          <w:iCs/>
        </w:rPr>
        <w:t>es-Sahih</w:t>
      </w:r>
      <w:r w:rsidRPr="00F23FE1">
        <w:rPr>
          <w:rFonts w:asciiTheme="majorBidi" w:hAnsiTheme="majorBidi" w:cstheme="majorBidi"/>
        </w:rPr>
        <w:t>, “</w:t>
      </w:r>
      <w:proofErr w:type="spellStart"/>
      <w:r w:rsidRPr="00F23FE1">
        <w:rPr>
          <w:rFonts w:asciiTheme="majorBidi" w:hAnsiTheme="majorBidi" w:cstheme="majorBidi"/>
        </w:rPr>
        <w:t>Kitabu’l</w:t>
      </w:r>
      <w:proofErr w:type="spellEnd"/>
      <w:r w:rsidRPr="00F23FE1">
        <w:rPr>
          <w:rFonts w:asciiTheme="majorBidi" w:hAnsiTheme="majorBidi" w:cstheme="majorBidi"/>
        </w:rPr>
        <w:t>-Hac”, 50 (</w:t>
      </w:r>
      <w:proofErr w:type="spellStart"/>
      <w:r w:rsidRPr="00F23FE1">
        <w:rPr>
          <w:rFonts w:asciiTheme="majorBidi" w:hAnsiTheme="majorBidi" w:cstheme="majorBidi"/>
        </w:rPr>
        <w:t>no</w:t>
      </w:r>
      <w:proofErr w:type="spellEnd"/>
      <w:r w:rsidRPr="00F23FE1">
        <w:rPr>
          <w:rFonts w:asciiTheme="majorBidi" w:hAnsiTheme="majorBidi" w:cstheme="majorBidi"/>
        </w:rPr>
        <w:t>: 1597), 57 (</w:t>
      </w:r>
      <w:proofErr w:type="spellStart"/>
      <w:r w:rsidRPr="00F23FE1">
        <w:rPr>
          <w:rFonts w:asciiTheme="majorBidi" w:hAnsiTheme="majorBidi" w:cstheme="majorBidi"/>
        </w:rPr>
        <w:t>no</w:t>
      </w:r>
      <w:proofErr w:type="spellEnd"/>
      <w:r w:rsidRPr="00F23FE1">
        <w:rPr>
          <w:rFonts w:asciiTheme="majorBidi" w:hAnsiTheme="majorBidi" w:cstheme="majorBidi"/>
        </w:rPr>
        <w:t>: 1604), 60 (</w:t>
      </w:r>
      <w:proofErr w:type="spellStart"/>
      <w:r w:rsidRPr="00F23FE1">
        <w:rPr>
          <w:rFonts w:asciiTheme="majorBidi" w:hAnsiTheme="majorBidi" w:cstheme="majorBidi"/>
        </w:rPr>
        <w:t>no</w:t>
      </w:r>
      <w:proofErr w:type="spellEnd"/>
      <w:r w:rsidRPr="00F23FE1">
        <w:rPr>
          <w:rFonts w:asciiTheme="majorBidi" w:hAnsiTheme="majorBidi" w:cstheme="majorBidi"/>
        </w:rPr>
        <w:t>: 1610); Müslim, “</w:t>
      </w:r>
      <w:proofErr w:type="spellStart"/>
      <w:r w:rsidRPr="00F23FE1">
        <w:rPr>
          <w:rFonts w:asciiTheme="majorBidi" w:hAnsiTheme="majorBidi" w:cstheme="majorBidi"/>
        </w:rPr>
        <w:t>Kitabu’l</w:t>
      </w:r>
      <w:proofErr w:type="spellEnd"/>
      <w:r w:rsidRPr="00F23FE1">
        <w:rPr>
          <w:rFonts w:asciiTheme="majorBidi" w:hAnsiTheme="majorBidi" w:cstheme="majorBidi"/>
        </w:rPr>
        <w:t>-Hac”, 250 (</w:t>
      </w:r>
      <w:proofErr w:type="spellStart"/>
      <w:r w:rsidRPr="00F23FE1">
        <w:rPr>
          <w:rFonts w:asciiTheme="majorBidi" w:hAnsiTheme="majorBidi" w:cstheme="majorBidi"/>
        </w:rPr>
        <w:t>no</w:t>
      </w:r>
      <w:proofErr w:type="spellEnd"/>
      <w:r w:rsidRPr="00F23FE1">
        <w:rPr>
          <w:rFonts w:asciiTheme="majorBidi" w:hAnsiTheme="majorBidi" w:cstheme="majorBidi"/>
        </w:rPr>
        <w:t>: 3069).</w:t>
      </w:r>
    </w:p>
  </w:footnote>
  <w:footnote w:id="9">
    <w:p w:rsidR="00BC4F36" w:rsidRPr="00F23FE1" w:rsidRDefault="00BC4F36" w:rsidP="00BC4F36">
      <w:pPr>
        <w:pStyle w:val="DipnotMetni"/>
        <w:spacing w:line="240" w:lineRule="exact"/>
        <w:rPr>
          <w:rFonts w:asciiTheme="majorBidi" w:hAnsiTheme="majorBidi" w:cstheme="majorBidi"/>
        </w:rPr>
      </w:pPr>
      <w:r w:rsidRPr="00F23FE1">
        <w:rPr>
          <w:rStyle w:val="DipnotBavurusu"/>
          <w:rFonts w:asciiTheme="majorBidi" w:eastAsiaTheme="majorEastAsia" w:hAnsiTheme="majorBidi" w:cstheme="majorBidi"/>
        </w:rPr>
        <w:footnoteRef/>
      </w:r>
      <w:r w:rsidRPr="00F23FE1">
        <w:rPr>
          <w:rFonts w:asciiTheme="majorBidi" w:hAnsiTheme="majorBidi" w:cstheme="majorBidi"/>
        </w:rPr>
        <w:t xml:space="preserve"> Bkz. Yasin Meral, </w:t>
      </w:r>
      <w:proofErr w:type="spellStart"/>
      <w:r w:rsidRPr="00F23FE1">
        <w:rPr>
          <w:rFonts w:asciiTheme="majorBidi" w:hAnsiTheme="majorBidi" w:cstheme="majorBidi"/>
          <w:i/>
          <w:iCs/>
        </w:rPr>
        <w:t>İbn</w:t>
      </w:r>
      <w:proofErr w:type="spellEnd"/>
      <w:r w:rsidRPr="00F23FE1">
        <w:rPr>
          <w:rFonts w:asciiTheme="majorBidi" w:hAnsiTheme="majorBidi" w:cstheme="majorBidi"/>
          <w:i/>
          <w:iCs/>
        </w:rPr>
        <w:t xml:space="preserve"> </w:t>
      </w:r>
      <w:proofErr w:type="spellStart"/>
      <w:r w:rsidRPr="00F23FE1">
        <w:rPr>
          <w:rFonts w:asciiTheme="majorBidi" w:hAnsiTheme="majorBidi" w:cstheme="majorBidi"/>
          <w:i/>
          <w:iCs/>
        </w:rPr>
        <w:t>Meymun’un</w:t>
      </w:r>
      <w:proofErr w:type="spellEnd"/>
      <w:r w:rsidRPr="00F23FE1">
        <w:rPr>
          <w:rFonts w:asciiTheme="majorBidi" w:hAnsiTheme="majorBidi" w:cstheme="majorBidi"/>
          <w:i/>
          <w:iCs/>
        </w:rPr>
        <w:t xml:space="preserve"> Eserlerinde İslam ve Müslümanlar</w:t>
      </w:r>
      <w:r w:rsidRPr="00F23FE1">
        <w:rPr>
          <w:rFonts w:asciiTheme="majorBidi" w:hAnsiTheme="majorBidi" w:cstheme="majorBidi"/>
        </w:rPr>
        <w:t xml:space="preserve">, (Yayınlanmamış Doktora Tezi), Ankara Üniversitesi Sosyal Bilimler Enstitüsü, Ankara 2012, </w:t>
      </w:r>
      <w:proofErr w:type="spellStart"/>
      <w:r w:rsidRPr="00F23FE1">
        <w:rPr>
          <w:rFonts w:asciiTheme="majorBidi" w:hAnsiTheme="majorBidi" w:cstheme="majorBidi"/>
        </w:rPr>
        <w:t>ss</w:t>
      </w:r>
      <w:proofErr w:type="spellEnd"/>
      <w:r w:rsidRPr="00F23FE1">
        <w:rPr>
          <w:rFonts w:asciiTheme="majorBidi" w:hAnsiTheme="majorBidi" w:cstheme="majorBidi"/>
        </w:rPr>
        <w:t xml:space="preserve">. 150-158,  ;Bernard </w:t>
      </w:r>
      <w:proofErr w:type="spellStart"/>
      <w:r w:rsidRPr="00F23FE1">
        <w:rPr>
          <w:rFonts w:asciiTheme="majorBidi" w:hAnsiTheme="majorBidi" w:cstheme="majorBidi"/>
        </w:rPr>
        <w:t>Septimus</w:t>
      </w:r>
      <w:proofErr w:type="spellEnd"/>
      <w:r w:rsidRPr="00F23FE1">
        <w:rPr>
          <w:rFonts w:asciiTheme="majorBidi" w:hAnsiTheme="majorBidi" w:cstheme="majorBidi"/>
        </w:rPr>
        <w:t>, “</w:t>
      </w:r>
      <w:proofErr w:type="spellStart"/>
      <w:r w:rsidRPr="00F23FE1">
        <w:rPr>
          <w:rFonts w:asciiTheme="majorBidi" w:hAnsiTheme="majorBidi" w:cstheme="majorBidi"/>
        </w:rPr>
        <w:t>Petrus</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Alfonsi</w:t>
      </w:r>
      <w:proofErr w:type="spellEnd"/>
      <w:r w:rsidRPr="00F23FE1">
        <w:rPr>
          <w:rFonts w:asciiTheme="majorBidi" w:hAnsiTheme="majorBidi" w:cstheme="majorBidi"/>
        </w:rPr>
        <w:t xml:space="preserve"> on </w:t>
      </w:r>
      <w:proofErr w:type="spellStart"/>
      <w:r w:rsidRPr="00F23FE1">
        <w:rPr>
          <w:rFonts w:asciiTheme="majorBidi" w:hAnsiTheme="majorBidi" w:cstheme="majorBidi"/>
        </w:rPr>
        <w:t>the</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cult</w:t>
      </w:r>
      <w:proofErr w:type="spellEnd"/>
      <w:r w:rsidRPr="00F23FE1">
        <w:rPr>
          <w:rFonts w:asciiTheme="majorBidi" w:hAnsiTheme="majorBidi" w:cstheme="majorBidi"/>
        </w:rPr>
        <w:t xml:space="preserve"> of </w:t>
      </w:r>
      <w:proofErr w:type="spellStart"/>
      <w:r w:rsidRPr="00F23FE1">
        <w:rPr>
          <w:rFonts w:asciiTheme="majorBidi" w:hAnsiTheme="majorBidi" w:cstheme="majorBidi"/>
        </w:rPr>
        <w:t>Mecca</w:t>
      </w:r>
      <w:proofErr w:type="spellEnd"/>
      <w:r w:rsidRPr="00F23FE1">
        <w:rPr>
          <w:rFonts w:asciiTheme="majorBidi" w:hAnsiTheme="majorBidi" w:cstheme="majorBidi"/>
        </w:rPr>
        <w:t xml:space="preserve">” </w:t>
      </w:r>
      <w:proofErr w:type="spellStart"/>
      <w:r w:rsidRPr="00F23FE1">
        <w:rPr>
          <w:rFonts w:asciiTheme="majorBidi" w:hAnsiTheme="majorBidi" w:cstheme="majorBidi"/>
          <w:i/>
          <w:iCs/>
        </w:rPr>
        <w:t>Speculum</w:t>
      </w:r>
      <w:proofErr w:type="spellEnd"/>
      <w:r w:rsidRPr="00F23FE1">
        <w:rPr>
          <w:rFonts w:asciiTheme="majorBidi" w:hAnsiTheme="majorBidi" w:cstheme="majorBidi"/>
        </w:rPr>
        <w:t xml:space="preserve">, 1981, sayı: 56, s. 521; Hava </w:t>
      </w:r>
      <w:proofErr w:type="spellStart"/>
      <w:r w:rsidRPr="00F23FE1">
        <w:rPr>
          <w:rFonts w:asciiTheme="majorBidi" w:hAnsiTheme="majorBidi" w:cstheme="majorBidi"/>
        </w:rPr>
        <w:t>Lazarus</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Yafe</w:t>
      </w:r>
      <w:proofErr w:type="spellEnd"/>
      <w:r w:rsidRPr="00F23FE1">
        <w:rPr>
          <w:rFonts w:asciiTheme="majorBidi" w:hAnsiTheme="majorBidi" w:cstheme="majorBidi"/>
        </w:rPr>
        <w:t>, “Ha-</w:t>
      </w:r>
      <w:proofErr w:type="spellStart"/>
      <w:r w:rsidRPr="00F23FE1">
        <w:rPr>
          <w:rFonts w:asciiTheme="majorBidi" w:hAnsiTheme="majorBidi" w:cstheme="majorBidi"/>
        </w:rPr>
        <w:t>Problematika</w:t>
      </w:r>
      <w:proofErr w:type="spellEnd"/>
      <w:r w:rsidRPr="00F23FE1">
        <w:rPr>
          <w:rFonts w:asciiTheme="majorBidi" w:hAnsiTheme="majorBidi" w:cstheme="majorBidi"/>
        </w:rPr>
        <w:t xml:space="preserve"> Ha-</w:t>
      </w:r>
      <w:proofErr w:type="spellStart"/>
      <w:r w:rsidRPr="00F23FE1">
        <w:rPr>
          <w:rFonts w:asciiTheme="majorBidi" w:hAnsiTheme="majorBidi" w:cstheme="majorBidi"/>
        </w:rPr>
        <w:t>Datit</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şel</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Aliya</w:t>
      </w:r>
      <w:proofErr w:type="spellEnd"/>
      <w:r w:rsidRPr="00F23FE1">
        <w:rPr>
          <w:rFonts w:asciiTheme="majorBidi" w:hAnsiTheme="majorBidi" w:cstheme="majorBidi"/>
        </w:rPr>
        <w:t xml:space="preserve"> ha-</w:t>
      </w:r>
      <w:proofErr w:type="spellStart"/>
      <w:r w:rsidRPr="00F23FE1">
        <w:rPr>
          <w:rFonts w:asciiTheme="majorBidi" w:hAnsiTheme="majorBidi" w:cstheme="majorBidi"/>
        </w:rPr>
        <w:t>regel</w:t>
      </w:r>
      <w:proofErr w:type="spellEnd"/>
      <w:r w:rsidRPr="00F23FE1">
        <w:rPr>
          <w:rFonts w:asciiTheme="majorBidi" w:hAnsiTheme="majorBidi" w:cstheme="majorBidi"/>
        </w:rPr>
        <w:t xml:space="preserve"> be-</w:t>
      </w:r>
      <w:proofErr w:type="spellStart"/>
      <w:r w:rsidRPr="00F23FE1">
        <w:rPr>
          <w:rFonts w:asciiTheme="majorBidi" w:hAnsiTheme="majorBidi" w:cstheme="majorBidi"/>
        </w:rPr>
        <w:t>Islam</w:t>
      </w:r>
      <w:proofErr w:type="spellEnd"/>
      <w:r w:rsidRPr="00F23FE1">
        <w:rPr>
          <w:rFonts w:asciiTheme="majorBidi" w:hAnsiTheme="majorBidi" w:cstheme="majorBidi"/>
        </w:rPr>
        <w:t xml:space="preserve">”, </w:t>
      </w:r>
      <w:proofErr w:type="spellStart"/>
      <w:r w:rsidRPr="00F23FE1">
        <w:rPr>
          <w:rFonts w:asciiTheme="majorBidi" w:hAnsiTheme="majorBidi" w:cstheme="majorBidi"/>
          <w:i/>
          <w:iCs/>
        </w:rPr>
        <w:t>Divrey</w:t>
      </w:r>
      <w:proofErr w:type="spellEnd"/>
      <w:r w:rsidRPr="00F23FE1">
        <w:rPr>
          <w:rFonts w:asciiTheme="majorBidi" w:hAnsiTheme="majorBidi" w:cstheme="majorBidi"/>
          <w:i/>
          <w:iCs/>
        </w:rPr>
        <w:t xml:space="preserve"> Ha-</w:t>
      </w:r>
      <w:proofErr w:type="spellStart"/>
      <w:r w:rsidRPr="00F23FE1">
        <w:rPr>
          <w:rFonts w:asciiTheme="majorBidi" w:hAnsiTheme="majorBidi" w:cstheme="majorBidi"/>
          <w:i/>
          <w:iCs/>
        </w:rPr>
        <w:t>Akademya</w:t>
      </w:r>
      <w:proofErr w:type="spellEnd"/>
      <w:r w:rsidRPr="00F23FE1">
        <w:rPr>
          <w:rFonts w:asciiTheme="majorBidi" w:hAnsiTheme="majorBidi" w:cstheme="majorBidi"/>
          <w:i/>
          <w:iCs/>
        </w:rPr>
        <w:t xml:space="preserve"> Ha-</w:t>
      </w:r>
      <w:proofErr w:type="spellStart"/>
      <w:r w:rsidRPr="00F23FE1">
        <w:rPr>
          <w:rFonts w:asciiTheme="majorBidi" w:hAnsiTheme="majorBidi" w:cstheme="majorBidi"/>
          <w:i/>
          <w:iCs/>
        </w:rPr>
        <w:t>leumit</w:t>
      </w:r>
      <w:proofErr w:type="spellEnd"/>
      <w:r w:rsidRPr="00F23FE1">
        <w:rPr>
          <w:rFonts w:asciiTheme="majorBidi" w:hAnsiTheme="majorBidi" w:cstheme="majorBidi"/>
          <w:i/>
          <w:iCs/>
        </w:rPr>
        <w:t xml:space="preserve"> ha-</w:t>
      </w:r>
      <w:proofErr w:type="spellStart"/>
      <w:r w:rsidRPr="00F23FE1">
        <w:rPr>
          <w:rFonts w:asciiTheme="majorBidi" w:hAnsiTheme="majorBidi" w:cstheme="majorBidi"/>
          <w:i/>
          <w:iCs/>
        </w:rPr>
        <w:t>Yisraelit</w:t>
      </w:r>
      <w:proofErr w:type="spellEnd"/>
      <w:r w:rsidRPr="00F23FE1">
        <w:rPr>
          <w:rFonts w:asciiTheme="majorBidi" w:hAnsiTheme="majorBidi" w:cstheme="majorBidi"/>
          <w:i/>
          <w:iCs/>
        </w:rPr>
        <w:t xml:space="preserve"> le-</w:t>
      </w:r>
      <w:proofErr w:type="spellStart"/>
      <w:r w:rsidRPr="00F23FE1">
        <w:rPr>
          <w:rFonts w:asciiTheme="majorBidi" w:hAnsiTheme="majorBidi" w:cstheme="majorBidi"/>
          <w:i/>
          <w:iCs/>
        </w:rPr>
        <w:t>Madaim</w:t>
      </w:r>
      <w:proofErr w:type="spellEnd"/>
      <w:r w:rsidRPr="00F23FE1">
        <w:rPr>
          <w:rFonts w:asciiTheme="majorBidi" w:hAnsiTheme="majorBidi" w:cstheme="majorBidi"/>
        </w:rPr>
        <w:t>,</w:t>
      </w:r>
      <w:r w:rsidRPr="00F23FE1">
        <w:rPr>
          <w:rFonts w:asciiTheme="majorBidi" w:hAnsiTheme="majorBidi" w:cstheme="majorBidi"/>
          <w:i/>
          <w:iCs/>
        </w:rPr>
        <w:t xml:space="preserve"> </w:t>
      </w:r>
      <w:r w:rsidRPr="00F23FE1">
        <w:rPr>
          <w:rFonts w:asciiTheme="majorBidi" w:hAnsiTheme="majorBidi" w:cstheme="majorBidi"/>
        </w:rPr>
        <w:t xml:space="preserve">1976, sayı: 5, </w:t>
      </w:r>
      <w:proofErr w:type="spellStart"/>
      <w:r w:rsidRPr="00F23FE1">
        <w:rPr>
          <w:rFonts w:asciiTheme="majorBidi" w:hAnsiTheme="majorBidi" w:cstheme="majorBidi"/>
        </w:rPr>
        <w:t>ss</w:t>
      </w:r>
      <w:proofErr w:type="spellEnd"/>
      <w:r w:rsidRPr="00F23FE1">
        <w:rPr>
          <w:rFonts w:asciiTheme="majorBidi" w:hAnsiTheme="majorBidi" w:cstheme="majorBidi"/>
        </w:rPr>
        <w:t xml:space="preserve">. 222-243. </w:t>
      </w:r>
      <w:proofErr w:type="spellStart"/>
      <w:r w:rsidRPr="00F23FE1">
        <w:rPr>
          <w:rFonts w:asciiTheme="majorBidi" w:hAnsiTheme="majorBidi" w:cstheme="majorBidi"/>
        </w:rPr>
        <w:t>Jeffrey</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Jerome</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Cohen</w:t>
      </w:r>
      <w:proofErr w:type="spellEnd"/>
      <w:r w:rsidRPr="00F23FE1">
        <w:rPr>
          <w:rFonts w:asciiTheme="majorBidi" w:hAnsiTheme="majorBidi" w:cstheme="majorBidi"/>
        </w:rPr>
        <w:t xml:space="preserve">, “On </w:t>
      </w:r>
      <w:proofErr w:type="spellStart"/>
      <w:r w:rsidRPr="00F23FE1">
        <w:rPr>
          <w:rFonts w:asciiTheme="majorBidi" w:hAnsiTheme="majorBidi" w:cstheme="majorBidi"/>
        </w:rPr>
        <w:t>Saracen</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Enjoyment</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Some</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Fantasies</w:t>
      </w:r>
      <w:proofErr w:type="spellEnd"/>
      <w:r w:rsidRPr="00F23FE1">
        <w:rPr>
          <w:rFonts w:asciiTheme="majorBidi" w:hAnsiTheme="majorBidi" w:cstheme="majorBidi"/>
        </w:rPr>
        <w:t xml:space="preserve"> on </w:t>
      </w:r>
      <w:proofErr w:type="spellStart"/>
      <w:r w:rsidRPr="00F23FE1">
        <w:rPr>
          <w:rFonts w:asciiTheme="majorBidi" w:hAnsiTheme="majorBidi" w:cstheme="majorBidi"/>
        </w:rPr>
        <w:t>Race</w:t>
      </w:r>
      <w:proofErr w:type="spellEnd"/>
      <w:r w:rsidRPr="00F23FE1">
        <w:rPr>
          <w:rFonts w:asciiTheme="majorBidi" w:hAnsiTheme="majorBidi" w:cstheme="majorBidi"/>
        </w:rPr>
        <w:t xml:space="preserve"> in </w:t>
      </w:r>
      <w:proofErr w:type="spellStart"/>
      <w:r w:rsidRPr="00F23FE1">
        <w:rPr>
          <w:rFonts w:asciiTheme="majorBidi" w:hAnsiTheme="majorBidi" w:cstheme="majorBidi"/>
        </w:rPr>
        <w:t>the</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Late</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Medieval</w:t>
      </w:r>
      <w:proofErr w:type="spellEnd"/>
      <w:r w:rsidRPr="00F23FE1">
        <w:rPr>
          <w:rFonts w:asciiTheme="majorBidi" w:hAnsiTheme="majorBidi" w:cstheme="majorBidi"/>
        </w:rPr>
        <w:t xml:space="preserve"> France </w:t>
      </w:r>
      <w:proofErr w:type="spellStart"/>
      <w:r w:rsidRPr="00F23FE1">
        <w:rPr>
          <w:rFonts w:asciiTheme="majorBidi" w:hAnsiTheme="majorBidi" w:cstheme="majorBidi"/>
        </w:rPr>
        <w:t>and</w:t>
      </w:r>
      <w:proofErr w:type="spellEnd"/>
      <w:r w:rsidRPr="00F23FE1">
        <w:rPr>
          <w:rFonts w:asciiTheme="majorBidi" w:hAnsiTheme="majorBidi" w:cstheme="majorBidi"/>
        </w:rPr>
        <w:t xml:space="preserve"> </w:t>
      </w:r>
      <w:proofErr w:type="spellStart"/>
      <w:r w:rsidRPr="00F23FE1">
        <w:rPr>
          <w:rFonts w:asciiTheme="majorBidi" w:hAnsiTheme="majorBidi" w:cstheme="majorBidi"/>
        </w:rPr>
        <w:t>England</w:t>
      </w:r>
      <w:proofErr w:type="spellEnd"/>
      <w:r w:rsidRPr="00F23FE1">
        <w:rPr>
          <w:rFonts w:asciiTheme="majorBidi" w:hAnsiTheme="majorBidi" w:cstheme="majorBidi"/>
        </w:rPr>
        <w:t xml:space="preserve">”, </w:t>
      </w:r>
      <w:proofErr w:type="spellStart"/>
      <w:r w:rsidRPr="00F23FE1">
        <w:rPr>
          <w:rFonts w:asciiTheme="majorBidi" w:hAnsiTheme="majorBidi" w:cstheme="majorBidi"/>
          <w:i/>
          <w:iCs/>
        </w:rPr>
        <w:t>The</w:t>
      </w:r>
      <w:proofErr w:type="spellEnd"/>
      <w:r w:rsidRPr="00F23FE1">
        <w:rPr>
          <w:rFonts w:asciiTheme="majorBidi" w:hAnsiTheme="majorBidi" w:cstheme="majorBidi"/>
          <w:i/>
          <w:iCs/>
        </w:rPr>
        <w:t xml:space="preserve"> </w:t>
      </w:r>
      <w:proofErr w:type="spellStart"/>
      <w:r w:rsidRPr="00F23FE1">
        <w:rPr>
          <w:rFonts w:asciiTheme="majorBidi" w:hAnsiTheme="majorBidi" w:cstheme="majorBidi"/>
          <w:i/>
          <w:iCs/>
        </w:rPr>
        <w:t>Journal</w:t>
      </w:r>
      <w:proofErr w:type="spellEnd"/>
      <w:r w:rsidRPr="00F23FE1">
        <w:rPr>
          <w:rFonts w:asciiTheme="majorBidi" w:hAnsiTheme="majorBidi" w:cstheme="majorBidi"/>
          <w:i/>
          <w:iCs/>
        </w:rPr>
        <w:t xml:space="preserve"> of </w:t>
      </w:r>
      <w:proofErr w:type="spellStart"/>
      <w:r w:rsidRPr="00F23FE1">
        <w:rPr>
          <w:rFonts w:asciiTheme="majorBidi" w:hAnsiTheme="majorBidi" w:cstheme="majorBidi"/>
          <w:i/>
          <w:iCs/>
        </w:rPr>
        <w:t>Medieval</w:t>
      </w:r>
      <w:proofErr w:type="spellEnd"/>
      <w:r w:rsidRPr="00F23FE1">
        <w:rPr>
          <w:rFonts w:asciiTheme="majorBidi" w:hAnsiTheme="majorBidi" w:cstheme="majorBidi"/>
          <w:i/>
          <w:iCs/>
        </w:rPr>
        <w:t xml:space="preserve"> </w:t>
      </w:r>
      <w:proofErr w:type="spellStart"/>
      <w:r w:rsidRPr="00F23FE1">
        <w:rPr>
          <w:rFonts w:asciiTheme="majorBidi" w:hAnsiTheme="majorBidi" w:cstheme="majorBidi"/>
          <w:i/>
          <w:iCs/>
        </w:rPr>
        <w:t>and</w:t>
      </w:r>
      <w:proofErr w:type="spellEnd"/>
      <w:r w:rsidRPr="00F23FE1">
        <w:rPr>
          <w:rFonts w:asciiTheme="majorBidi" w:hAnsiTheme="majorBidi" w:cstheme="majorBidi"/>
          <w:i/>
          <w:iCs/>
        </w:rPr>
        <w:t xml:space="preserve"> </w:t>
      </w:r>
      <w:proofErr w:type="spellStart"/>
      <w:r w:rsidRPr="00F23FE1">
        <w:rPr>
          <w:rFonts w:asciiTheme="majorBidi" w:hAnsiTheme="majorBidi" w:cstheme="majorBidi"/>
          <w:i/>
          <w:iCs/>
        </w:rPr>
        <w:t>Early</w:t>
      </w:r>
      <w:proofErr w:type="spellEnd"/>
      <w:r w:rsidRPr="00F23FE1">
        <w:rPr>
          <w:rFonts w:asciiTheme="majorBidi" w:hAnsiTheme="majorBidi" w:cstheme="majorBidi"/>
          <w:i/>
          <w:iCs/>
        </w:rPr>
        <w:t xml:space="preserve"> Modern </w:t>
      </w:r>
      <w:proofErr w:type="spellStart"/>
      <w:r w:rsidRPr="00F23FE1">
        <w:rPr>
          <w:rFonts w:asciiTheme="majorBidi" w:hAnsiTheme="majorBidi" w:cstheme="majorBidi"/>
          <w:i/>
          <w:iCs/>
        </w:rPr>
        <w:t>Studies</w:t>
      </w:r>
      <w:proofErr w:type="spellEnd"/>
      <w:r w:rsidRPr="00F23FE1">
        <w:rPr>
          <w:rFonts w:asciiTheme="majorBidi" w:hAnsiTheme="majorBidi" w:cstheme="majorBidi"/>
        </w:rPr>
        <w:t>, 2001, sayı: 31/1, s. 119-120, 125, 130.</w:t>
      </w:r>
    </w:p>
  </w:footnote>
  <w:footnote w:id="10">
    <w:p w:rsidR="00BC4F36" w:rsidRPr="00F23FE1" w:rsidRDefault="00BC4F36" w:rsidP="00BC4F36">
      <w:pPr>
        <w:pStyle w:val="DipnotMetni"/>
        <w:spacing w:line="240" w:lineRule="exact"/>
        <w:rPr>
          <w:rFonts w:asciiTheme="majorBidi" w:hAnsiTheme="majorBidi" w:cstheme="majorBidi"/>
        </w:rPr>
      </w:pPr>
      <w:r w:rsidRPr="00F23FE1">
        <w:rPr>
          <w:rStyle w:val="DipnotBavurusu"/>
          <w:rFonts w:asciiTheme="majorBidi" w:eastAsiaTheme="majorEastAsia" w:hAnsiTheme="majorBidi" w:cstheme="majorBidi"/>
        </w:rPr>
        <w:footnoteRef/>
      </w:r>
      <w:r w:rsidRPr="00F23FE1">
        <w:rPr>
          <w:rFonts w:asciiTheme="majorBidi" w:hAnsiTheme="majorBidi" w:cstheme="majorBidi"/>
        </w:rPr>
        <w:t xml:space="preserve"> Kâbe’nin Satürn ile ilişkilendirilmesi </w:t>
      </w:r>
      <w:proofErr w:type="spellStart"/>
      <w:r w:rsidRPr="00F23FE1">
        <w:rPr>
          <w:rFonts w:asciiTheme="majorBidi" w:hAnsiTheme="majorBidi" w:cstheme="majorBidi"/>
        </w:rPr>
        <w:t>Mes’udî’nin</w:t>
      </w:r>
      <w:proofErr w:type="spellEnd"/>
      <w:r w:rsidRPr="00F23FE1">
        <w:rPr>
          <w:rFonts w:asciiTheme="majorBidi" w:hAnsiTheme="majorBidi" w:cstheme="majorBidi"/>
        </w:rPr>
        <w:t xml:space="preserve"> </w:t>
      </w:r>
      <w:proofErr w:type="spellStart"/>
      <w:r w:rsidRPr="00F23FE1">
        <w:rPr>
          <w:rFonts w:asciiTheme="majorBidi" w:hAnsiTheme="majorBidi" w:cstheme="majorBidi"/>
          <w:i/>
          <w:iCs/>
        </w:rPr>
        <w:t>Murucu’z-Zeheb</w:t>
      </w:r>
      <w:proofErr w:type="spellEnd"/>
      <w:r w:rsidRPr="00F23FE1">
        <w:rPr>
          <w:rFonts w:asciiTheme="majorBidi" w:hAnsiTheme="majorBidi" w:cstheme="majorBidi"/>
        </w:rPr>
        <w:t xml:space="preserve"> isimli eserinde de yer almaktadır. Bkz. </w:t>
      </w:r>
      <w:proofErr w:type="spellStart"/>
      <w:r w:rsidRPr="00F23FE1">
        <w:rPr>
          <w:rFonts w:asciiTheme="majorBidi" w:hAnsiTheme="majorBidi" w:cstheme="majorBidi"/>
        </w:rPr>
        <w:t>Mesudi</w:t>
      </w:r>
      <w:proofErr w:type="spellEnd"/>
      <w:r w:rsidRPr="00F23FE1">
        <w:rPr>
          <w:rFonts w:asciiTheme="majorBidi" w:hAnsiTheme="majorBidi" w:cstheme="majorBidi"/>
        </w:rPr>
        <w:t xml:space="preserve">, </w:t>
      </w:r>
      <w:proofErr w:type="spellStart"/>
      <w:r w:rsidRPr="00F23FE1">
        <w:rPr>
          <w:rFonts w:asciiTheme="majorBidi" w:hAnsiTheme="majorBidi" w:cstheme="majorBidi"/>
          <w:i/>
          <w:iCs/>
        </w:rPr>
        <w:t>Murucu’z-Zeheb</w:t>
      </w:r>
      <w:proofErr w:type="spellEnd"/>
      <w:r w:rsidRPr="00F23FE1">
        <w:rPr>
          <w:rFonts w:asciiTheme="majorBidi" w:hAnsiTheme="majorBidi" w:cstheme="majorBidi"/>
        </w:rPr>
        <w:t xml:space="preserve">, ed. </w:t>
      </w:r>
      <w:proofErr w:type="spellStart"/>
      <w:r w:rsidRPr="00F23FE1">
        <w:rPr>
          <w:rFonts w:asciiTheme="majorBidi" w:hAnsiTheme="majorBidi" w:cstheme="majorBidi"/>
        </w:rPr>
        <w:t>Barbier</w:t>
      </w:r>
      <w:proofErr w:type="spellEnd"/>
      <w:r w:rsidRPr="00F23FE1">
        <w:rPr>
          <w:rFonts w:asciiTheme="majorBidi" w:hAnsiTheme="majorBidi" w:cstheme="majorBidi"/>
        </w:rPr>
        <w:t xml:space="preserve"> de </w:t>
      </w:r>
      <w:proofErr w:type="spellStart"/>
      <w:r w:rsidRPr="00F23FE1">
        <w:rPr>
          <w:rFonts w:asciiTheme="majorBidi" w:hAnsiTheme="majorBidi" w:cstheme="majorBidi"/>
        </w:rPr>
        <w:t>Meynard</w:t>
      </w:r>
      <w:proofErr w:type="spellEnd"/>
      <w:r w:rsidRPr="00F23FE1">
        <w:rPr>
          <w:rFonts w:asciiTheme="majorBidi" w:hAnsiTheme="majorBidi" w:cstheme="majorBidi"/>
        </w:rPr>
        <w:t xml:space="preserve">, Paris 1865, c. 4, </w:t>
      </w:r>
      <w:proofErr w:type="spellStart"/>
      <w:r w:rsidRPr="00F23FE1">
        <w:rPr>
          <w:rFonts w:asciiTheme="majorBidi" w:hAnsiTheme="majorBidi" w:cstheme="majorBidi"/>
        </w:rPr>
        <w:t>ss</w:t>
      </w:r>
      <w:proofErr w:type="spellEnd"/>
      <w:r w:rsidRPr="00F23FE1">
        <w:rPr>
          <w:rFonts w:asciiTheme="majorBidi" w:hAnsiTheme="majorBidi" w:cstheme="majorBidi"/>
        </w:rPr>
        <w:t>. 42-44.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42079"/>
    <w:multiLevelType w:val="hybridMultilevel"/>
    <w:tmpl w:val="FE70D846"/>
    <w:lvl w:ilvl="0" w:tplc="F0A44852">
      <w:numFmt w:val="bullet"/>
      <w:lvlText w:val="-"/>
      <w:lvlJc w:val="left"/>
      <w:pPr>
        <w:ind w:left="927" w:hanging="360"/>
      </w:pPr>
      <w:rPr>
        <w:rFonts w:ascii="Times New Roman" w:eastAsiaTheme="minorEastAsia"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C60"/>
    <w:rsid w:val="007C2DEC"/>
    <w:rsid w:val="00992C60"/>
    <w:rsid w:val="00BC4F36"/>
    <w:rsid w:val="00C1643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E254"/>
  <w15:chartTrackingRefBased/>
  <w15:docId w15:val="{F30744FF-FDA7-43C5-8B6B-958E6A9C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F36"/>
    <w:pPr>
      <w:spacing w:after="200" w:line="276" w:lineRule="auto"/>
    </w:pPr>
    <w:rPr>
      <w:rFonts w:eastAsiaTheme="minorEastAsia"/>
      <w:lang w:eastAsia="tr-TR"/>
    </w:rPr>
  </w:style>
  <w:style w:type="paragraph" w:styleId="Balk1">
    <w:name w:val="heading 1"/>
    <w:basedOn w:val="Normal"/>
    <w:next w:val="Normal"/>
    <w:link w:val="Balk1Char"/>
    <w:uiPriority w:val="9"/>
    <w:qFormat/>
    <w:rsid w:val="00BC4F3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4F36"/>
    <w:rPr>
      <w:rFonts w:asciiTheme="majorHAnsi" w:eastAsiaTheme="majorEastAsia" w:hAnsiTheme="majorHAnsi" w:cstheme="majorBidi"/>
      <w:b/>
      <w:bCs/>
      <w:color w:val="2F5496" w:themeColor="accent1" w:themeShade="BF"/>
      <w:sz w:val="28"/>
      <w:szCs w:val="28"/>
      <w:lang w:eastAsia="tr-TR"/>
    </w:rPr>
  </w:style>
  <w:style w:type="paragraph" w:styleId="DipnotMetni">
    <w:name w:val="footnote text"/>
    <w:basedOn w:val="Normal"/>
    <w:link w:val="DipnotMetniChar"/>
    <w:uiPriority w:val="99"/>
    <w:rsid w:val="00BC4F36"/>
    <w:pPr>
      <w:spacing w:after="0" w:line="240" w:lineRule="auto"/>
      <w:jc w:val="both"/>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rsid w:val="00BC4F36"/>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BC4F36"/>
    <w:rPr>
      <w:vertAlign w:val="superscript"/>
    </w:rPr>
  </w:style>
  <w:style w:type="paragraph" w:styleId="stBilgi">
    <w:name w:val="header"/>
    <w:basedOn w:val="Normal"/>
    <w:link w:val="stBilgiChar"/>
    <w:uiPriority w:val="99"/>
    <w:semiHidden/>
    <w:unhideWhenUsed/>
    <w:rsid w:val="00BC4F3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C4F36"/>
    <w:rPr>
      <w:rFonts w:eastAsiaTheme="minorEastAsia"/>
      <w:lang w:eastAsia="tr-TR"/>
    </w:rPr>
  </w:style>
  <w:style w:type="paragraph" w:styleId="AltBilgi">
    <w:name w:val="footer"/>
    <w:basedOn w:val="Normal"/>
    <w:link w:val="AltBilgiChar"/>
    <w:uiPriority w:val="99"/>
    <w:unhideWhenUsed/>
    <w:rsid w:val="00BC4F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4F36"/>
    <w:rPr>
      <w:rFonts w:eastAsiaTheme="minorEastAsia"/>
      <w:lang w:eastAsia="tr-TR"/>
    </w:rPr>
  </w:style>
  <w:style w:type="paragraph" w:styleId="BelgeBalantlar">
    <w:name w:val="Document Map"/>
    <w:basedOn w:val="Normal"/>
    <w:link w:val="BelgeBalantlarChar"/>
    <w:uiPriority w:val="99"/>
    <w:semiHidden/>
    <w:unhideWhenUsed/>
    <w:rsid w:val="00BC4F36"/>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C4F36"/>
    <w:rPr>
      <w:rFonts w:ascii="Tahoma" w:eastAsiaTheme="minorEastAsia" w:hAnsi="Tahoma" w:cs="Tahoma"/>
      <w:sz w:val="16"/>
      <w:szCs w:val="16"/>
      <w:lang w:eastAsia="tr-TR"/>
    </w:rPr>
  </w:style>
  <w:style w:type="paragraph" w:styleId="ListeParagraf">
    <w:name w:val="List Paragraph"/>
    <w:basedOn w:val="Normal"/>
    <w:uiPriority w:val="34"/>
    <w:qFormat/>
    <w:rsid w:val="00BC4F36"/>
    <w:pPr>
      <w:ind w:left="720"/>
      <w:contextualSpacing/>
    </w:pPr>
  </w:style>
  <w:style w:type="character" w:customStyle="1" w:styleId="addmd">
    <w:name w:val="addmd"/>
    <w:basedOn w:val="VarsaylanParagrafYazTipi"/>
    <w:rsid w:val="00BC4F36"/>
  </w:style>
  <w:style w:type="paragraph" w:styleId="BalonMetni">
    <w:name w:val="Balloon Text"/>
    <w:basedOn w:val="Normal"/>
    <w:link w:val="BalonMetniChar"/>
    <w:uiPriority w:val="99"/>
    <w:semiHidden/>
    <w:unhideWhenUsed/>
    <w:rsid w:val="00BC4F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4F36"/>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4453</Words>
  <Characters>25388</Characters>
  <Application>Microsoft Office Word</Application>
  <DocSecurity>0</DocSecurity>
  <Lines>211</Lines>
  <Paragraphs>59</Paragraphs>
  <ScaleCrop>false</ScaleCrop>
  <Company>Silentall Unattended Installer</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2019-04-11T05:50:00Z</dcterms:created>
  <dcterms:modified xsi:type="dcterms:W3CDTF">2019-04-11T05:52:00Z</dcterms:modified>
</cp:coreProperties>
</file>