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65FD3" w:rsidRDefault="00265FD3" w:rsidP="00832AEF">
            <w:pPr>
              <w:pStyle w:val="DersBilgileri"/>
              <w:rPr>
                <w:bCs/>
                <w:szCs w:val="16"/>
              </w:rPr>
            </w:pPr>
            <w:r w:rsidRPr="00265FD3">
              <w:rPr>
                <w:bCs/>
                <w:szCs w:val="16"/>
              </w:rPr>
              <w:t>HİL 206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65FD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Melike Aktaş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65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5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65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Halkla İlişkiler ve Tanıtım Bölümü zorunlu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65FD3" w:rsidRPr="00265FD3" w:rsidRDefault="00265FD3" w:rsidP="00265F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 pazarlamanın temel kavramları, güncel yaklaşımları ve güncel pazarlama stratejileri üzerinde durulmaktadır. Ders kapsamında, güncel pazarlama uygulamalarından örnekler tartışılmaktadır.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65FD3" w:rsidRPr="00265FD3" w:rsidRDefault="00265FD3" w:rsidP="00265F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Ders, p</w:t>
            </w:r>
            <w:r w:rsidRPr="00265FD3">
              <w:rPr>
                <w:szCs w:val="16"/>
              </w:rPr>
              <w:t>azarlamanın yönetsel süreçleri için gerekli olan bilgi ve becerileri geliştirmeyi amaçlar. Ders</w:t>
            </w:r>
            <w:r>
              <w:rPr>
                <w:szCs w:val="16"/>
              </w:rPr>
              <w:t xml:space="preserve">, </w:t>
            </w:r>
            <w:r w:rsidRPr="00265FD3">
              <w:rPr>
                <w:szCs w:val="16"/>
              </w:rPr>
              <w:t>öğrencinin gerçek iş yaşamında</w:t>
            </w:r>
            <w:r>
              <w:rPr>
                <w:szCs w:val="16"/>
              </w:rPr>
              <w:t xml:space="preserve"> </w:t>
            </w:r>
            <w:r w:rsidRPr="00265FD3">
              <w:rPr>
                <w:szCs w:val="16"/>
              </w:rPr>
              <w:t xml:space="preserve"> karşılaşabileceği pazarlama problemlerini</w:t>
            </w:r>
            <w:r>
              <w:rPr>
                <w:szCs w:val="16"/>
              </w:rPr>
              <w:t xml:space="preserve"> ve ihtiyaçlarını</w:t>
            </w:r>
            <w:r w:rsidRPr="00265FD3">
              <w:rPr>
                <w:szCs w:val="16"/>
              </w:rPr>
              <w:t xml:space="preserve"> </w:t>
            </w:r>
            <w:r>
              <w:rPr>
                <w:szCs w:val="16"/>
              </w:rPr>
              <w:t>tanımlayabilmesini</w:t>
            </w:r>
            <w:r w:rsidRPr="00265FD3">
              <w:rPr>
                <w:szCs w:val="16"/>
              </w:rPr>
              <w:t xml:space="preserve">, bunlara uygun </w:t>
            </w:r>
            <w:r>
              <w:rPr>
                <w:szCs w:val="16"/>
              </w:rPr>
              <w:t>strateji</w:t>
            </w:r>
            <w:r w:rsidRPr="00265FD3">
              <w:rPr>
                <w:szCs w:val="16"/>
              </w:rPr>
              <w:t xml:space="preserve"> önerileri geliştirebilmesini ve </w:t>
            </w:r>
            <w:r>
              <w:rPr>
                <w:szCs w:val="16"/>
              </w:rPr>
              <w:t>pazarlama stratejilerini</w:t>
            </w:r>
            <w:r w:rsidRPr="00265FD3">
              <w:rPr>
                <w:szCs w:val="16"/>
              </w:rPr>
              <w:t xml:space="preserve"> uygulayabilmesini</w:t>
            </w:r>
            <w:r>
              <w:rPr>
                <w:szCs w:val="16"/>
              </w:rPr>
              <w:t xml:space="preserve"> </w:t>
            </w:r>
            <w:r w:rsidRPr="00265FD3">
              <w:rPr>
                <w:szCs w:val="16"/>
              </w:rPr>
              <w:t>sağlamayı hedeflemektedir.</w:t>
            </w:r>
            <w:r>
              <w:rPr>
                <w:szCs w:val="16"/>
              </w:rPr>
              <w:t xml:space="preserve"> Ders kapsamında ayrıca öğrencinin pazarlama planlama ve uygulamalarıyla iletişim süreçleri arasında bağ kurabilmesi ve pazarlama yönetimi sürecinde iletişim odaklı bir yaklaşım geliştirebilmesi amaçlanmaktadır.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65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65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65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5FD3" w:rsidRDefault="00265FD3" w:rsidP="00265FD3">
            <w:pPr>
              <w:pStyle w:val="Kaynakca"/>
              <w:ind w:left="0"/>
              <w:rPr>
                <w:szCs w:val="16"/>
                <w:lang w:val="tr-TR"/>
              </w:rPr>
            </w:pPr>
          </w:p>
          <w:p w:rsidR="00BC32DD" w:rsidRDefault="00CC1A50" w:rsidP="00265FD3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CC1A50">
              <w:rPr>
                <w:szCs w:val="16"/>
                <w:lang w:val="tr-TR"/>
              </w:rPr>
              <w:t>Korkmaz, S., Eser, Z., Öztürk, S.A ve Işın, B.F. (2009)</w:t>
            </w:r>
            <w:r>
              <w:rPr>
                <w:szCs w:val="16"/>
                <w:lang w:val="tr-TR"/>
              </w:rPr>
              <w:t>.</w:t>
            </w:r>
            <w:r w:rsidRPr="00CC1A50">
              <w:rPr>
                <w:szCs w:val="16"/>
                <w:lang w:val="tr-TR"/>
              </w:rPr>
              <w:t xml:space="preserve"> </w:t>
            </w:r>
            <w:r w:rsidRPr="00CC1A50">
              <w:rPr>
                <w:b/>
                <w:szCs w:val="16"/>
                <w:lang w:val="tr-TR"/>
              </w:rPr>
              <w:t>Pazarlama: Kavramlar, İlkeler, Kararlar,</w:t>
            </w:r>
            <w:r w:rsidRPr="00CC1A50">
              <w:rPr>
                <w:szCs w:val="16"/>
                <w:lang w:val="tr-TR"/>
              </w:rPr>
              <w:t xml:space="preserve"> Siyasal Kitabev</w:t>
            </w:r>
            <w:r>
              <w:rPr>
                <w:szCs w:val="16"/>
                <w:lang w:val="tr-TR"/>
              </w:rPr>
              <w:t>i: Ankara</w:t>
            </w:r>
            <w:bookmarkStart w:id="0" w:name="_GoBack"/>
            <w:bookmarkEnd w:id="0"/>
          </w:p>
          <w:p w:rsidR="00CC1A50" w:rsidRDefault="00CC1A50" w:rsidP="00265FD3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Kotler</w:t>
            </w:r>
            <w:proofErr w:type="spellEnd"/>
            <w:r>
              <w:rPr>
                <w:szCs w:val="16"/>
                <w:lang w:val="tr-TR"/>
              </w:rPr>
              <w:t xml:space="preserve">, P. ve Armstrong, G. (2018). </w:t>
            </w:r>
            <w:r w:rsidRPr="00CC1A50">
              <w:rPr>
                <w:b/>
                <w:szCs w:val="16"/>
                <w:lang w:val="tr-TR"/>
              </w:rPr>
              <w:t>Pazarlama İlkeleri</w:t>
            </w:r>
            <w:r>
              <w:rPr>
                <w:szCs w:val="16"/>
                <w:lang w:val="tr-TR"/>
              </w:rPr>
              <w:t>. Beta: İstanbul</w:t>
            </w:r>
          </w:p>
          <w:p w:rsidR="00CC1A50" w:rsidRPr="001A2552" w:rsidRDefault="00CC1A50" w:rsidP="00265FD3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Kotler</w:t>
            </w:r>
            <w:proofErr w:type="spellEnd"/>
            <w:r>
              <w:rPr>
                <w:szCs w:val="16"/>
                <w:lang w:val="tr-TR"/>
              </w:rPr>
              <w:t xml:space="preserve">, P. ve Keller, K. L. (2018). </w:t>
            </w:r>
            <w:r w:rsidRPr="00CC1A50">
              <w:rPr>
                <w:b/>
                <w:szCs w:val="16"/>
                <w:lang w:val="tr-TR"/>
              </w:rPr>
              <w:t>Pazarlama Yönetimi</w:t>
            </w:r>
            <w:r>
              <w:rPr>
                <w:szCs w:val="16"/>
                <w:lang w:val="tr-TR"/>
              </w:rPr>
              <w:t xml:space="preserve"> . Beta: İstanbul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65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C1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C1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C1A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D3"/>
    <w:rsid w:val="000A48ED"/>
    <w:rsid w:val="000D107A"/>
    <w:rsid w:val="00166DFA"/>
    <w:rsid w:val="00265FD3"/>
    <w:rsid w:val="003E19E8"/>
    <w:rsid w:val="00832BE3"/>
    <w:rsid w:val="00BC32DD"/>
    <w:rsid w:val="00C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E9EB"/>
  <w15:chartTrackingRefBased/>
  <w15:docId w15:val="{251CB2DF-26DE-3E45-ADBC-B161F8A8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216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89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703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52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4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5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876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ikeaktas/Desktop/Ac&#807;&#305;k%20ders/ders_izlencesi_mel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B0843A-CF18-7344-A12A-1BCC6E55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ders_izlencesi_mel.dotx</Template>
  <TotalTime>17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2019-05-15T14:38:00Z</dcterms:created>
  <dcterms:modified xsi:type="dcterms:W3CDTF">2019-05-15T14:56:00Z</dcterms:modified>
</cp:coreProperties>
</file>