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8"/>
          <w:szCs w:val="28"/>
        </w:rPr>
      </w:pPr>
      <w:r w:rsidRPr="00D16522">
        <w:rPr>
          <w:rFonts w:ascii="Times New Roman" w:eastAsia="Calibri" w:hAnsi="Times New Roman" w:cs="Arial"/>
          <w:b/>
          <w:sz w:val="28"/>
          <w:szCs w:val="28"/>
        </w:rPr>
        <w:t>ÖZLEM GENÇ ŞAHİN</w:t>
      </w:r>
    </w:p>
    <w:p w:rsid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>EĞİTİM</w:t>
      </w:r>
    </w:p>
    <w:p w:rsidR="00D16522" w:rsidRDefault="00D16522" w:rsidP="00D16522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:rsidR="00D16522" w:rsidRDefault="00D16522" w:rsidP="00D16522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>Lisans:</w:t>
      </w:r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D16522">
        <w:rPr>
          <w:rFonts w:ascii="Times New Roman" w:eastAsia="Calibri" w:hAnsi="Times New Roman" w:cs="Arial"/>
          <w:sz w:val="24"/>
          <w:szCs w:val="24"/>
        </w:rPr>
        <w:t>Ankara Üniversitesi Siyasal Bilgiler Fakültesi/İşletme</w:t>
      </w:r>
      <w:r>
        <w:rPr>
          <w:rFonts w:ascii="Times New Roman" w:eastAsia="Calibri" w:hAnsi="Times New Roman" w:cs="Arial"/>
          <w:sz w:val="24"/>
          <w:szCs w:val="24"/>
        </w:rPr>
        <w:t>- 2001</w:t>
      </w:r>
    </w:p>
    <w:p w:rsidR="00D16522" w:rsidRDefault="00D16522" w:rsidP="00D16522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Default="00D16522" w:rsidP="00D16522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>Yüksek Lisans:</w:t>
      </w:r>
      <w:r>
        <w:rPr>
          <w:rFonts w:ascii="Times New Roman" w:eastAsia="Calibri" w:hAnsi="Times New Roman" w:cs="Arial"/>
          <w:sz w:val="24"/>
          <w:szCs w:val="24"/>
        </w:rPr>
        <w:t xml:space="preserve"> Ankara Üniversitesi Sosyal Bilimler Enstitüsü/Avrupa Birliği ve Uluslararası Ekonomik İlişkiler-2005</w:t>
      </w:r>
    </w:p>
    <w:p w:rsidR="00D16522" w:rsidRDefault="00D16522" w:rsidP="00D165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522">
        <w:rPr>
          <w:rFonts w:ascii="Times New Roman" w:eastAsia="Calibri" w:hAnsi="Times New Roman" w:cs="Times New Roman"/>
          <w:b/>
          <w:sz w:val="24"/>
          <w:szCs w:val="24"/>
        </w:rPr>
        <w:t>Tez konusu: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522">
        <w:rPr>
          <w:rFonts w:ascii="Times New Roman" w:eastAsia="Calibri" w:hAnsi="Times New Roman" w:cs="Times New Roman"/>
          <w:sz w:val="24"/>
          <w:szCs w:val="24"/>
        </w:rPr>
        <w:t>Avrupa Merkez Bankası’nın Kurumsal Yapısı ve Üye Ülkeler Üzerindeki Makroekonomik Etkileri</w:t>
      </w:r>
    </w:p>
    <w:p w:rsidR="00D16522" w:rsidRDefault="00D16522" w:rsidP="00D165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6522" w:rsidRDefault="00D16522" w:rsidP="00D16522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Times New Roman"/>
          <w:b/>
          <w:sz w:val="24"/>
          <w:szCs w:val="24"/>
        </w:rPr>
        <w:t>Doktora: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>Ankara Üniversitesi Sosyal Bilimler Enstitüsü/Avrupa Birliği ve Uluslararası Ekonomik İlişkiler</w:t>
      </w:r>
      <w:r>
        <w:rPr>
          <w:rFonts w:ascii="Times New Roman" w:eastAsia="Calibri" w:hAnsi="Times New Roman" w:cs="Arial"/>
          <w:sz w:val="24"/>
          <w:szCs w:val="24"/>
        </w:rPr>
        <w:t>-2017</w:t>
      </w:r>
    </w:p>
    <w:p w:rsidR="00D16522" w:rsidRPr="00D16522" w:rsidRDefault="00D16522" w:rsidP="00D16522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Times New Roman"/>
          <w:b/>
          <w:sz w:val="24"/>
          <w:szCs w:val="24"/>
        </w:rPr>
        <w:t>Tez konusu: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6522">
        <w:rPr>
          <w:rFonts w:ascii="Times New Roman" w:eastAsia="Calibri" w:hAnsi="Times New Roman" w:cs="Arial"/>
          <w:sz w:val="24"/>
          <w:szCs w:val="24"/>
        </w:rPr>
        <w:t xml:space="preserve">Avrupa Birliği Üyelik Sürecinde Türkiye’de KOBİ’ler ve Girişimcilik  </w:t>
      </w:r>
    </w:p>
    <w:p w:rsidR="00D16522" w:rsidRPr="00D16522" w:rsidRDefault="00D16522" w:rsidP="00D16522">
      <w:pPr>
        <w:spacing w:after="0" w:line="240" w:lineRule="auto"/>
        <w:rPr>
          <w:rFonts w:ascii="Times New Roman" w:eastAsia="Calibri" w:hAnsi="Times New Roman" w:cs="Arial"/>
          <w:b/>
          <w:sz w:val="28"/>
          <w:szCs w:val="28"/>
        </w:rPr>
      </w:pPr>
    </w:p>
    <w:p w:rsid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İŞ DENEYİMİ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sz w:val="24"/>
          <w:szCs w:val="24"/>
        </w:rPr>
        <w:t>Ankara Üniversitesi Hukuk Fakültesi Ekonomi-Maliye Bölümü, 2002-2012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sz w:val="24"/>
          <w:szCs w:val="24"/>
        </w:rPr>
        <w:t>Ankara Üniversitesi Siyasal Bilgiler Fakültesi, Maliye Bölümü, 2012-</w:t>
      </w:r>
    </w:p>
    <w:p w:rsid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VERİLEN DERSLER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sz w:val="24"/>
          <w:szCs w:val="24"/>
        </w:rPr>
        <w:t xml:space="preserve">Banka ve Mali Kuruluşlar </w:t>
      </w:r>
    </w:p>
    <w:p w:rsid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sz w:val="24"/>
          <w:szCs w:val="24"/>
        </w:rPr>
        <w:t xml:space="preserve">Dünya Tarihi </w:t>
      </w:r>
    </w:p>
    <w:p w:rsid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>İDARİ GÖREVLER</w:t>
      </w:r>
      <w:bookmarkStart w:id="0" w:name="_GoBack"/>
      <w:bookmarkEnd w:id="0"/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sz w:val="24"/>
          <w:szCs w:val="24"/>
        </w:rPr>
        <w:t xml:space="preserve">Maliye Bölümü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Erasmus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Birim Koordinatörlüğü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>YAYINLAR</w:t>
      </w:r>
    </w:p>
    <w:p w:rsidR="00D16522" w:rsidRPr="00D16522" w:rsidRDefault="00D16522" w:rsidP="00D16522">
      <w:pPr>
        <w:tabs>
          <w:tab w:val="num" w:pos="360"/>
        </w:tabs>
        <w:spacing w:before="120" w:after="120" w:line="276" w:lineRule="auto"/>
        <w:ind w:left="360" w:hanging="360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>Kitap: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Erhan, Çağrı, Özlem Genç, Zerrin Dağcı Sakarya (ed.), </w:t>
      </w:r>
      <w:r w:rsidRPr="00D1652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Siyasi Partilerin Avrupa Birliği’ne Bakışı</w:t>
      </w: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, Avrupa Toplulukları Araştırma ve Uygulama Merkezi, Ankara Üniversitesi Yayınları, Ankara, 2011.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>Makaleler: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Genç, Özlem, </w:t>
      </w:r>
      <w:r w:rsidRPr="00D1652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Sermayenin Serbest Dolaşımı Faslı Kapsamında Türkiye’de Yabancıların Gayrimenkul Edinimi</w:t>
      </w: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Avrupa Çalışmaları Dergisi, Cilt 14, No:1, (Yıl:2015), s.65-86.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Genç, Özlem, </w:t>
      </w:r>
      <w:r w:rsidRPr="00D1652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Avrupa Birliği Ekonomik ve Parasal Birliğinde Finansal İstikrar Mekanizmasının Yeri,</w:t>
      </w: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Gürgan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Çelebican’a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Armağan (içinde), (Ed</w:t>
      </w:r>
      <w:proofErr w:type="gram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Belgin Akçay, F. Kemal Kızılca), Ankara Üniversitesi Yayınları no:310, 2011., s. 55-78.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D16522">
        <w:rPr>
          <w:rFonts w:ascii="Times New Roman" w:eastAsia="Calibri" w:hAnsi="Times New Roman" w:cs="Arial"/>
          <w:b/>
          <w:sz w:val="24"/>
          <w:szCs w:val="24"/>
        </w:rPr>
        <w:t xml:space="preserve">Kitap Bölümleri: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16522">
        <w:rPr>
          <w:rFonts w:ascii="Times New Roman" w:eastAsia="Calibri" w:hAnsi="Times New Roman" w:cs="Arial"/>
          <w:sz w:val="24"/>
          <w:szCs w:val="24"/>
        </w:rPr>
        <w:lastRenderedPageBreak/>
        <w:t>Genç, Özlem,</w:t>
      </w:r>
      <w:r w:rsidRPr="00D16522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r w:rsidRPr="00D16522">
        <w:rPr>
          <w:rFonts w:ascii="Times New Roman" w:eastAsia="Calibri" w:hAnsi="Times New Roman" w:cs="Arial"/>
          <w:sz w:val="24"/>
          <w:szCs w:val="24"/>
        </w:rPr>
        <w:t xml:space="preserve">Evaluation of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Turkey’s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Industrial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Policy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within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the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Framework of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the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EU-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Turkey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Relations</w:t>
      </w:r>
      <w:proofErr w:type="spellEnd"/>
      <w:r w:rsidRPr="00D16522">
        <w:rPr>
          <w:rFonts w:ascii="Times New Roman" w:eastAsia="Calibri" w:hAnsi="Times New Roman" w:cs="Arial"/>
          <w:b/>
          <w:sz w:val="24"/>
          <w:szCs w:val="24"/>
        </w:rPr>
        <w:t xml:space="preserve">, </w:t>
      </w:r>
      <w:proofErr w:type="spellStart"/>
      <w:r w:rsidRPr="00D16522">
        <w:rPr>
          <w:rFonts w:ascii="Times New Roman" w:eastAsia="Calibri" w:hAnsi="Times New Roman" w:cs="Arial"/>
          <w:b/>
          <w:sz w:val="24"/>
          <w:szCs w:val="24"/>
        </w:rPr>
        <w:t>Economic</w:t>
      </w:r>
      <w:proofErr w:type="spellEnd"/>
      <w:r w:rsidRPr="00D16522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b/>
          <w:sz w:val="24"/>
          <w:szCs w:val="24"/>
        </w:rPr>
        <w:t>Issues</w:t>
      </w:r>
      <w:proofErr w:type="spellEnd"/>
      <w:r w:rsidRPr="00D16522">
        <w:rPr>
          <w:rFonts w:ascii="Times New Roman" w:eastAsia="Calibri" w:hAnsi="Times New Roman" w:cs="Arial"/>
          <w:b/>
          <w:sz w:val="24"/>
          <w:szCs w:val="24"/>
        </w:rPr>
        <w:t xml:space="preserve"> in </w:t>
      </w:r>
      <w:proofErr w:type="spellStart"/>
      <w:r w:rsidRPr="00D16522">
        <w:rPr>
          <w:rFonts w:ascii="Times New Roman" w:eastAsia="Calibri" w:hAnsi="Times New Roman" w:cs="Arial"/>
          <w:b/>
          <w:sz w:val="24"/>
          <w:szCs w:val="24"/>
        </w:rPr>
        <w:t>Retrospect</w:t>
      </w:r>
      <w:proofErr w:type="spellEnd"/>
      <w:r w:rsidRPr="00D16522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b/>
          <w:sz w:val="24"/>
          <w:szCs w:val="24"/>
        </w:rPr>
        <w:t>and</w:t>
      </w:r>
      <w:proofErr w:type="spellEnd"/>
      <w:r w:rsidRPr="00D16522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b/>
          <w:sz w:val="24"/>
          <w:szCs w:val="24"/>
        </w:rPr>
        <w:t>Prospect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,(Ed.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Gorecka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,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Aleksandra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, Altuğ Köktaş,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Agnieszka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Parlinska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), IJOPEC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Publication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, </w:t>
      </w:r>
      <w:proofErr w:type="spellStart"/>
      <w:r w:rsidRPr="00D16522">
        <w:rPr>
          <w:rFonts w:ascii="Times New Roman" w:eastAsia="Calibri" w:hAnsi="Times New Roman" w:cs="Arial"/>
          <w:sz w:val="24"/>
          <w:szCs w:val="24"/>
        </w:rPr>
        <w:t>September</w:t>
      </w:r>
      <w:proofErr w:type="spellEnd"/>
      <w:r w:rsidRPr="00D16522">
        <w:rPr>
          <w:rFonts w:ascii="Times New Roman" w:eastAsia="Calibri" w:hAnsi="Times New Roman" w:cs="Arial"/>
          <w:sz w:val="24"/>
          <w:szCs w:val="24"/>
        </w:rPr>
        <w:t xml:space="preserve"> 2018, pp.87-100. </w:t>
      </w:r>
    </w:p>
    <w:p w:rsidR="00D16522" w:rsidRPr="00D16522" w:rsidRDefault="00D16522" w:rsidP="00D16522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</w:rPr>
      </w:pPr>
      <w:r w:rsidRPr="00D16522">
        <w:rPr>
          <w:rFonts w:ascii="Times New Roman" w:eastAsia="Calibri" w:hAnsi="Times New Roman" w:cs="Arial"/>
          <w:sz w:val="24"/>
          <w:szCs w:val="24"/>
        </w:rPr>
        <w:t xml:space="preserve">ISBN: 978-1-912503-46-9  </w:t>
      </w:r>
    </w:p>
    <w:p w:rsidR="00D16522" w:rsidRPr="00D16522" w:rsidRDefault="00D16522" w:rsidP="00D16522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Akdemir, Erhan, Özlem Genç, </w:t>
      </w:r>
      <w:r w:rsidRPr="00D1652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Avrupa Bütünleşmesi</w:t>
      </w: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Avrupa Birliği: Temel Konular, Güncelleştirilmiş Üçüncü Baskı (içinde), (Ed. Çağrı Erhan,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Burça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Kızılrmak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, Deniz Senemoğlu), ATAUM, İmaj Yayınevi, 2011</w:t>
      </w:r>
      <w:proofErr w:type="gram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s. 1-60.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</w:pP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Genç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, Özlem,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Avrupa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Merkez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Bankaları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Sistemi’nin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Kurumsal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Yapısı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ve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de-DE" w:eastAsia="tr-TR"/>
        </w:rPr>
        <w:t>İşleyişi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Avrupa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 </w:t>
      </w:r>
      <w:proofErr w:type="spellStart"/>
      <w:proofErr w:type="gram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Birliği:Temel</w:t>
      </w:r>
      <w:proofErr w:type="spellEnd"/>
      <w:proofErr w:type="gram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Konular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Güncelleştirilmiş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Üçüncü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Baskı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 (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içinde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), </w:t>
      </w:r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(Ed. Çağrı Erhan,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Burça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>Kızılrmak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Deniz Senemoğlu), </w:t>
      </w:r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ATAUM,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İmaj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Yayınevi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, 2011</w:t>
      </w:r>
      <w:proofErr w:type="gramStart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>.,</w:t>
      </w:r>
      <w:proofErr w:type="gramEnd"/>
      <w:r w:rsidRPr="00D16522">
        <w:rPr>
          <w:rFonts w:ascii="Times New Roman" w:eastAsia="Times New Roman" w:hAnsi="Times New Roman" w:cs="Times New Roman"/>
          <w:sz w:val="24"/>
          <w:szCs w:val="24"/>
          <w:lang w:val="de-DE" w:eastAsia="tr-TR"/>
        </w:rPr>
        <w:t xml:space="preserve"> s.257-285.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Genç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Özlem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İstikrar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ve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Büyüme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Paktı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Avrupa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Birliği’nin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Güncel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Sorunları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ve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Gelişmeler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(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içinde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</w:t>
      </w:r>
      <w:proofErr w:type="gram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,(</w:t>
      </w:r>
      <w:proofErr w:type="gram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Ed.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Belgin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Akçay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Sevilay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Kahraman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Sanem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Baykal), 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Seçkin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Yayıncılık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2008, s. 69-91.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</w:pPr>
    </w:p>
    <w:p w:rsidR="00D16522" w:rsidRPr="00D16522" w:rsidRDefault="00D16522" w:rsidP="00D1652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6522">
        <w:rPr>
          <w:rFonts w:ascii="Times New Roman" w:eastAsia="Calibri" w:hAnsi="Times New Roman" w:cs="Times New Roman"/>
          <w:b/>
          <w:sz w:val="24"/>
          <w:szCs w:val="24"/>
        </w:rPr>
        <w:t>Tebliğler:</w:t>
      </w:r>
    </w:p>
    <w:p w:rsidR="00D16522" w:rsidRPr="00D16522" w:rsidRDefault="00D16522" w:rsidP="00D1652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16522">
        <w:rPr>
          <w:rFonts w:ascii="Times New Roman" w:eastAsia="Calibri" w:hAnsi="Times New Roman" w:cs="Times New Roman"/>
          <w:sz w:val="24"/>
          <w:szCs w:val="24"/>
        </w:rPr>
        <w:t>Genç,Özlem</w:t>
      </w:r>
      <w:proofErr w:type="spellEnd"/>
      <w:proofErr w:type="gramEnd"/>
      <w:r w:rsidRPr="00D16522">
        <w:rPr>
          <w:rFonts w:ascii="Times New Roman" w:eastAsia="Calibri" w:hAnsi="Times New Roman" w:cs="Times New Roman"/>
          <w:sz w:val="24"/>
          <w:szCs w:val="24"/>
        </w:rPr>
        <w:t>,</w:t>
      </w:r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Are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They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Really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Relevant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? An Evaluation On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The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Relationship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Between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Investment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Environment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And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Institutional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Setting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International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Congress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of Business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Economics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Marketing</w:t>
      </w:r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IBEMS in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cooperation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Maltepe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University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Turkish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Court of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Auditors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, İstanbul, 18-20 April 2019.  </w:t>
      </w:r>
    </w:p>
    <w:p w:rsidR="00D16522" w:rsidRPr="00D16522" w:rsidRDefault="00D16522" w:rsidP="00D1652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Genç, Özlem, </w:t>
      </w:r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Can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Prescriptions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of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Horizontal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Industrial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Policy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Approach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of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the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EU BE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Remedy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for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Turkey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? Evaluation of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Turkey’s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Industrial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Policy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within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the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Framework of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the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EU-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Turkey</w:t>
      </w:r>
      <w:proofErr w:type="spellEnd"/>
      <w:r w:rsidRPr="00D16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b/>
          <w:sz w:val="24"/>
          <w:szCs w:val="24"/>
        </w:rPr>
        <w:t>Relations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, International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Congress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of Business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Economics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Marketing, Kiev, 11-14 </w:t>
      </w:r>
      <w:proofErr w:type="spellStart"/>
      <w:r w:rsidRPr="00D16522">
        <w:rPr>
          <w:rFonts w:ascii="Times New Roman" w:eastAsia="Calibri" w:hAnsi="Times New Roman" w:cs="Times New Roman"/>
          <w:sz w:val="24"/>
          <w:szCs w:val="24"/>
        </w:rPr>
        <w:t>October</w:t>
      </w:r>
      <w:proofErr w:type="spellEnd"/>
      <w:r w:rsidRPr="00D16522">
        <w:rPr>
          <w:rFonts w:ascii="Times New Roman" w:eastAsia="Calibri" w:hAnsi="Times New Roman" w:cs="Times New Roman"/>
          <w:sz w:val="24"/>
          <w:szCs w:val="24"/>
        </w:rPr>
        <w:t xml:space="preserve"> 2018.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Genç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Özlem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Küresel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Ekonomideki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Gelişmeler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Çerçevesinde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Avrupa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Birliği’nin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İşletme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ve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Sanayi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Politikasının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proofErr w:type="spellStart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Değerlendirilmesi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, </w:t>
      </w:r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International Congress on Political Economic and Social Studies, Ankara, 9-11 November 2017.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Genç</w:t>
      </w:r>
      <w:proofErr w:type="spellEnd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proofErr w:type="spellStart"/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Özlem</w:t>
      </w:r>
      <w:proofErr w:type="spellEnd"/>
      <w:r w:rsidRPr="00D165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, Entrepreneurship As a Means of Development in the Aftermath of the Arab Spring</w:t>
      </w:r>
      <w:r w:rsidRPr="00D1652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International Conference on Arab Spring and European Policy: Turkish Perspective As A Candidate Country and Polish Perspective As A Member Country, ATAUM in cooperation with Warsaw University, Ankara, 12.04.2012.  </w:t>
      </w:r>
    </w:p>
    <w:p w:rsidR="00D16522" w:rsidRPr="00D16522" w:rsidRDefault="00D16522" w:rsidP="00D1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16522" w:rsidRPr="00D16522" w:rsidRDefault="00D16522" w:rsidP="00D16522">
      <w:pPr>
        <w:spacing w:after="200" w:line="276" w:lineRule="auto"/>
        <w:rPr>
          <w:rFonts w:ascii="Calibri" w:eastAsia="Calibri" w:hAnsi="Calibri" w:cs="Times New Roman"/>
        </w:rPr>
      </w:pPr>
    </w:p>
    <w:p w:rsidR="007B3F0C" w:rsidRDefault="007B3F0C"/>
    <w:sectPr w:rsidR="007B3F0C" w:rsidSect="00AB4259">
      <w:footerReference w:type="default" r:id="rId4"/>
      <w:pgSz w:w="11906" w:h="16838"/>
      <w:pgMar w:top="993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6F" w:rsidRDefault="00D16522">
    <w:pPr>
      <w:pStyle w:val="AltBilgi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D626F" w:rsidRDefault="00D16522">
    <w:pPr>
      <w:pStyle w:val="AltBilgi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54"/>
    <w:rsid w:val="00473B54"/>
    <w:rsid w:val="007B3F0C"/>
    <w:rsid w:val="00D1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B6F0"/>
  <w15:chartTrackingRefBased/>
  <w15:docId w15:val="{9113977C-BDF5-4729-BA03-DDF2B1E8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D165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D165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GENÇ</dc:creator>
  <cp:keywords/>
  <dc:description/>
  <cp:lastModifiedBy>ÖZLEM GENÇ</cp:lastModifiedBy>
  <cp:revision>2</cp:revision>
  <dcterms:created xsi:type="dcterms:W3CDTF">2019-05-22T12:59:00Z</dcterms:created>
  <dcterms:modified xsi:type="dcterms:W3CDTF">2019-05-22T13:09:00Z</dcterms:modified>
</cp:coreProperties>
</file>