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C2" w:rsidRPr="00BD31F8" w:rsidRDefault="00980CC2" w:rsidP="00980CC2">
      <w:pPr>
        <w:spacing w:after="200" w:line="360" w:lineRule="auto"/>
        <w:jc w:val="both"/>
        <w:rPr>
          <w:b/>
          <w:sz w:val="24"/>
        </w:rPr>
      </w:pPr>
      <w:r w:rsidRPr="00BD31F8">
        <w:rPr>
          <w:b/>
          <w:sz w:val="24"/>
        </w:rPr>
        <w:t>BİREYSEL BİLGİLER</w:t>
      </w:r>
    </w:p>
    <w:p w:rsidR="00980CC2" w:rsidRPr="00BD31F8" w:rsidRDefault="00980CC2" w:rsidP="00980CC2">
      <w:pPr>
        <w:pStyle w:val="ListeParagraf"/>
        <w:spacing w:after="200" w:line="360" w:lineRule="auto"/>
        <w:ind w:left="1080"/>
        <w:jc w:val="both"/>
        <w:rPr>
          <w:b/>
          <w:sz w:val="24"/>
        </w:rPr>
      </w:pP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Adı </w:t>
      </w:r>
      <w:r>
        <w:rPr>
          <w:sz w:val="24"/>
        </w:rPr>
        <w:tab/>
        <w:t>: Berkan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Soyadı </w:t>
      </w:r>
      <w:r>
        <w:rPr>
          <w:sz w:val="24"/>
        </w:rPr>
        <w:tab/>
        <w:t>: Çelikten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0CC2" w:rsidRPr="006519D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E-mail </w:t>
      </w:r>
      <w:r>
        <w:rPr>
          <w:sz w:val="24"/>
        </w:rPr>
        <w:tab/>
        <w:t xml:space="preserve">: </w:t>
      </w:r>
      <w:hyperlink r:id="rId7" w:history="1">
        <w:r w:rsidRPr="006519D2">
          <w:rPr>
            <w:rStyle w:val="Kpr"/>
            <w:color w:val="000000" w:themeColor="text1"/>
            <w:sz w:val="24"/>
          </w:rPr>
          <w:t>berkancelikten@yahoo.com.tr</w:t>
        </w:r>
      </w:hyperlink>
      <w:r w:rsidRPr="006519D2">
        <w:rPr>
          <w:color w:val="000000" w:themeColor="text1"/>
          <w:sz w:val="24"/>
          <w:u w:val="single"/>
        </w:rPr>
        <w:t xml:space="preserve"> </w:t>
      </w:r>
    </w:p>
    <w:p w:rsidR="00980CC2" w:rsidRPr="00BD31F8" w:rsidRDefault="00980CC2" w:rsidP="00980CC2">
      <w:pPr>
        <w:tabs>
          <w:tab w:val="left" w:pos="3969"/>
        </w:tabs>
        <w:spacing w:after="200" w:line="360" w:lineRule="auto"/>
        <w:jc w:val="both"/>
        <w:rPr>
          <w:b/>
          <w:sz w:val="24"/>
        </w:rPr>
      </w:pPr>
      <w:r w:rsidRPr="00BD31F8">
        <w:rPr>
          <w:b/>
          <w:sz w:val="24"/>
        </w:rPr>
        <w:t>EĞİTİM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2016-……: Ankara Üniversitesi Diş Hekimliği Fakültesi Endodonti Anabilim Dalı Ankara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2016-2016:</w:t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>Dept Imaging &amp; Pathology/ OMFS-IMPATH Research Group KU Leuven, Biomedical Sciences, Belçika, Doktora sonrası çalışma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2012-2016: Ankara Üniversitesi Diş Hekimliği Fakültesi Endodonti Anabilim Dalı Ankara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2006-2012: Ankara Üniversitesi Diş Hekimliği Fakültesi, Endodonti Anabilim Dalı, Ankara, Doktora </w:t>
      </w:r>
    </w:p>
    <w:p w:rsidR="00980CC2" w:rsidRDefault="00980CC2" w:rsidP="00980CC2">
      <w:pPr>
        <w:spacing w:line="360" w:lineRule="auto"/>
        <w:ind w:left="708"/>
        <w:jc w:val="both"/>
        <w:rPr>
          <w:rFonts w:eastAsia="Verdana"/>
          <w:sz w:val="24"/>
          <w:szCs w:val="24"/>
        </w:rPr>
      </w:pPr>
      <w:r w:rsidRPr="00A1361C">
        <w:rPr>
          <w:rFonts w:eastAsia="Verdana"/>
          <w:b/>
          <w:sz w:val="24"/>
          <w:szCs w:val="24"/>
        </w:rPr>
        <w:t>Tez adı:</w:t>
      </w:r>
      <w:r w:rsidRPr="00A1361C">
        <w:rPr>
          <w:rFonts w:eastAsia="Verdana"/>
          <w:sz w:val="24"/>
          <w:szCs w:val="24"/>
        </w:rPr>
        <w:t xml:space="preserve"> Endodontik Tedavi Uygulanmış Dişlerde Koronal Sızıntının Önlenmesinde Coroseal'in Etkisinin Değerlendirilmesi (2012)</w:t>
      </w:r>
    </w:p>
    <w:p w:rsidR="00980CC2" w:rsidRPr="00A1361C" w:rsidRDefault="00980CC2" w:rsidP="00980CC2">
      <w:pPr>
        <w:spacing w:line="360" w:lineRule="auto"/>
        <w:ind w:left="708"/>
        <w:jc w:val="both"/>
        <w:rPr>
          <w:rFonts w:eastAsia="Verdana"/>
          <w:sz w:val="24"/>
          <w:szCs w:val="24"/>
        </w:rPr>
      </w:pPr>
      <w:r w:rsidRPr="00BD31F8">
        <w:rPr>
          <w:rFonts w:eastAsia="Verdana"/>
          <w:b/>
          <w:sz w:val="24"/>
          <w:szCs w:val="24"/>
        </w:rPr>
        <w:t>Tez Danışmanı:</w:t>
      </w:r>
      <w:r w:rsidRPr="00BD31F8">
        <w:rPr>
          <w:rFonts w:eastAsia="Verdana"/>
          <w:sz w:val="24"/>
          <w:szCs w:val="24"/>
        </w:rPr>
        <w:t xml:space="preserve"> Prof.Dr. Fatma Gül ZIRAMAN</w:t>
      </w:r>
      <w:r w:rsidRPr="00A1361C">
        <w:rPr>
          <w:rFonts w:eastAsia="Verdana"/>
          <w:sz w:val="24"/>
          <w:szCs w:val="24"/>
        </w:rPr>
        <w:t xml:space="preserve"> 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2000-2005: Ankara Üniversitesi Diş Hekimliği Fakültesi, Ankara, Yüksek lisans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1992-1999: Mehmet Emin Resulzade Anadolu Lisesi, Ankara 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 xml:space="preserve">1987-1992: Dikmen Merkez İlkokulu, Ankara    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</w:p>
    <w:p w:rsidR="00980CC2" w:rsidRPr="00BD31F8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b/>
          <w:sz w:val="24"/>
        </w:rPr>
        <w:t>MESLEKİ DENEYİM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lastRenderedPageBreak/>
        <w:t>2011……: Ankara Üniversitesi Diş Hekimliği Fakültesi Endodonti Anabilim Dalı /Araştırma Görevlisi</w:t>
      </w:r>
    </w:p>
    <w:p w:rsidR="00980CC2" w:rsidRDefault="00980CC2" w:rsidP="00980CC2">
      <w:pPr>
        <w:tabs>
          <w:tab w:val="left" w:pos="3969"/>
        </w:tabs>
        <w:spacing w:after="200" w:line="360" w:lineRule="auto"/>
        <w:jc w:val="both"/>
        <w:rPr>
          <w:sz w:val="24"/>
        </w:rPr>
      </w:pPr>
      <w:r>
        <w:rPr>
          <w:sz w:val="24"/>
        </w:rPr>
        <w:t>2006-2011: Ankara Üniversitesi Diş Hekimliği Fakültesi Endodonti Anabilim Dalı/Doktora Öğrencisi</w:t>
      </w:r>
    </w:p>
    <w:p w:rsidR="00980CC2" w:rsidRPr="00A1361C" w:rsidRDefault="00980CC2" w:rsidP="00980CC2">
      <w:pPr>
        <w:rPr>
          <w:sz w:val="24"/>
          <w:szCs w:val="24"/>
        </w:rPr>
      </w:pPr>
    </w:p>
    <w:p w:rsidR="00980CC2" w:rsidRPr="00A1361C" w:rsidRDefault="00980CC2" w:rsidP="00980CC2">
      <w:pPr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Görevler</w:t>
      </w:r>
    </w:p>
    <w:p w:rsidR="00980CC2" w:rsidRPr="00A1361C" w:rsidRDefault="00980CC2" w:rsidP="00980CC2">
      <w:pPr>
        <w:rPr>
          <w:b/>
          <w:sz w:val="24"/>
          <w:szCs w:val="24"/>
        </w:rPr>
      </w:pPr>
    </w:p>
    <w:p w:rsidR="00980CC2" w:rsidRPr="00A1361C" w:rsidRDefault="00980CC2" w:rsidP="00980CC2">
      <w:pPr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Projelerde Yaptığı Görevler</w:t>
      </w:r>
    </w:p>
    <w:p w:rsidR="00980CC2" w:rsidRPr="00A1361C" w:rsidRDefault="00980CC2" w:rsidP="00980CC2">
      <w:pPr>
        <w:rPr>
          <w:b/>
          <w:sz w:val="24"/>
          <w:szCs w:val="24"/>
        </w:rPr>
      </w:pPr>
    </w:p>
    <w:p w:rsidR="00980CC2" w:rsidRPr="00103388" w:rsidRDefault="00980CC2" w:rsidP="00980CC2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b/>
          <w:sz w:val="24"/>
          <w:szCs w:val="24"/>
        </w:rPr>
      </w:pPr>
      <w:r w:rsidRPr="00A1361C">
        <w:rPr>
          <w:rFonts w:eastAsia="Verdana"/>
          <w:sz w:val="24"/>
          <w:szCs w:val="24"/>
        </w:rPr>
        <w:t>Yeni Geliştirilen Farklı Kök Kanal Dolgu Sistemlerinin Retreatment edilebilirliğinin Mikro Bilgisayarlı Tomografi ile Değerlendirilmesi, Bilimsel Araştırma Projesi (BAP), Araştırmacı, 27/04/2015-27/10/2015</w:t>
      </w:r>
      <w:r>
        <w:rPr>
          <w:rFonts w:eastAsia="Verdana"/>
          <w:sz w:val="24"/>
          <w:szCs w:val="24"/>
        </w:rPr>
        <w:t xml:space="preserve"> (Tamamlandı)</w:t>
      </w:r>
      <w:r w:rsidRPr="00A1361C">
        <w:rPr>
          <w:rFonts w:eastAsia="Verdana"/>
          <w:sz w:val="24"/>
          <w:szCs w:val="24"/>
        </w:rPr>
        <w:t>.</w:t>
      </w:r>
    </w:p>
    <w:p w:rsidR="00980CC2" w:rsidRPr="00103388" w:rsidRDefault="00980CC2" w:rsidP="00980CC2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b/>
          <w:sz w:val="24"/>
          <w:szCs w:val="24"/>
        </w:rPr>
      </w:pPr>
      <w:r w:rsidRPr="00A1361C">
        <w:rPr>
          <w:rFonts w:eastAsia="Verdana"/>
          <w:sz w:val="24"/>
          <w:szCs w:val="24"/>
        </w:rPr>
        <w:t xml:space="preserve">Farklı Kök Kanal Dolgu Patlarının Dolgu Kalitesinin Oval Kanallarda Tek Kon Kanal Dolgu Tekniği Kullanılarak Mikro BT, Nano BT ve Farklı KIBT Cihazlarında in-vitro Olarak Değerlendirilmesi, Tübitak Projesi, </w:t>
      </w:r>
      <w:r>
        <w:rPr>
          <w:rFonts w:eastAsia="Verdana"/>
          <w:sz w:val="24"/>
          <w:szCs w:val="24"/>
        </w:rPr>
        <w:t>Araştırmacı, Bursiyer, 25/02/2016-01/09/2016 (Tamamlandı).</w:t>
      </w:r>
    </w:p>
    <w:p w:rsidR="00980CC2" w:rsidRPr="00103388" w:rsidRDefault="00980CC2" w:rsidP="00980CC2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b/>
          <w:sz w:val="24"/>
          <w:szCs w:val="24"/>
        </w:rPr>
      </w:pPr>
      <w:r w:rsidRPr="00A1361C">
        <w:rPr>
          <w:rFonts w:eastAsia="Verdana"/>
          <w:sz w:val="24"/>
          <w:szCs w:val="24"/>
        </w:rPr>
        <w:t>Farklı Tekniklerle Doldurulmuş Endodontik Tedavili Dişlerin Kırılma Dirençlerinin Karşılaştırılması, Bilimsel Araştırma Projesi (BAP), Araştırmacı, 09/11/2016 (Devam Ediyor).</w:t>
      </w:r>
    </w:p>
    <w:p w:rsidR="00980CC2" w:rsidRPr="00A1361C" w:rsidRDefault="00980CC2" w:rsidP="00980CC2">
      <w:pPr>
        <w:jc w:val="both"/>
        <w:rPr>
          <w:b/>
          <w:sz w:val="24"/>
          <w:szCs w:val="24"/>
        </w:rPr>
      </w:pPr>
    </w:p>
    <w:p w:rsidR="00980CC2" w:rsidRDefault="00980CC2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02675" w:rsidRDefault="00702675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02675" w:rsidRDefault="00702675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51261B" w:rsidRDefault="0051261B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702675" w:rsidRDefault="00702675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51261B" w:rsidRDefault="0051261B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/>
        <w:jc w:val="both"/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ESERLER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>A. Uluslararası hakemli dergilerde yayımlanan makaleler: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lastRenderedPageBreak/>
        <w:t>A1-</w:t>
      </w:r>
      <w:r w:rsidRPr="00A1361C">
        <w:rPr>
          <w:sz w:val="24"/>
          <w:szCs w:val="24"/>
        </w:rPr>
        <w:t xml:space="preserve">Bayram HM, </w:t>
      </w:r>
      <w:r w:rsidRPr="00A1361C">
        <w:rPr>
          <w:b/>
          <w:sz w:val="24"/>
          <w:szCs w:val="24"/>
        </w:rPr>
        <w:t>Celikten B,</w:t>
      </w:r>
      <w:r w:rsidRPr="00A1361C">
        <w:rPr>
          <w:sz w:val="24"/>
          <w:szCs w:val="24"/>
        </w:rPr>
        <w:t xml:space="preserve"> Bayram E, Bozkurt A. “Fluid flow evaluation of coronal microleakage intraorifice barrier materials in endodontically treated teeth”. Eur  J Dent. 2013 Jul;7(3):359-62. doi: 10.4103/1305-7456.115421.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A2-Celikten B,</w:t>
      </w:r>
      <w:r w:rsidRPr="00A1361C">
        <w:rPr>
          <w:sz w:val="24"/>
          <w:szCs w:val="24"/>
        </w:rPr>
        <w:t xml:space="preserve"> Uzuntas CF, Safaralizadeh R, Demirel G, Sevimay S. “Multidisciplinary approach for the treatment of horizontal root-fractured maxillary anterior teeth”. Case Rep Dent. 2014;2014:472759. doi: 10.1155/2014/472759.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A3-Celikten B,</w:t>
      </w:r>
      <w:r w:rsidRPr="00A1361C">
        <w:rPr>
          <w:sz w:val="24"/>
          <w:szCs w:val="24"/>
        </w:rPr>
        <w:t xml:space="preserve"> Uzuntas CF, Kurt H. “Multiple idiopathic external and internal resorption: Case report with cone-beam computed tomography findings”. Imaging Sci Dent. 2014 Dec;44(4):315-20. doi: 10.5624/isd.2014.44.4.315.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A4-</w:t>
      </w:r>
      <w:r w:rsidRPr="00A1361C">
        <w:rPr>
          <w:sz w:val="24"/>
          <w:szCs w:val="24"/>
        </w:rPr>
        <w:t xml:space="preserve">Aksoy S, Orhan K, Kursun S, Kolsuz ME, </w:t>
      </w:r>
      <w:r w:rsidRPr="00A1361C">
        <w:rPr>
          <w:b/>
          <w:sz w:val="24"/>
          <w:szCs w:val="24"/>
        </w:rPr>
        <w:t>Celikten B</w:t>
      </w:r>
      <w:r w:rsidRPr="00A1361C">
        <w:rPr>
          <w:sz w:val="24"/>
          <w:szCs w:val="24"/>
        </w:rPr>
        <w:t>. “Metastasis of prostate carcinoma in the mandible manifesting as numb chin syndrome”. World J Surg Oncol.  2014 Dec 29;12:401. doi: 10.1186/1477-7819-12-401.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A5-Celikten B</w:t>
      </w:r>
      <w:r w:rsidRPr="00A1361C">
        <w:rPr>
          <w:sz w:val="24"/>
          <w:szCs w:val="24"/>
        </w:rPr>
        <w:t>, Uzuntas CF, Gulsahi K. “Resistance to fracture of dental roots obturated with different materials”. Biomed Res Int. 2015;2015:591031. doi:10.1155/2015/591031.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A6-Celikten B,</w:t>
      </w:r>
      <w:r w:rsidRPr="00A1361C">
        <w:rPr>
          <w:sz w:val="24"/>
          <w:szCs w:val="24"/>
        </w:rPr>
        <w:t xml:space="preserve"> Uzuntas CF, Kursun S, Orhan AI, Tufenkci P, Orhan K, Demiralp KÖ.  “Comparative evaluation of shaping ability of two nickel-titanium rotary systems using cone beam computed tomography”. BMC Oral Health. 2015 Mar 10;15:32. doi: 10.1186/s12903-015-0019-5.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A7-Celikten B,</w:t>
      </w:r>
      <w:r w:rsidRPr="00A1361C">
        <w:rPr>
          <w:sz w:val="24"/>
          <w:szCs w:val="24"/>
        </w:rPr>
        <w:t xml:space="preserve"> Uzuntas CF, Orhan AI, Orhan K, Tufenkci P, Kursun S, Demiralp KÖ.  “Evaluation of root canal sealer filling quality using a single-cone technique in  oval shaped canals: An In vitro Micro-CT study”. Scanning. 2016 Mar-Apr;38(2):133-40. doi: 10.1002/sca.21249.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A8-Celikten B,</w:t>
      </w:r>
      <w:r w:rsidRPr="00A1361C">
        <w:rPr>
          <w:sz w:val="24"/>
          <w:szCs w:val="24"/>
        </w:rPr>
        <w:t xml:space="preserve"> F Uzuntas C, I Orhan A, Tufenkci P, Misirli M, O Demiralp K, Orhan K. “Micro-CT assessment of the sealing ability of three root canal filling techniques”. J Oral Sci. 2015;57(4):361-6. doi: 10.2334/josnusd.57.361.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lastRenderedPageBreak/>
        <w:t>A9-</w:t>
      </w:r>
      <w:r w:rsidRPr="00A1361C">
        <w:rPr>
          <w:sz w:val="24"/>
          <w:szCs w:val="24"/>
        </w:rPr>
        <w:t xml:space="preserve">Kalender A, </w:t>
      </w:r>
      <w:r w:rsidRPr="00A1361C">
        <w:rPr>
          <w:b/>
          <w:sz w:val="24"/>
          <w:szCs w:val="24"/>
        </w:rPr>
        <w:t>Celikten B,</w:t>
      </w:r>
      <w:r w:rsidRPr="00A1361C">
        <w:rPr>
          <w:sz w:val="24"/>
          <w:szCs w:val="24"/>
        </w:rPr>
        <w:t xml:space="preserve"> Tüfenkci P, Aksoy U, Basmacı F, Kelahmet U, Orhan K. “Cone beam computed tomography evaluation of maxillary molar root canal morphology in a Turkish Cypriot population”, Biotechnology &amp; Biotechnological Equipment, 2016;30(1):145-150, DOI: 10.1080/13102818.2015.1092885.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A10-Celikten B,</w:t>
      </w:r>
      <w:r w:rsidRPr="00A1361C">
        <w:rPr>
          <w:sz w:val="24"/>
          <w:szCs w:val="24"/>
        </w:rPr>
        <w:t xml:space="preserve"> Orhan K, Aksoy U, Tüfenkçi P, Kalender A, Basmacı F, Dabaj P. “Cone-beam CT evaluation of root canal morphology of maxillary and mandibular premolars in a Turkish Cypriot population”.  BDJ Open, 2016;2,15006, Doi: 10.1038 /bdjopen.2015.6.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A11-Celikten B,</w:t>
      </w:r>
      <w:r w:rsidRPr="00A1361C">
        <w:rPr>
          <w:sz w:val="24"/>
          <w:szCs w:val="24"/>
        </w:rPr>
        <w:t xml:space="preserve"> Tufenkci P, Aksoy U, Kalender A, Kermeoglu F, Dabaj P, Orhan K. “Cone beam CT evaluation of mandibular molar root canal morphology in a Turkish Cypriot population”. Clin Oral Investig. 2016 Nov;20(8):2221-2226. PubMed PMID: 26850623.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bookmarkStart w:id="1" w:name="_Hlk500762136"/>
      <w:r>
        <w:rPr>
          <w:b/>
          <w:sz w:val="24"/>
          <w:szCs w:val="24"/>
        </w:rPr>
        <w:t>A12-</w:t>
      </w:r>
      <w:r w:rsidRPr="004330FB">
        <w:rPr>
          <w:sz w:val="24"/>
          <w:szCs w:val="24"/>
        </w:rPr>
        <w:t>Bayram H</w:t>
      </w:r>
      <w:r>
        <w:rPr>
          <w:sz w:val="24"/>
          <w:szCs w:val="24"/>
        </w:rPr>
        <w:t>M</w:t>
      </w:r>
      <w:r w:rsidRPr="004330FB">
        <w:rPr>
          <w:sz w:val="24"/>
          <w:szCs w:val="24"/>
        </w:rPr>
        <w:t xml:space="preserve">, </w:t>
      </w:r>
      <w:r>
        <w:rPr>
          <w:sz w:val="24"/>
          <w:szCs w:val="24"/>
        </w:rPr>
        <w:t>Bayram E, Kanber M</w:t>
      </w:r>
      <w:r w:rsidRPr="004330FB">
        <w:rPr>
          <w:sz w:val="24"/>
          <w:szCs w:val="24"/>
        </w:rPr>
        <w:t xml:space="preserve">, </w:t>
      </w:r>
      <w:r w:rsidRPr="004330FB">
        <w:rPr>
          <w:b/>
          <w:sz w:val="24"/>
          <w:szCs w:val="24"/>
        </w:rPr>
        <w:t>Celikten B.</w:t>
      </w:r>
      <w:r>
        <w:rPr>
          <w:b/>
          <w:sz w:val="24"/>
          <w:szCs w:val="24"/>
        </w:rPr>
        <w:t xml:space="preserve"> </w:t>
      </w:r>
      <w:r w:rsidRPr="004330FB">
        <w:rPr>
          <w:sz w:val="24"/>
          <w:szCs w:val="24"/>
        </w:rPr>
        <w:t>“Effect of different chelating solutions o</w:t>
      </w:r>
      <w:r>
        <w:rPr>
          <w:sz w:val="24"/>
          <w:szCs w:val="24"/>
        </w:rPr>
        <w:t>n the push-out bond strength of various root canal sealers”.</w:t>
      </w:r>
      <w:r w:rsidRPr="004330FB">
        <w:t xml:space="preserve"> </w:t>
      </w:r>
      <w:r w:rsidRPr="004330FB">
        <w:rPr>
          <w:sz w:val="24"/>
          <w:szCs w:val="24"/>
        </w:rPr>
        <w:t>Biomedical Research 2017; Special Issue: S12345-S6789</w:t>
      </w:r>
      <w:r>
        <w:rPr>
          <w:sz w:val="24"/>
          <w:szCs w:val="24"/>
        </w:rPr>
        <w:t xml:space="preserve">, Accepted on January 7. </w:t>
      </w:r>
      <w:r w:rsidRPr="00A1361C">
        <w:rPr>
          <w:sz w:val="24"/>
          <w:szCs w:val="24"/>
        </w:rPr>
        <w:t>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</w:p>
    <w:bookmarkEnd w:id="1"/>
    <w:p w:rsidR="00F73F6E" w:rsidRDefault="00F73F6E" w:rsidP="00F73F6E">
      <w:pPr>
        <w:shd w:val="clear" w:color="auto" w:fill="FFFFFF"/>
        <w:spacing w:line="360" w:lineRule="auto"/>
        <w:rPr>
          <w:sz w:val="24"/>
          <w:szCs w:val="24"/>
        </w:rPr>
      </w:pPr>
      <w:r w:rsidRPr="009C23A0">
        <w:rPr>
          <w:b/>
          <w:sz w:val="24"/>
          <w:szCs w:val="24"/>
        </w:rPr>
        <w:t>A13-</w:t>
      </w:r>
      <w:r w:rsidRPr="00C356D9">
        <w:rPr>
          <w:b/>
          <w:sz w:val="24"/>
          <w:szCs w:val="24"/>
        </w:rPr>
        <w:t>Celikten, Berkan</w:t>
      </w:r>
      <w:r w:rsidRPr="00C356D9">
        <w:rPr>
          <w:sz w:val="24"/>
          <w:szCs w:val="24"/>
        </w:rPr>
        <w:t>; Yalniz, Hatice; Huang, Yan</w:t>
      </w:r>
      <w:r>
        <w:rPr>
          <w:sz w:val="24"/>
          <w:szCs w:val="24"/>
        </w:rPr>
        <w:t xml:space="preserve"> </w:t>
      </w:r>
      <w:r w:rsidRPr="00C356D9">
        <w:rPr>
          <w:sz w:val="24"/>
          <w:szCs w:val="24"/>
        </w:rPr>
        <w:t>"Endodontic management of taurodontism with a complex anatomy root canal anatomy in mandibular posterior teeth"</w:t>
      </w:r>
      <w:r>
        <w:rPr>
          <w:sz w:val="24"/>
          <w:szCs w:val="24"/>
        </w:rPr>
        <w:t xml:space="preserve"> (Kabul edilme tarihi: 4 aralık 2017, Basım aşamasında).</w:t>
      </w:r>
      <w:r w:rsidRPr="00C356D9">
        <w:rPr>
          <w:sz w:val="24"/>
          <w:szCs w:val="24"/>
        </w:rPr>
        <w:t xml:space="preserve"> </w:t>
      </w:r>
    </w:p>
    <w:p w:rsidR="00F73F6E" w:rsidRDefault="00F73F6E" w:rsidP="00F73F6E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23A0">
        <w:rPr>
          <w:b/>
          <w:sz w:val="24"/>
          <w:szCs w:val="24"/>
        </w:rPr>
        <w:t>A14-</w:t>
      </w:r>
      <w:r w:rsidRPr="00830592">
        <w:rPr>
          <w:sz w:val="24"/>
          <w:szCs w:val="24"/>
        </w:rPr>
        <w:t xml:space="preserve">P Tufenkci, F Canbolat, </w:t>
      </w:r>
      <w:r w:rsidRPr="00830592">
        <w:rPr>
          <w:b/>
          <w:sz w:val="24"/>
          <w:szCs w:val="24"/>
        </w:rPr>
        <w:t>B Celikten,</w:t>
      </w:r>
      <w:r w:rsidRPr="00830592">
        <w:rPr>
          <w:sz w:val="24"/>
          <w:szCs w:val="24"/>
        </w:rPr>
        <w:t xml:space="preserve"> S Sevimay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Reimplantation of an avulsed tooth after five hours of storage in milk: One-year follow-up case report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Case Reports in Internal Medicine 4 (4), 48</w:t>
      </w:r>
      <w:r>
        <w:rPr>
          <w:sz w:val="24"/>
          <w:szCs w:val="24"/>
        </w:rPr>
        <w:t>, 2017.</w:t>
      </w:r>
    </w:p>
    <w:p w:rsidR="00F73F6E" w:rsidRPr="00830592" w:rsidRDefault="00F73F6E" w:rsidP="00F73F6E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A15-</w:t>
      </w:r>
      <w:r w:rsidRPr="00830592">
        <w:rPr>
          <w:sz w:val="24"/>
          <w:szCs w:val="24"/>
        </w:rPr>
        <w:t xml:space="preserve">Huang Y, </w:t>
      </w:r>
      <w:r w:rsidRPr="00830592">
        <w:rPr>
          <w:b/>
          <w:sz w:val="24"/>
          <w:szCs w:val="24"/>
        </w:rPr>
        <w:t>Celikten B,</w:t>
      </w:r>
      <w:r w:rsidRPr="00830592">
        <w:rPr>
          <w:sz w:val="24"/>
          <w:szCs w:val="24"/>
        </w:rPr>
        <w:t xml:space="preserve"> de Faria Vasconcelos K, Ferreira Pinheiro Nicolielo L,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Lippiatt N, Buyuksungur A, Jacobs R, Orhan K. Micro-CT and nano-CT analysis of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filling quality of three different endodontic sealers. Dentomaxillofac Radiol.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 xml:space="preserve">2017 Dec;46(8):20170223. doi: 10.1259/dmfr.20170223. </w:t>
      </w:r>
    </w:p>
    <w:p w:rsidR="00F73F6E" w:rsidRDefault="00F73F6E" w:rsidP="00F73F6E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A16-</w:t>
      </w:r>
      <w:r w:rsidRPr="00830592">
        <w:rPr>
          <w:b/>
          <w:sz w:val="24"/>
          <w:szCs w:val="24"/>
        </w:rPr>
        <w:t xml:space="preserve">Celikten B, </w:t>
      </w:r>
      <w:r w:rsidRPr="00830592">
        <w:rPr>
          <w:sz w:val="24"/>
          <w:szCs w:val="24"/>
        </w:rPr>
        <w:t xml:space="preserve">Jacobs R, deFaria Vasconcelos K, Huang Y, Nicolielo LFP, Orhan K. 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Assessment of Volumetric Distortion Artifact in Filled Root Canals Using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Different Cone-beam Computed Tomographic Devices. J Endod. 2017</w:t>
      </w:r>
      <w:r>
        <w:rPr>
          <w:sz w:val="24"/>
          <w:szCs w:val="24"/>
        </w:rPr>
        <w:t xml:space="preserve"> </w:t>
      </w:r>
      <w:r w:rsidRPr="00830592">
        <w:rPr>
          <w:sz w:val="24"/>
          <w:szCs w:val="24"/>
        </w:rPr>
        <w:t>Sep;43(9):1517-1521. doi: 10.1016/j.joen.2017.03.035</w:t>
      </w:r>
    </w:p>
    <w:p w:rsidR="00F73F6E" w:rsidRPr="00A1361C" w:rsidRDefault="009C23A0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C23A0">
        <w:rPr>
          <w:b/>
          <w:sz w:val="24"/>
          <w:szCs w:val="24"/>
        </w:rPr>
        <w:lastRenderedPageBreak/>
        <w:t>A17-</w:t>
      </w:r>
      <w:r>
        <w:t xml:space="preserve">HUANG Y, ORHAN K, </w:t>
      </w:r>
      <w:r w:rsidRPr="00B67442">
        <w:rPr>
          <w:b/>
        </w:rPr>
        <w:t>CELIKTEN B</w:t>
      </w:r>
      <w:r>
        <w:t xml:space="preserve">, ORHAN AI, TUFENKCI P, SEVIMAY S. </w:t>
      </w:r>
      <w:r w:rsidRPr="00B67442">
        <w:rPr>
          <w:sz w:val="24"/>
          <w:szCs w:val="24"/>
        </w:rPr>
        <w:t>Evaluation of the sealing ability of different root canal sealers: A combined SEM and micro-CT study" the Journal of Applied Oral Science</w:t>
      </w:r>
      <w:r>
        <w:rPr>
          <w:sz w:val="24"/>
          <w:szCs w:val="24"/>
        </w:rPr>
        <w:t xml:space="preserve"> (kabul edilme tarihi: 5 Mayıs 2017, basım aşamasında)</w:t>
      </w:r>
      <w:r w:rsidRPr="00B67442">
        <w:rPr>
          <w:sz w:val="24"/>
          <w:szCs w:val="24"/>
        </w:rPr>
        <w:t>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B. </w:t>
      </w:r>
      <w:r w:rsidRPr="00A1361C">
        <w:rPr>
          <w:b/>
          <w:sz w:val="24"/>
          <w:szCs w:val="24"/>
          <w:u w:val="single"/>
        </w:rPr>
        <w:t>Uluslararası Bilimsel Toplantılarda Sunulan ve Bildiri Kitabında (Proceedings) Basılan Bildiriler: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B1-Çelikten B,</w:t>
      </w:r>
      <w:r w:rsidRPr="00A1361C">
        <w:rPr>
          <w:sz w:val="24"/>
          <w:szCs w:val="24"/>
        </w:rPr>
        <w:t xml:space="preserve"> Akçiçek S, Bilici Ö, Edebal T (2009). “Anatomik Düzensizlikler bulunan Dişlerde Kök Kanal Tedavisi: 4 Vaka Raporu”.  Ege Bölgesi Diş Hekimleri Odaları Uluslararası Bilimsel Kongre ve Sergisi, 24-26 Nisan, 43 pp., Ölüdeniz-Fethiye/Türkiye.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B2-</w:t>
      </w:r>
      <w:r w:rsidRPr="00A1361C">
        <w:rPr>
          <w:sz w:val="24"/>
          <w:szCs w:val="24"/>
        </w:rPr>
        <w:t xml:space="preserve">Bayram HM, Bayram E, Özkoçak İ,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 (2011).  “Non Surgical Endodontic Treatment of Teeth with Large Periapical Lesions: Case Series”.  The 4 E'S of Endodontics, 17-19 Mart, 93 pp., Isparta/Türkiye.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B3-Çelikten B</w:t>
      </w:r>
      <w:r w:rsidRPr="00A1361C">
        <w:rPr>
          <w:sz w:val="24"/>
          <w:szCs w:val="24"/>
        </w:rPr>
        <w:t xml:space="preserve">, Tüfenkçi P, Hosseinzadeh S, Zıraman FG (2012). “Kök Ucu Kapanmamış Devital Bir Dişin Mineral Trioxide Aggregate ve Kalsiyum Hidroksit ile Tedavisi: Vaka Raporu”.  Türk Endodonti Derneği 11. Uluslararası Kongresi, 27-28 Nisan, 139-140 pp., İstanbul/Türkiye.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B4-Çelikten B,</w:t>
      </w:r>
      <w:r w:rsidRPr="00A1361C">
        <w:rPr>
          <w:sz w:val="24"/>
          <w:szCs w:val="24"/>
        </w:rPr>
        <w:t xml:space="preserve"> Hosseinzadeh, S, Çelik H, Zıraman FG (2012). “Anatomik Varyasyonlar Gösteren Dişlerin Kök Kanalı Tedavileri: Vaka Raporu”.  Türk Endodonti Derneği 11. Uluslararası Kongresi, 27-28 Nisan, 139 pp., İstanbul/Türkiye.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B5-</w:t>
      </w:r>
      <w:r w:rsidRPr="00A1361C">
        <w:rPr>
          <w:sz w:val="24"/>
          <w:szCs w:val="24"/>
        </w:rPr>
        <w:t xml:space="preserve">Tüfenkçi P,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, Altun EM, Kalaycı A (2012).  “Üç Köklü ve Üç Kanallı Üst Premolar Dişlerin Kök Kanalı Tedavileri: Vaka Raporu”.  Türk Endodonti Derneği 11. Uluslararası Kongresi, Uluslararası Kongresi, 27-28 Nisan, 135 pp., İstanbul/Türkiye.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B6-</w:t>
      </w:r>
      <w:r w:rsidRPr="00A1361C">
        <w:rPr>
          <w:sz w:val="24"/>
          <w:szCs w:val="24"/>
        </w:rPr>
        <w:t xml:space="preserve">Sevimay FS,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Tola A (2012).  “Üç Farklı Kök Kanal Patının Dentine Adaptasyonunun SEM’de İncelenmesi”. Türk Endodonti Derneği 11. Uluslararası Kongresi, Uluslararası Kongresi, 27-28 Nisan, 52 pp., İstanbul/Türkiye. </w:t>
      </w:r>
      <w:r w:rsidRPr="00A1361C">
        <w:rPr>
          <w:b/>
          <w:i/>
          <w:sz w:val="24"/>
          <w:szCs w:val="24"/>
        </w:rPr>
        <w:t>(Sözlü Bildiri).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B7-</w:t>
      </w:r>
      <w:r w:rsidRPr="00A1361C">
        <w:rPr>
          <w:sz w:val="24"/>
          <w:szCs w:val="24"/>
        </w:rPr>
        <w:t xml:space="preserve">Bayram HM, Bayram E,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Bozkurt A (2012).  “Endodontik Tedavili Dişlerde İntraorifis Bariyer Materyallerinin Kuronal Mikrosızıntısının Değerlendirilmesi”. Türk </w:t>
      </w:r>
      <w:r w:rsidRPr="00A1361C">
        <w:rPr>
          <w:sz w:val="24"/>
          <w:szCs w:val="24"/>
        </w:rPr>
        <w:lastRenderedPageBreak/>
        <w:t xml:space="preserve">Endodonti Derneği 11. Uluslararası Kongresi, Uluslararası Kongresi, 27-28 Nisan, 169-170 pp., İstanbul/Türkiye.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B8-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, Özen D, Sevimay FS (2013).  “Push-Out Bond Strenght of New Calcium Silicate Based Materials and MTA in Simulated Furcation Perforations”.  International Dental Journal, FDI 2013 Istanbul Annual World Dental Congressi, 63, 99-197., Doi: 10.1111/idj.12050. </w:t>
      </w:r>
      <w:r w:rsidRPr="00A1361C">
        <w:rPr>
          <w:b/>
          <w:sz w:val="24"/>
          <w:szCs w:val="24"/>
        </w:rPr>
        <w:t>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i/>
          <w:sz w:val="24"/>
          <w:szCs w:val="24"/>
        </w:rPr>
        <w:t xml:space="preserve">, </w:t>
      </w:r>
      <w:r w:rsidRPr="00A1361C">
        <w:rPr>
          <w:b/>
          <w:i/>
          <w:sz w:val="24"/>
          <w:szCs w:val="24"/>
        </w:rPr>
        <w:t>Özet bildiri</w:t>
      </w:r>
      <w:r w:rsidRPr="00A1361C">
        <w:rPr>
          <w:b/>
          <w:sz w:val="24"/>
          <w:szCs w:val="24"/>
        </w:rPr>
        <w:t>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 xml:space="preserve">B9-Çelikten B, </w:t>
      </w:r>
      <w:r w:rsidRPr="00A1361C">
        <w:rPr>
          <w:sz w:val="24"/>
          <w:szCs w:val="24"/>
        </w:rPr>
        <w:t xml:space="preserve">Uzuntaş CF, Gülşahı K (2014).  “Comparison of Resistance to Fracture of Roots Endodontically Treated with Different Root Canal Obturation Materials”. Türk Endodonti Derneği 12. Uluslararası Kongresi, 15-17 Mayıs, 104-105 pp., İstanbul/Türkiye </w:t>
      </w:r>
      <w:r w:rsidRPr="00A1361C">
        <w:rPr>
          <w:b/>
          <w:i/>
          <w:sz w:val="24"/>
          <w:szCs w:val="24"/>
        </w:rPr>
        <w:t>(Sözlü Bildiri).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B10-Çelikten B,</w:t>
      </w:r>
      <w:r w:rsidRPr="00A1361C">
        <w:rPr>
          <w:sz w:val="24"/>
          <w:szCs w:val="24"/>
        </w:rPr>
        <w:t xml:space="preserve"> Orhan K, Tüfenkçi P (2015).  “Evaluation of Sealing Ability of Different Root Canal Sealers to Dentin Tubule Orifices: An In-vitro Micro-CT Study”. 17th Biennial ESE Congress, General Endodontic, 16-19 September, 8 pp., Barcelona/İspanya.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B11- Çelikten B,</w:t>
      </w:r>
      <w:r w:rsidRPr="00A1361C">
        <w:rPr>
          <w:sz w:val="24"/>
          <w:szCs w:val="24"/>
        </w:rPr>
        <w:t xml:space="preserve"> Tüfenkçi P, Orhan K, Aksoy U, Kalender A, Basmacı F, Aşıcıoğlu D</w:t>
      </w:r>
      <w:r w:rsidRPr="00A1361C">
        <w:rPr>
          <w:b/>
          <w:sz w:val="24"/>
          <w:szCs w:val="24"/>
        </w:rPr>
        <w:t xml:space="preserve"> </w:t>
      </w:r>
      <w:r w:rsidRPr="00A1361C">
        <w:rPr>
          <w:sz w:val="24"/>
          <w:szCs w:val="24"/>
        </w:rPr>
        <w:t>(2015).</w:t>
      </w:r>
      <w:r w:rsidRPr="00A1361C">
        <w:rPr>
          <w:b/>
          <w:sz w:val="24"/>
          <w:szCs w:val="24"/>
        </w:rPr>
        <w:t xml:space="preserve">  </w:t>
      </w:r>
      <w:r w:rsidRPr="00A1361C">
        <w:rPr>
          <w:sz w:val="24"/>
          <w:szCs w:val="24"/>
        </w:rPr>
        <w:t xml:space="preserve">Root and Canal Morphology of Permanent Mandibular Molars In A Group of Turkish Population Using Cone Beam Computed Tomography.  17th Biennial ESE Congress, General Endodontic, 16-19 September, 12 pp., Barcelona/İspanya. </w:t>
      </w:r>
      <w:r w:rsidRPr="00A1361C">
        <w:rPr>
          <w:b/>
          <w:i/>
          <w:sz w:val="24"/>
          <w:szCs w:val="24"/>
        </w:rPr>
        <w:t>(Poster).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B12-</w:t>
      </w:r>
      <w:r w:rsidRPr="00A1361C">
        <w:rPr>
          <w:sz w:val="24"/>
          <w:szCs w:val="24"/>
        </w:rPr>
        <w:t xml:space="preserve">Tüfenkçi P,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Orhan K (2015).  “Evaluation of Penetration Ability of Different Root Canal Sealers Into Dentin Tubules: An In-vitro Micro-CT Study”. 17th Biennial ESE Congress, General Endodontic, 16-19 September, 8 pp., Barcelona/İspanya. </w:t>
      </w:r>
      <w:r w:rsidRPr="00A1361C">
        <w:rPr>
          <w:b/>
          <w:i/>
          <w:sz w:val="24"/>
          <w:szCs w:val="24"/>
        </w:rPr>
        <w:t>(Poster).</w:t>
      </w:r>
      <w:r w:rsidRPr="00A1361C">
        <w:rPr>
          <w:sz w:val="24"/>
          <w:szCs w:val="24"/>
        </w:rPr>
        <w:t xml:space="preserve"> 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55E0E">
        <w:rPr>
          <w:b/>
          <w:sz w:val="24"/>
          <w:szCs w:val="24"/>
        </w:rPr>
        <w:t>B13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Aksoy U</w:t>
      </w:r>
      <w:r w:rsidRPr="00655E0E">
        <w:rPr>
          <w:sz w:val="24"/>
          <w:szCs w:val="24"/>
        </w:rPr>
        <w:t xml:space="preserve">, </w:t>
      </w:r>
      <w:r>
        <w:rPr>
          <w:sz w:val="24"/>
          <w:szCs w:val="24"/>
        </w:rPr>
        <w:t>Tüfenkçı P</w:t>
      </w:r>
      <w:r w:rsidRPr="00655E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5E0E">
        <w:rPr>
          <w:b/>
          <w:sz w:val="24"/>
          <w:szCs w:val="24"/>
        </w:rPr>
        <w:t>Çelikten B,</w:t>
      </w:r>
      <w:r>
        <w:rPr>
          <w:sz w:val="24"/>
          <w:szCs w:val="24"/>
        </w:rPr>
        <w:t xml:space="preserve"> </w:t>
      </w:r>
      <w:r w:rsidRPr="00655E0E">
        <w:rPr>
          <w:sz w:val="24"/>
          <w:szCs w:val="24"/>
        </w:rPr>
        <w:t>Kal</w:t>
      </w:r>
      <w:r>
        <w:rPr>
          <w:sz w:val="24"/>
          <w:szCs w:val="24"/>
        </w:rPr>
        <w:t>ender A</w:t>
      </w:r>
      <w:r w:rsidRPr="00655E0E">
        <w:rPr>
          <w:sz w:val="24"/>
          <w:szCs w:val="24"/>
        </w:rPr>
        <w:t>,</w:t>
      </w:r>
      <w:r>
        <w:rPr>
          <w:sz w:val="24"/>
          <w:szCs w:val="24"/>
        </w:rPr>
        <w:t xml:space="preserve"> Orhan K</w:t>
      </w:r>
      <w:r w:rsidRPr="00655E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5E0E">
        <w:rPr>
          <w:sz w:val="24"/>
          <w:szCs w:val="24"/>
        </w:rPr>
        <w:t xml:space="preserve">Basmacı </w:t>
      </w:r>
      <w:r>
        <w:rPr>
          <w:sz w:val="24"/>
          <w:szCs w:val="24"/>
        </w:rPr>
        <w:t>F</w:t>
      </w:r>
      <w:r w:rsidRPr="00655E0E">
        <w:rPr>
          <w:sz w:val="24"/>
          <w:szCs w:val="24"/>
        </w:rPr>
        <w:t>,</w:t>
      </w:r>
      <w:r>
        <w:rPr>
          <w:sz w:val="24"/>
          <w:szCs w:val="24"/>
        </w:rPr>
        <w:t xml:space="preserve"> Dabaj P</w:t>
      </w:r>
      <w:r w:rsidRPr="00655E0E">
        <w:rPr>
          <w:b/>
          <w:sz w:val="24"/>
          <w:szCs w:val="24"/>
        </w:rPr>
        <w:t xml:space="preserve"> </w:t>
      </w:r>
      <w:r w:rsidRPr="00655E0E">
        <w:rPr>
          <w:sz w:val="24"/>
          <w:szCs w:val="24"/>
        </w:rPr>
        <w:t>(2015).</w:t>
      </w:r>
      <w:r w:rsidRPr="00655E0E">
        <w:rPr>
          <w:b/>
          <w:sz w:val="24"/>
          <w:szCs w:val="24"/>
        </w:rPr>
        <w:t xml:space="preserve"> </w:t>
      </w:r>
      <w:r w:rsidRPr="00655E0E">
        <w:rPr>
          <w:sz w:val="24"/>
          <w:szCs w:val="24"/>
        </w:rPr>
        <w:t>“Root and canal morphology of maxillary molars in a Turkish population using cone beam computed tomography”</w:t>
      </w:r>
      <w:r w:rsidRPr="00655E0E">
        <w:rPr>
          <w:b/>
          <w:sz w:val="24"/>
          <w:szCs w:val="24"/>
        </w:rPr>
        <w:t xml:space="preserve">. </w:t>
      </w:r>
      <w:r w:rsidRPr="00A1361C">
        <w:rPr>
          <w:sz w:val="24"/>
          <w:szCs w:val="24"/>
        </w:rPr>
        <w:t xml:space="preserve">17th Biennial ESE Congress, </w:t>
      </w:r>
      <w:r w:rsidRPr="00655E0E">
        <w:rPr>
          <w:sz w:val="24"/>
          <w:szCs w:val="24"/>
        </w:rPr>
        <w:t>Original Scientific</w:t>
      </w:r>
      <w:r w:rsidRPr="00A1361C">
        <w:rPr>
          <w:sz w:val="24"/>
          <w:szCs w:val="24"/>
        </w:rPr>
        <w:t xml:space="preserve">, 16-19 September, 8 pp., Barcelona/İspanya. </w:t>
      </w:r>
      <w:r w:rsidRPr="00A1361C">
        <w:rPr>
          <w:b/>
          <w:i/>
          <w:sz w:val="24"/>
          <w:szCs w:val="24"/>
        </w:rPr>
        <w:t>(Poster).</w:t>
      </w:r>
      <w:r w:rsidRPr="00A1361C">
        <w:rPr>
          <w:sz w:val="24"/>
          <w:szCs w:val="24"/>
        </w:rPr>
        <w:t xml:space="preserve">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B14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Canbolat F, Sevimay FS,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, Özkoçak İ (2016).  “Farklı Yöntemlerle Açılan Retrograd Kavitelerde ProRoot Mta’nın Push-Out Testi ile Bağlanma Dayanımının Değerlendirilmesi”.  Türk Endodonti Derneği 13. Uluslararası Bilimsel Kongresi, 26-29 Mayıs, 142-143 pp., Kapodokya/Türkiye.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B15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Öztan M,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Tezer Odabaşı E, Seki U (2016).  “Endodontide Lisans ve Uzmanlık Öğrencileri Tarafından Operasyon Mikroskobu Kullanım Etkinliğinin Değerlendirilmesi”.  Türk Endodonti Derneği 13. Uluslararası Bilimsel Kongresi, 26-29 Mayıs, 203-204 pp., Kapodokya/Türkiye.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B16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Bayram HM, Bayram E,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Kanber M (2016). “Farklı Şelasyon Yapıcı Ajanlarin Kök Kanal Dolgu Patlarının Push-Out Bağlanma Dayanımına Etkisi.  Türk Endodonti Derneği 13. Uluslararası Bilimsel Kongresi”. Türk Endodonti Derneği 13. Uluslararası Bilimsel Kongresi, 26-29 Mayıs, 165-166 pp., Kapodokya/Türkiye. </w:t>
      </w:r>
      <w:r w:rsidRPr="00A1361C">
        <w:rPr>
          <w:b/>
          <w:i/>
          <w:sz w:val="24"/>
          <w:szCs w:val="24"/>
        </w:rPr>
        <w:t>(Poster).</w:t>
      </w:r>
    </w:p>
    <w:p w:rsidR="00326009" w:rsidRPr="004A51EB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B17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Kolsuz ME,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Orhan K (2016). “Influence of Voxel Sizes on Detection of Chemically Induced External Root Rezorptions”.  European Congress of DentoMaxilloFacial Radiology, 15-18 June, 23 pp., Cardiff/İngiltere.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 xml:space="preserve">C. Yazılan </w:t>
      </w:r>
      <w:r>
        <w:rPr>
          <w:b/>
          <w:sz w:val="24"/>
          <w:szCs w:val="24"/>
          <w:u w:val="single"/>
        </w:rPr>
        <w:t>Uluslararası Kitaplar v</w:t>
      </w:r>
      <w:r w:rsidRPr="00A1361C">
        <w:rPr>
          <w:b/>
          <w:sz w:val="24"/>
          <w:szCs w:val="24"/>
          <w:u w:val="single"/>
        </w:rPr>
        <w:t>eya Kitaplarda Bölümler: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-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>D. Ulusal Hakemli Dergilerde Yayımlanan Makaleler: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D1</w:t>
      </w:r>
      <w:r w:rsidRPr="00A1361C">
        <w:rPr>
          <w:sz w:val="24"/>
          <w:szCs w:val="24"/>
        </w:rPr>
        <w:t xml:space="preserve">-Bayram E, Bayram HM, Özkoçak İ, </w:t>
      </w:r>
      <w:r w:rsidRPr="00A1361C">
        <w:rPr>
          <w:b/>
          <w:sz w:val="24"/>
          <w:szCs w:val="24"/>
        </w:rPr>
        <w:t xml:space="preserve">Çelikten B </w:t>
      </w:r>
      <w:r w:rsidRPr="00A1361C">
        <w:rPr>
          <w:sz w:val="24"/>
          <w:szCs w:val="24"/>
        </w:rPr>
        <w:t>(2010). “Endodontik Mikroskop ve Kullanım Alanları.  Roots Dergisi”, 4(13), 32-37.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D2</w:t>
      </w:r>
      <w:r w:rsidRPr="00A1361C">
        <w:rPr>
          <w:sz w:val="24"/>
          <w:szCs w:val="24"/>
        </w:rPr>
        <w:t xml:space="preserve">-Namazoğlu B,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Zıraman FG (2011).  “Horizontal Kök Kırığının Endodontik Tedaviyle İyileşmesi: Bir Olgu Sunumu”.  Ankara Üniversitesi Diş Hekimliği Fakültesi Dergisi, 38(1), 39-44.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D3-Çelikten B</w:t>
      </w:r>
      <w:r w:rsidRPr="00A1361C">
        <w:rPr>
          <w:sz w:val="24"/>
          <w:szCs w:val="24"/>
        </w:rPr>
        <w:t>, Çelikten KZ, Namazoğlu B, Bilici Ö, Maviş AO (2012).  “İntrüze Olmuş Daimi Kesici Dişlerin Cerrahi Ekstrüzyon ile Tedavisi: Bir Olgu Sunumu”.  Atatürk Üniversitesi Diş Hekimliği Fakültesi Dergisi, 2012(6), 24-29.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D4-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Sevimay FS (2013).  “Anatomik Varyasyon Gösteren Üst Birinci Büyük Azı Dişlerinin Endodontik Tedavisi: Olgu Sunumu”. Ondokuz Mayıs Üniversitesi Diş Hekimliği Fakültesi Dergisi, 3(14), 31-35.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lastRenderedPageBreak/>
        <w:t>D5-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Sevimay FS (2014).  “Alt Çene Birinci ve İkinci Büyük Azı Dişlerde Radix Entomolaris’in Saptanması ve Endodontik Tedavisi: Olgu Sunumu”. Ege Üniversitesi Diş hekimliği Fakültesi Dergisi, 35, 41-44.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D6-Çelikten B,</w:t>
      </w:r>
      <w:r w:rsidRPr="00A1361C">
        <w:rPr>
          <w:sz w:val="24"/>
          <w:szCs w:val="24"/>
        </w:rPr>
        <w:t xml:space="preserve"> Orhan K (2015).  “Endodontide Bilgisayarlı Tomografi Kullanımı”.  Turkiye Klinikleri J Endod-Special Topics, 1(3), 8-14. 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D7</w:t>
      </w:r>
      <w:r w:rsidRPr="00503E02">
        <w:rPr>
          <w:b/>
          <w:sz w:val="24"/>
          <w:szCs w:val="24"/>
        </w:rPr>
        <w:t>-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Kaynar P, Zıraman FG,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Yalnız H.</w:t>
      </w:r>
      <w:r w:rsidRPr="00503E02">
        <w:t xml:space="preserve"> </w:t>
      </w:r>
      <w:r>
        <w:t>“</w:t>
      </w:r>
      <w:r w:rsidRPr="00503E02">
        <w:rPr>
          <w:sz w:val="24"/>
          <w:szCs w:val="24"/>
        </w:rPr>
        <w:t xml:space="preserve">Üç Farklı Rezin Bazlı </w:t>
      </w:r>
      <w:r>
        <w:rPr>
          <w:sz w:val="24"/>
          <w:szCs w:val="24"/>
        </w:rPr>
        <w:t xml:space="preserve">Kök Kanal Dolgu Patının Koronal </w:t>
      </w:r>
      <w:r w:rsidRPr="00503E02">
        <w:rPr>
          <w:sz w:val="24"/>
          <w:szCs w:val="24"/>
        </w:rPr>
        <w:t>Bakteriyel Sızıntısının Değerlendirilmesi</w:t>
      </w:r>
      <w:r>
        <w:rPr>
          <w:sz w:val="24"/>
          <w:szCs w:val="24"/>
        </w:rPr>
        <w:t>”. Ankara Üniversitesi Diş Hekimliği Fakültesi Dergisi (Kabul edilme tarihi: 02-02-2017, Basım aşamasında).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D8</w:t>
      </w:r>
      <w:r w:rsidRPr="00503E02">
        <w:rPr>
          <w:b/>
          <w:sz w:val="24"/>
          <w:szCs w:val="24"/>
        </w:rPr>
        <w:t>-</w:t>
      </w:r>
      <w:r>
        <w:rPr>
          <w:sz w:val="24"/>
          <w:szCs w:val="24"/>
        </w:rPr>
        <w:t>Yalnız H</w:t>
      </w:r>
      <w:r w:rsidRPr="00503E02">
        <w:rPr>
          <w:sz w:val="24"/>
          <w:szCs w:val="24"/>
        </w:rPr>
        <w:t xml:space="preserve">, 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Zıraman FG.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503E02">
        <w:rPr>
          <w:sz w:val="24"/>
          <w:szCs w:val="24"/>
        </w:rPr>
        <w:t>Farklı Anatomik Varyasyonlar Gösteren Alt Büyük Azı</w:t>
      </w:r>
      <w:r>
        <w:rPr>
          <w:sz w:val="24"/>
          <w:szCs w:val="24"/>
        </w:rPr>
        <w:t xml:space="preserve"> </w:t>
      </w:r>
      <w:r w:rsidRPr="00503E02">
        <w:rPr>
          <w:sz w:val="24"/>
          <w:szCs w:val="24"/>
        </w:rPr>
        <w:t>Dişlerinin Endodontik Tedavisi: Vaka Raporu</w:t>
      </w:r>
      <w:r>
        <w:rPr>
          <w:sz w:val="24"/>
          <w:szCs w:val="24"/>
        </w:rPr>
        <w:t>”. Ankara Üniversitesi Diş Hekimliği Fakültesi Dergisi (Kabul edilme tarihi: 02-02-2017, Basım aşamasında).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D9-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Yalnız H</w:t>
      </w:r>
      <w:r w:rsidRPr="00503E02">
        <w:rPr>
          <w:sz w:val="24"/>
          <w:szCs w:val="24"/>
        </w:rPr>
        <w:t xml:space="preserve">, </w:t>
      </w:r>
      <w:r>
        <w:rPr>
          <w:sz w:val="24"/>
          <w:szCs w:val="24"/>
        </w:rPr>
        <w:t>Zıraman FG.</w:t>
      </w:r>
      <w:r w:rsidRPr="00503E02">
        <w:t xml:space="preserve"> </w:t>
      </w:r>
      <w:r>
        <w:t>“</w:t>
      </w:r>
      <w:r w:rsidRPr="00503E02">
        <w:rPr>
          <w:sz w:val="24"/>
          <w:szCs w:val="24"/>
        </w:rPr>
        <w:t>Kök Kanallarına Kalsiyum Hidroksit Patı Uygulanmamış Dişler ile Uygulandıktan Sonra Farklı Kanal Patları İle Doldurulan Dişlerin Kırılma Dirençlerinin Değerlendirilmesi</w:t>
      </w:r>
      <w:r>
        <w:rPr>
          <w:sz w:val="24"/>
          <w:szCs w:val="24"/>
        </w:rPr>
        <w:t>”. Ankara Üniversitesi Diş Hekimliği Fakültesi Dergisi (Kabul edilme tarihi: 03-02-2017, Basım aşamasında).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D10</w:t>
      </w:r>
      <w:r w:rsidRPr="00503E02">
        <w:rPr>
          <w:b/>
          <w:sz w:val="24"/>
          <w:szCs w:val="24"/>
        </w:rPr>
        <w:t>-</w:t>
      </w:r>
      <w:r>
        <w:rPr>
          <w:sz w:val="24"/>
          <w:szCs w:val="24"/>
        </w:rPr>
        <w:t>Yalnız H</w:t>
      </w:r>
      <w:r w:rsidRPr="00503E02">
        <w:rPr>
          <w:sz w:val="24"/>
          <w:szCs w:val="24"/>
        </w:rPr>
        <w:t xml:space="preserve">, 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Zıraman FG.</w:t>
      </w:r>
      <w:r w:rsidRPr="00503E02">
        <w:t xml:space="preserve"> </w:t>
      </w:r>
      <w:r>
        <w:rPr>
          <w:sz w:val="24"/>
          <w:szCs w:val="24"/>
        </w:rPr>
        <w:t>“</w:t>
      </w:r>
      <w:r w:rsidRPr="00503E02">
        <w:rPr>
          <w:sz w:val="24"/>
          <w:szCs w:val="24"/>
        </w:rPr>
        <w:t>Atipik Parsiyel Füzyon Gösteren Alt Santral Dişin</w:t>
      </w:r>
      <w:r>
        <w:rPr>
          <w:sz w:val="24"/>
          <w:szCs w:val="24"/>
        </w:rPr>
        <w:t xml:space="preserve"> </w:t>
      </w:r>
      <w:r w:rsidRPr="00503E02">
        <w:rPr>
          <w:sz w:val="24"/>
          <w:szCs w:val="24"/>
        </w:rPr>
        <w:t>Endodontik Tedavisi: Vaka Raporu</w:t>
      </w:r>
      <w:r>
        <w:rPr>
          <w:sz w:val="24"/>
          <w:szCs w:val="24"/>
        </w:rPr>
        <w:t>”. Ankara Üniversitesi Diş Hekimliği Fakültesi Dergisi (Kabul edilme tarihi: 03-03-2017, Basım aşamasında).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D11</w:t>
      </w:r>
      <w:r w:rsidRPr="00503E02">
        <w:rPr>
          <w:b/>
          <w:sz w:val="24"/>
          <w:szCs w:val="24"/>
        </w:rPr>
        <w:t>-</w:t>
      </w:r>
      <w:r>
        <w:rPr>
          <w:sz w:val="24"/>
          <w:szCs w:val="24"/>
        </w:rPr>
        <w:t>Yalnız H</w:t>
      </w:r>
      <w:r w:rsidRPr="00503E02">
        <w:rPr>
          <w:sz w:val="24"/>
          <w:szCs w:val="24"/>
        </w:rPr>
        <w:t xml:space="preserve">, </w:t>
      </w:r>
      <w:r w:rsidRPr="004330FB">
        <w:rPr>
          <w:b/>
          <w:sz w:val="24"/>
          <w:szCs w:val="24"/>
        </w:rPr>
        <w:t>Çelikten B,</w:t>
      </w:r>
      <w:r w:rsidRPr="00503E02">
        <w:rPr>
          <w:sz w:val="24"/>
          <w:szCs w:val="24"/>
        </w:rPr>
        <w:t xml:space="preserve"> </w:t>
      </w:r>
      <w:r>
        <w:rPr>
          <w:sz w:val="24"/>
          <w:szCs w:val="24"/>
        </w:rPr>
        <w:t>Zıraman FG.</w:t>
      </w:r>
      <w:r w:rsidRPr="00503E02">
        <w:t xml:space="preserve"> </w:t>
      </w:r>
      <w:r w:rsidRPr="00503E02">
        <w:rPr>
          <w:sz w:val="24"/>
          <w:szCs w:val="24"/>
        </w:rPr>
        <w:t>“Tip V Kanal Morfolojisi Gösteren Maksiller Santral Keser</w:t>
      </w:r>
      <w:r>
        <w:rPr>
          <w:sz w:val="24"/>
          <w:szCs w:val="24"/>
        </w:rPr>
        <w:t xml:space="preserve"> </w:t>
      </w:r>
      <w:r w:rsidRPr="00503E02">
        <w:rPr>
          <w:sz w:val="24"/>
          <w:szCs w:val="24"/>
        </w:rPr>
        <w:t>Dişlerin Endodontik Tedavisi: Vaka Raporu</w:t>
      </w:r>
      <w:r>
        <w:rPr>
          <w:sz w:val="24"/>
          <w:szCs w:val="24"/>
        </w:rPr>
        <w:t>”. Ankara Üniversitesi Diş Hekimliği Fakültesi Dergisi (Kabul edilme tarihi: 03-03-2017, Basım aşamasında).</w:t>
      </w:r>
    </w:p>
    <w:p w:rsidR="00EA661C" w:rsidRDefault="00EA661C" w:rsidP="00EA661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EA661C">
        <w:rPr>
          <w:b/>
          <w:sz w:val="24"/>
          <w:szCs w:val="24"/>
        </w:rPr>
        <w:t>D12</w:t>
      </w:r>
      <w:r>
        <w:rPr>
          <w:sz w:val="24"/>
          <w:szCs w:val="24"/>
        </w:rPr>
        <w:t>-</w:t>
      </w:r>
      <w:r w:rsidRPr="00EA661C">
        <w:rPr>
          <w:sz w:val="24"/>
          <w:szCs w:val="24"/>
        </w:rPr>
        <w:t xml:space="preserve">Nihat Akbulut, Sibel Akbulut, Kemal Özgür Demiralp, </w:t>
      </w:r>
      <w:r w:rsidRPr="00EA661C">
        <w:rPr>
          <w:b/>
          <w:sz w:val="24"/>
          <w:szCs w:val="24"/>
        </w:rPr>
        <w:t>Berkan Çelikten</w:t>
      </w:r>
      <w:r>
        <w:rPr>
          <w:sz w:val="24"/>
          <w:szCs w:val="24"/>
        </w:rPr>
        <w:t xml:space="preserve"> </w:t>
      </w:r>
      <w:r w:rsidRPr="00EA661C">
        <w:rPr>
          <w:sz w:val="24"/>
          <w:szCs w:val="24"/>
        </w:rPr>
        <w:t>Dentoalveolar Trauma Case Treatment Wıth Intrusıon</w:t>
      </w:r>
      <w:r>
        <w:rPr>
          <w:sz w:val="24"/>
          <w:szCs w:val="24"/>
        </w:rPr>
        <w:t xml:space="preserve"> </w:t>
      </w:r>
      <w:r w:rsidRPr="00EA661C">
        <w:rPr>
          <w:sz w:val="24"/>
          <w:szCs w:val="24"/>
        </w:rPr>
        <w:t>Of Permanent Incısor Teeth: Is Thıs An Applıcable Way?</w:t>
      </w:r>
      <w:r>
        <w:rPr>
          <w:sz w:val="24"/>
          <w:szCs w:val="24"/>
        </w:rPr>
        <w:t xml:space="preserve"> </w:t>
      </w:r>
      <w:r w:rsidRPr="00EA661C">
        <w:rPr>
          <w:sz w:val="24"/>
          <w:szCs w:val="24"/>
        </w:rPr>
        <w:t>Clin Dent Res 2016: 40(3): 130-135</w:t>
      </w:r>
      <w:r w:rsidR="00D27391">
        <w:rPr>
          <w:sz w:val="24"/>
          <w:szCs w:val="24"/>
        </w:rPr>
        <w:t>.</w:t>
      </w:r>
    </w:p>
    <w:p w:rsidR="000F1F6A" w:rsidRPr="00A1361C" w:rsidRDefault="000F1F6A" w:rsidP="00EA661C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bookmarkStart w:id="2" w:name="_Hlk500761758"/>
      <w:r w:rsidRPr="00F73F6E">
        <w:rPr>
          <w:b/>
          <w:sz w:val="24"/>
          <w:szCs w:val="24"/>
        </w:rPr>
        <w:t>D13-</w:t>
      </w:r>
      <w:r w:rsidRPr="000F1F6A">
        <w:t xml:space="preserve"> </w:t>
      </w:r>
      <w:r w:rsidR="00F73F6E">
        <w:t xml:space="preserve">Pelin TÜFENKÇİ, Hakan KURT, </w:t>
      </w:r>
      <w:r w:rsidR="00F73F6E" w:rsidRPr="00F73F6E">
        <w:rPr>
          <w:b/>
        </w:rPr>
        <w:t>Berkan ÇELİKTEN,</w:t>
      </w:r>
      <w:r w:rsidR="00F73F6E">
        <w:t xml:space="preserve"> Nihal AKKAYA, Orhan ÖZDİLER </w:t>
      </w:r>
      <w:r>
        <w:t>İntrüze Olmuş Maksiller Lateral Dişin Ortodontik Ekstrüzyon ile Tedavisi: Olgu Sunumu</w:t>
      </w:r>
      <w:r w:rsidR="00F73F6E">
        <w:t xml:space="preserve"> Uluslararası Diş Hekimliği Bilimleri Dergisi / Journal of International Dental Sciences 2017; 1:35-41</w:t>
      </w:r>
    </w:p>
    <w:bookmarkEnd w:id="2"/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lastRenderedPageBreak/>
        <w:t xml:space="preserve">E. Ulusal </w:t>
      </w:r>
      <w:r>
        <w:rPr>
          <w:b/>
          <w:sz w:val="24"/>
          <w:szCs w:val="24"/>
          <w:u w:val="single"/>
        </w:rPr>
        <w:t>Bilimsel Toplantılarda Sunulan v</w:t>
      </w:r>
      <w:r w:rsidRPr="00A1361C">
        <w:rPr>
          <w:b/>
          <w:sz w:val="24"/>
          <w:szCs w:val="24"/>
          <w:u w:val="single"/>
        </w:rPr>
        <w:t>e Bildiri Kitaplarında Basılan Bildiriler:</w:t>
      </w:r>
    </w:p>
    <w:p w:rsidR="00326009" w:rsidRPr="00655E0E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E1</w:t>
      </w:r>
      <w:r w:rsidRPr="00A1361C">
        <w:rPr>
          <w:b/>
          <w:sz w:val="24"/>
          <w:szCs w:val="24"/>
        </w:rPr>
        <w:t>-Çelikten B (2013).  “</w:t>
      </w:r>
      <w:r w:rsidRPr="00A1361C">
        <w:rPr>
          <w:sz w:val="24"/>
          <w:szCs w:val="24"/>
        </w:rPr>
        <w:t>Endodontik Cerrahi”.  Türk Endodonti Derneği Ankara Konferansları, 23 Mayıs Ankara/Türkiye.</w:t>
      </w:r>
      <w:r>
        <w:rPr>
          <w:sz w:val="24"/>
          <w:szCs w:val="24"/>
        </w:rPr>
        <w:t xml:space="preserve"> </w:t>
      </w:r>
      <w:r w:rsidRPr="00103388">
        <w:rPr>
          <w:b/>
          <w:i/>
          <w:sz w:val="24"/>
          <w:szCs w:val="24"/>
        </w:rPr>
        <w:t>(Davetli Konuşmacı).</w:t>
      </w:r>
      <w:r w:rsidRPr="00A1361C">
        <w:rPr>
          <w:sz w:val="24"/>
          <w:szCs w:val="24"/>
        </w:rPr>
        <w:t xml:space="preserve"> 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2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 (2013). “Anatomik Farklılıklar Gösteren Dişlerin Endodontik Tedavisi: Olgu Raporu”.  Türk Endodonti Derneği 5. Bilimsel Sempozyumu, 1-4 Haziran, 26 pp., Louis Olympia Gemisi/Yunanistan.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3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 (2013). “Mineral Trioksit Aggregate (MTA) ile Yapılan Apeksifikasyon Tedavisi: Olgu Raporu”. Türk Endodonti Derneği 5. Bilimsel Sempozyumu, 1-4 Haziran, 26 pp., Louis Olympia Gemisi/Yunanistan.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4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Uzuntaş CF, </w:t>
      </w:r>
      <w:r w:rsidRPr="00A1361C">
        <w:rPr>
          <w:b/>
          <w:sz w:val="24"/>
          <w:szCs w:val="24"/>
        </w:rPr>
        <w:t>Çelikten B</w:t>
      </w:r>
      <w:r w:rsidRPr="00A1361C">
        <w:rPr>
          <w:sz w:val="24"/>
          <w:szCs w:val="24"/>
        </w:rPr>
        <w:t xml:space="preserve"> (2013). </w:t>
      </w:r>
      <w:r w:rsidRPr="00A1361C">
        <w:rPr>
          <w:b/>
          <w:sz w:val="24"/>
          <w:szCs w:val="24"/>
        </w:rPr>
        <w:t>“</w:t>
      </w:r>
      <w:r w:rsidRPr="00A1361C">
        <w:rPr>
          <w:sz w:val="24"/>
          <w:szCs w:val="24"/>
        </w:rPr>
        <w:t xml:space="preserve">İnternal Rezorbsiyon Bulunan Dişlerin Endodontik Tedavisi: Olgu Raporu”. Türk Endodonti Derneği 5. Bilimsel Sempozyumu, 1-4 Haziran, 27 pp., Louis Olympia Gemisi/Yunanistan.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i/>
          <w:sz w:val="24"/>
          <w:szCs w:val="24"/>
        </w:rPr>
      </w:pPr>
      <w:r w:rsidRPr="00A1361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5</w:t>
      </w:r>
      <w:r w:rsidRPr="00A1361C">
        <w:rPr>
          <w:b/>
          <w:sz w:val="24"/>
          <w:szCs w:val="24"/>
        </w:rPr>
        <w:t>-</w:t>
      </w:r>
      <w:r w:rsidRPr="00A1361C">
        <w:rPr>
          <w:sz w:val="24"/>
          <w:szCs w:val="24"/>
        </w:rPr>
        <w:t xml:space="preserve">Orhan AI, </w:t>
      </w:r>
      <w:r w:rsidRPr="00A1361C">
        <w:rPr>
          <w:b/>
          <w:sz w:val="24"/>
          <w:szCs w:val="24"/>
        </w:rPr>
        <w:t>Çelikten B,</w:t>
      </w:r>
      <w:r w:rsidRPr="00A1361C">
        <w:rPr>
          <w:sz w:val="24"/>
          <w:szCs w:val="24"/>
        </w:rPr>
        <w:t xml:space="preserve"> Uzuntaş CF, Orhan K, Tüfenkçi P, Mısırlı M (2015).  “Biyoseramik İçerikli Bir Kanal Patı Kullanılarak Üç Farklı Kanal Doldurma Tekniği ile Oluşan Boşlukların Mikro-CT ile Değerlendirilmesi”.  22. Türk Pedodonti Derneği Kongresi, 2-5 Kasım, 121 pp., Cratos Otel/KKTC. </w:t>
      </w:r>
      <w:r w:rsidRPr="00A1361C">
        <w:rPr>
          <w:b/>
          <w:i/>
          <w:sz w:val="24"/>
          <w:szCs w:val="24"/>
        </w:rPr>
        <w:t>(Poster).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>F. Diğer Yayınlar: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  <w:r w:rsidRPr="00A1361C">
        <w:rPr>
          <w:b/>
          <w:sz w:val="24"/>
          <w:szCs w:val="24"/>
        </w:rPr>
        <w:t>-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A1361C">
        <w:rPr>
          <w:b/>
          <w:sz w:val="24"/>
          <w:szCs w:val="24"/>
          <w:u w:val="single"/>
        </w:rPr>
        <w:t>G. Atıflar: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A1-</w:t>
      </w:r>
      <w:r w:rsidRPr="00A1361C">
        <w:rPr>
          <w:sz w:val="24"/>
          <w:szCs w:val="24"/>
        </w:rPr>
        <w:t xml:space="preserve">Bayram HM, </w:t>
      </w:r>
      <w:r w:rsidRPr="00A1361C">
        <w:rPr>
          <w:b/>
          <w:sz w:val="24"/>
          <w:szCs w:val="24"/>
        </w:rPr>
        <w:t>Celikten B,</w:t>
      </w:r>
      <w:r w:rsidRPr="00A1361C">
        <w:rPr>
          <w:sz w:val="24"/>
          <w:szCs w:val="24"/>
        </w:rPr>
        <w:t xml:space="preserve"> Bayram E, Bozkurt A. “Fluid flow evaluation of coronal microleakage intraorifice barrier materials in endodontically treated teeth”. Eur J Dent. 2013 Jul;7(3):359-62. doi: 10.4103/1305-7456.115421. </w:t>
      </w:r>
      <w:r w:rsidRPr="00A1361C">
        <w:rPr>
          <w:b/>
          <w:i/>
          <w:sz w:val="24"/>
          <w:szCs w:val="24"/>
        </w:rPr>
        <w:t>(4 Atıf).</w:t>
      </w:r>
    </w:p>
    <w:p w:rsidR="00326009" w:rsidRPr="00A1361C" w:rsidRDefault="00326009" w:rsidP="00326009">
      <w:pPr>
        <w:pStyle w:val="ListeParagraf"/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Baba NZ, Goodacre CJ. “Restoration of endodontically treated teeth: contemporary concepts and future perspectives”.  Endodontic Topics. 2014:31;68–83.Doi: 10.1111/etp.12066</w:t>
      </w:r>
    </w:p>
    <w:p w:rsidR="00326009" w:rsidRPr="00A1361C" w:rsidRDefault="00326009" w:rsidP="00326009">
      <w:pPr>
        <w:pStyle w:val="ListeParagraf"/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lastRenderedPageBreak/>
        <w:t>Shetty KV, Jhajharia K, Chaurasia VR, Jhamb A, Rohra V, Sharma AM. An in vitro evaluation of the effect of dentin deproteinization on coronal microleakage in endodontically treated teeth. J Int Soc Prev Community Dent. 2014 Dec;4(Suppl3):S187-92. doi: 10.4103/2231-0762.149036.</w:t>
      </w:r>
    </w:p>
    <w:p w:rsidR="00326009" w:rsidRPr="00A1361C" w:rsidRDefault="00326009" w:rsidP="00326009">
      <w:pPr>
        <w:pStyle w:val="ListeParagraf"/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Ranya FE, Ziad S. Abdul M. “Critical Review on Glass Ionomer Seal under Composite Resin of Obturated Root Canals.” International Journal of Contemporary Medical Research. 2016 May;3(5):1406-1408.</w:t>
      </w:r>
    </w:p>
    <w:p w:rsidR="00326009" w:rsidRDefault="00326009" w:rsidP="00326009">
      <w:pPr>
        <w:pStyle w:val="ListeParagraf"/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Tabassum S, Khan FR. Failure of endodontic treatment: The usual suspects. Eur J Dent. 2016 Jan-Mar;10(1):144-7. doi: 10.4103/1305-7456.175682.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A2-Celikten B,</w:t>
      </w:r>
      <w:r w:rsidRPr="00A1361C">
        <w:rPr>
          <w:sz w:val="24"/>
          <w:szCs w:val="24"/>
        </w:rPr>
        <w:t xml:space="preserve"> Uzuntas CF, Safaralizadeh R, Demirel G, Sevimay S. “Multidisciplinary approach for the treatment of horizontal root-fractured maxillary anterior teeth”. Case Rep Dent. 2014;2014:472759. doi: 10.1155/2014/472759. </w:t>
      </w:r>
      <w:r w:rsidRPr="00A1361C">
        <w:rPr>
          <w:b/>
          <w:i/>
          <w:sz w:val="24"/>
          <w:szCs w:val="24"/>
        </w:rPr>
        <w:t>(2 Atıf).</w:t>
      </w:r>
    </w:p>
    <w:p w:rsidR="00326009" w:rsidRPr="00A1361C" w:rsidRDefault="00326009" w:rsidP="00326009">
      <w:pPr>
        <w:pStyle w:val="ListeParagraf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Nogueira LC, Tavano KT, Ferraz NK, Glória JC, Botelho AM. Biological Restoration of a Fractured Anterior Tooth with the Use of Dentine Pin (Biopins). Case Rep Dent. 2015;2015:138474. doi: 10.1155/2015/138474.</w:t>
      </w:r>
    </w:p>
    <w:p w:rsidR="00326009" w:rsidRPr="00FF4275" w:rsidRDefault="00326009" w:rsidP="00326009">
      <w:pPr>
        <w:pStyle w:val="ListeParagraf"/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Ferrés-Amat E, Díaz-Martínez C, Herrera-Martínez S, Maura-Solivellas I, Ferrés-Padró E. Unusual transalveolar and transmuco-gingival root avulsion of a fractured primary central incisor: a case with an 8-year follow-up. Case Rep Dent. 2015;2015:914846. doi: 10.1155/2015/914846.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A3-Celikten B,</w:t>
      </w:r>
      <w:r w:rsidRPr="00A1361C">
        <w:rPr>
          <w:sz w:val="24"/>
          <w:szCs w:val="24"/>
        </w:rPr>
        <w:t xml:space="preserve"> Uzuntas CF, Kurt H. “Multiple idiopathic external and internal resorption: Case report with cone-beam computed tomography findings”. Imaging Sci Dent. 2014 Dec;44(4):315-20. doi: 10.5624/isd.2014.44.4.315. </w:t>
      </w:r>
      <w:r w:rsidRPr="00A1361C">
        <w:rPr>
          <w:b/>
          <w:i/>
          <w:sz w:val="24"/>
          <w:szCs w:val="24"/>
        </w:rPr>
        <w:t>(4 Atıf).</w:t>
      </w:r>
    </w:p>
    <w:p w:rsidR="00326009" w:rsidRPr="00A1361C" w:rsidRDefault="00326009" w:rsidP="00326009">
      <w:pPr>
        <w:pStyle w:val="ListeParagraf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Ciur MDI, Zetu IN, Haba D, St Viennot D, Andrian S. “Evaluatıon of The Influence of Local Admınıstratıon of Vitamın D on The Rate of Orthodontic Tooth Movement”. Med Chir Soc Med Nat., laşi 2016;120(3):694-699.</w:t>
      </w:r>
    </w:p>
    <w:p w:rsidR="00326009" w:rsidRPr="00A1361C" w:rsidRDefault="00326009" w:rsidP="00326009">
      <w:pPr>
        <w:pStyle w:val="ListeParagraf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Nishant K. Vyavahare and Akash Kr. Baranwal. “American Journal of Oral Medicine and Radiology”. 2015;2(4):229-233.</w:t>
      </w:r>
    </w:p>
    <w:p w:rsidR="00326009" w:rsidRPr="00A1361C" w:rsidRDefault="00326009" w:rsidP="00326009">
      <w:pPr>
        <w:pStyle w:val="ListeParagraf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bCs/>
          <w:sz w:val="24"/>
          <w:szCs w:val="24"/>
        </w:rPr>
      </w:pPr>
      <w:r w:rsidRPr="00A1361C">
        <w:rPr>
          <w:sz w:val="24"/>
          <w:szCs w:val="24"/>
        </w:rPr>
        <w:lastRenderedPageBreak/>
        <w:t xml:space="preserve">Parlak Hatice, Zorba YO, Çabuk E. “Kron-Kök Bölgesini İçine Alan Dış Rezorpsiyon Tedavisi: Bir Olgu Sunumunun İki Yıllık İzlemi.” </w:t>
      </w:r>
      <w:r w:rsidRPr="00A1361C">
        <w:rPr>
          <w:bCs/>
          <w:sz w:val="24"/>
          <w:szCs w:val="24"/>
        </w:rPr>
        <w:t>Turkiye Klinikleri J Dental Sci Cases 2015;1(3):213-8. doi:</w:t>
      </w:r>
      <w:r w:rsidRPr="00A1361C">
        <w:rPr>
          <w:sz w:val="24"/>
          <w:szCs w:val="24"/>
        </w:rPr>
        <w:t> 10.5336/dentalcase.2015-46221.</w:t>
      </w:r>
    </w:p>
    <w:p w:rsidR="00326009" w:rsidRPr="00A1361C" w:rsidRDefault="00326009" w:rsidP="00326009">
      <w:pPr>
        <w:pStyle w:val="ListeParagraf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Nasri1 FAM, Wahab RMA, Karsani AS, Ariffin SHZ. “Differences of Protein Profile Before and After Orthodontic Treatment”. AIP Conference Proceedings 1784, 020019 (2016); doi: 10.1063/1.4966729.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A4-</w:t>
      </w:r>
      <w:r w:rsidRPr="00A1361C">
        <w:rPr>
          <w:sz w:val="24"/>
          <w:szCs w:val="24"/>
        </w:rPr>
        <w:t xml:space="preserve">Aksoy S, Orhan K, Kursun S, Kolsuz ME, </w:t>
      </w:r>
      <w:r w:rsidRPr="00A1361C">
        <w:rPr>
          <w:b/>
          <w:sz w:val="24"/>
          <w:szCs w:val="24"/>
        </w:rPr>
        <w:t>Celikten B</w:t>
      </w:r>
      <w:r w:rsidRPr="00A1361C">
        <w:rPr>
          <w:sz w:val="24"/>
          <w:szCs w:val="24"/>
        </w:rPr>
        <w:t>. “Metastasis of prostate carcinoma in the mandible manifesting as numb chin syndrome”. World J Surg Oncol.  2014 Dec 29;12:401. doi: 10.1186/1477-7819-12-401.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 xml:space="preserve">). </w:t>
      </w:r>
      <w:r w:rsidRPr="00A1361C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4</w:t>
      </w:r>
      <w:r w:rsidRPr="00A1361C">
        <w:rPr>
          <w:b/>
          <w:i/>
          <w:sz w:val="24"/>
          <w:szCs w:val="24"/>
        </w:rPr>
        <w:t xml:space="preserve"> Atıf).</w:t>
      </w:r>
    </w:p>
    <w:p w:rsidR="00326009" w:rsidRPr="00A1361C" w:rsidRDefault="00326009" w:rsidP="00326009">
      <w:pPr>
        <w:pStyle w:val="ListeParagraf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Catarina R. Oliveira, Ana C. Cabral, Ana P. Oliveira, Maria I. Seixas, Rui André, Cláudia Martins, Jorge M. Correia, Luís Costa-Matos, A. Monteiro. “Numb chin: A simple sign of a catastrophic illness”. Case Reports in Internal Medicine, 2016;3:1. Doi: 10.5430/crim.v3n1p21.</w:t>
      </w:r>
    </w:p>
    <w:p w:rsidR="00326009" w:rsidRPr="00A1361C" w:rsidRDefault="00326009" w:rsidP="00326009">
      <w:pPr>
        <w:pStyle w:val="ListeParagraf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Kim IK, Lee DH, Cho HY, Seo JH, Park SH, Kim JM. “Prostate adenocarcinoma mandibular metastasis associated with numb chin syndrome: a case report”. J Korean Assoc Oral Maxillofac Surg. 2016 Oct;42(5):301-306.</w:t>
      </w:r>
    </w:p>
    <w:p w:rsidR="00326009" w:rsidRPr="00A1361C" w:rsidRDefault="00326009" w:rsidP="00326009">
      <w:pPr>
        <w:pStyle w:val="ListeParagraf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Taghavi N</w:t>
      </w:r>
      <w:r w:rsidRPr="00A1361C">
        <w:rPr>
          <w:rFonts w:ascii="Cambria Math" w:hAnsi="Cambria Math" w:cs="Cambria Math"/>
          <w:sz w:val="24"/>
          <w:szCs w:val="24"/>
        </w:rPr>
        <w:t xml:space="preserve">, </w:t>
      </w:r>
      <w:r w:rsidRPr="00A1361C">
        <w:rPr>
          <w:sz w:val="24"/>
          <w:szCs w:val="24"/>
        </w:rPr>
        <w:t>Mashhadiabbas Fatemeh, Kardouni P, Aghdashi F. “Mandibular metastasis from a prostate adenocarcinoma: Report a case and review of the literatüre”. Journal of Solid Tumors, 2016;6:1. Doi: 10.5430/jst.v6n1p91.</w:t>
      </w:r>
    </w:p>
    <w:p w:rsidR="00326009" w:rsidRPr="00326009" w:rsidRDefault="00326009" w:rsidP="00326009">
      <w:pPr>
        <w:pStyle w:val="ListeParagraf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Bunn BK, Kloppers H, van Heerden WFP. “Oral pathology case book: Metastatic colorectal carcinoma to the mandible.” South African Dental Journal, 2016;71:3;132-134.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A5-Celikten B</w:t>
      </w:r>
      <w:r w:rsidRPr="00A1361C">
        <w:rPr>
          <w:sz w:val="24"/>
          <w:szCs w:val="24"/>
        </w:rPr>
        <w:t>, Uzuntas CF, Gulsahi K. “Resistance to fracture of dental roots obturated with different materials”. Biomed Res Int. 2015;2015:591031. doi:10.1155/2015/591031.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 xml:space="preserve">). </w:t>
      </w:r>
      <w:r w:rsidRPr="00A1361C">
        <w:rPr>
          <w:b/>
          <w:i/>
          <w:sz w:val="24"/>
          <w:szCs w:val="24"/>
        </w:rPr>
        <w:t>(1 Atıf).</w:t>
      </w:r>
    </w:p>
    <w:p w:rsidR="00326009" w:rsidRPr="00A1361C" w:rsidRDefault="00326009" w:rsidP="00326009">
      <w:pPr>
        <w:pStyle w:val="ListeParagraf"/>
        <w:numPr>
          <w:ilvl w:val="0"/>
          <w:numId w:val="22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 xml:space="preserve">Rodrigo de Menezes Valentim, Luciane Martins da Mata Silva, Camilla Corrêa da Silva,Nancy Kudsi Carvalho,Victor Talarico Leal Vieira,Emmanuel, João Nogueira Leal da Silva. “Revisão de literatura das propriedades físico-químicas e biológicas de um </w:t>
      </w:r>
      <w:r w:rsidRPr="00A1361C">
        <w:rPr>
          <w:sz w:val="24"/>
          <w:szCs w:val="24"/>
        </w:rPr>
        <w:lastRenderedPageBreak/>
        <w:t>cimento à base de silicato de cálcio.” Revista Brasileira de Odontologia, 2016;73:3: p. 237-41.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A6-Celikten B,</w:t>
      </w:r>
      <w:r w:rsidRPr="00A1361C">
        <w:rPr>
          <w:sz w:val="24"/>
          <w:szCs w:val="24"/>
        </w:rPr>
        <w:t xml:space="preserve"> Uzuntas CF, Kursun S, Orhan AI, Tufenkci P, Orhan K, Demiralp KÖ.  “Comparative evaluation of shaping ability of two nickel-titanium rotary systems using cone beam computed tomography”. BMC Oral Health. 2015 Mar 10;15:32. doi: 10.1186/s12903-015-0019-5.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  <w:r w:rsidRPr="00A1361C">
        <w:rPr>
          <w:b/>
          <w:i/>
          <w:sz w:val="24"/>
          <w:szCs w:val="24"/>
        </w:rPr>
        <w:t xml:space="preserve"> (3 Atıf).</w:t>
      </w:r>
    </w:p>
    <w:p w:rsidR="00326009" w:rsidRPr="00A1361C" w:rsidRDefault="00326009" w:rsidP="00326009">
      <w:pPr>
        <w:pStyle w:val="ListeParagraf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Sana Ehsen Nagi, Farhan Raza Khan, Munawar Rahman. “Comparison of fracture and deformation in the rotary endodontic instruments: Protaper versus K-3 system.” J Pak Med Assoc, 2016;66:10(Suppl. 3).</w:t>
      </w:r>
    </w:p>
    <w:p w:rsidR="00326009" w:rsidRPr="00A1361C" w:rsidRDefault="00326009" w:rsidP="00326009">
      <w:pPr>
        <w:pStyle w:val="ListeParagraf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Jorge Rubio, José Ignacio Zarzosa, Antonio Pallarés. “Estudio comparativo del área de corte de los sistemas de instrumentación F360, iRace, Protaper Next y Reciproc al microscopio estereoscópico con AutoCAD.” Endodoncia 2015;33(4):171-84.</w:t>
      </w:r>
    </w:p>
    <w:p w:rsidR="00326009" w:rsidRPr="00F0625F" w:rsidRDefault="00326009" w:rsidP="00326009">
      <w:pPr>
        <w:pStyle w:val="ListeParagraf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>Tang Z, Jiang LP, Wu JY. “Effect of maxillary expansion on orthodontics”. Asian Pac J Trop Med. 2015 Nov;8(11):944-51. doi: 10.1016/j.apjtm.2015.10.005.</w:t>
      </w:r>
    </w:p>
    <w:p w:rsidR="00326009" w:rsidRPr="00A1361C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A7-Celikten B,</w:t>
      </w:r>
      <w:r w:rsidRPr="00A1361C">
        <w:rPr>
          <w:sz w:val="24"/>
          <w:szCs w:val="24"/>
        </w:rPr>
        <w:t xml:space="preserve"> Uzuntas CF, Orhan AI, Orhan K, Tufenkci P, Kursun S, Demiralp KÖ.  “Evaluation of root canal sealer filling quality using a single-cone technique in  oval shaped canals: An In vitro Micro-CT study”. Scanning. 2016 Mar-Apr;38(2):133-40. doi: 10.1002/sca.21249.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 xml:space="preserve">). </w:t>
      </w:r>
      <w:r w:rsidRPr="00A1361C">
        <w:rPr>
          <w:b/>
          <w:i/>
          <w:sz w:val="24"/>
          <w:szCs w:val="24"/>
        </w:rPr>
        <w:t>(2 Atıf).</w:t>
      </w:r>
    </w:p>
    <w:p w:rsidR="00326009" w:rsidRPr="00A1361C" w:rsidRDefault="00326009" w:rsidP="00326009">
      <w:pPr>
        <w:pStyle w:val="ListeParagraf"/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 xml:space="preserve">McMichael GE, Primus CM, Opperman LA. </w:t>
      </w:r>
      <w:r>
        <w:rPr>
          <w:sz w:val="24"/>
          <w:szCs w:val="24"/>
        </w:rPr>
        <w:t>“</w:t>
      </w:r>
      <w:r w:rsidRPr="00A1361C">
        <w:rPr>
          <w:sz w:val="24"/>
          <w:szCs w:val="24"/>
        </w:rPr>
        <w:t>Dentinal Tubule Penetration of Tricalcium Silicate Sealers.</w:t>
      </w:r>
      <w:r>
        <w:rPr>
          <w:sz w:val="24"/>
          <w:szCs w:val="24"/>
        </w:rPr>
        <w:t xml:space="preserve">” J Endod. 2016 </w:t>
      </w:r>
      <w:r w:rsidRPr="00A1361C">
        <w:rPr>
          <w:sz w:val="24"/>
          <w:szCs w:val="24"/>
        </w:rPr>
        <w:t>Apr;42(4):632-6. doi:10.1016/j.joen.2015.12.012.</w:t>
      </w:r>
    </w:p>
    <w:p w:rsidR="00326009" w:rsidRPr="00A1361C" w:rsidRDefault="00326009" w:rsidP="00326009">
      <w:pPr>
        <w:pStyle w:val="ListeParagraf"/>
        <w:numPr>
          <w:ilvl w:val="0"/>
          <w:numId w:val="24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sz w:val="24"/>
          <w:szCs w:val="24"/>
        </w:rPr>
        <w:t xml:space="preserve">Kurt MH, Orhan K. </w:t>
      </w:r>
      <w:r>
        <w:rPr>
          <w:sz w:val="24"/>
          <w:szCs w:val="24"/>
        </w:rPr>
        <w:t>“</w:t>
      </w:r>
      <w:r w:rsidRPr="00A1361C">
        <w:rPr>
          <w:sz w:val="24"/>
          <w:szCs w:val="24"/>
        </w:rPr>
        <w:t>Diş Hekimliğinde Mikro-Bilgisayarlı Tomografi Kullanımı</w:t>
      </w:r>
      <w:r>
        <w:rPr>
          <w:sz w:val="24"/>
          <w:szCs w:val="24"/>
        </w:rPr>
        <w:t>.”</w:t>
      </w:r>
      <w:r w:rsidRPr="00A1361C">
        <w:t xml:space="preserve"> </w:t>
      </w:r>
      <w:r w:rsidRPr="00A1361C">
        <w:rPr>
          <w:sz w:val="24"/>
          <w:szCs w:val="24"/>
        </w:rPr>
        <w:t>Turkiye Klinikleri J Oral Maxillofac Radiol-Special Topics 2016;2(1)</w:t>
      </w:r>
      <w:r>
        <w:rPr>
          <w:sz w:val="24"/>
          <w:szCs w:val="24"/>
        </w:rPr>
        <w:t>17-21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t>A8-Celikten B,</w:t>
      </w:r>
      <w:r w:rsidRPr="00A1361C">
        <w:rPr>
          <w:sz w:val="24"/>
          <w:szCs w:val="24"/>
        </w:rPr>
        <w:t xml:space="preserve"> F Uzuntas C, I Orhan A, Tufenkci P, Misirli M, O Demiralp K, Orhan K. “Micro-CT assessment of the sealing ability of three root canal filling techniques”</w:t>
      </w:r>
      <w:r>
        <w:rPr>
          <w:sz w:val="24"/>
          <w:szCs w:val="24"/>
        </w:rPr>
        <w:t>.</w:t>
      </w:r>
      <w:r w:rsidRPr="00A1361C">
        <w:rPr>
          <w:sz w:val="24"/>
          <w:szCs w:val="24"/>
        </w:rPr>
        <w:t xml:space="preserve"> J Oral Sci. 2015;57(4):361-6. doi: 10.2334/josnusd.57.361.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A1361C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1</w:t>
      </w:r>
      <w:r w:rsidRPr="00A1361C">
        <w:rPr>
          <w:b/>
          <w:i/>
          <w:sz w:val="24"/>
          <w:szCs w:val="24"/>
        </w:rPr>
        <w:t xml:space="preserve"> Atıf).</w:t>
      </w:r>
    </w:p>
    <w:p w:rsidR="00326009" w:rsidRPr="00436771" w:rsidRDefault="00326009" w:rsidP="00326009">
      <w:pPr>
        <w:pStyle w:val="ListeParagraf"/>
        <w:numPr>
          <w:ilvl w:val="0"/>
          <w:numId w:val="25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436771">
        <w:rPr>
          <w:sz w:val="24"/>
          <w:szCs w:val="24"/>
        </w:rPr>
        <w:t>Kapil Jhajharia. “An Introduction to The Advanced Diagnostıc Techniques In Endodontics”.</w:t>
      </w:r>
      <w:r w:rsidRPr="00436771">
        <w:t xml:space="preserve"> </w:t>
      </w:r>
      <w:r w:rsidRPr="00436771">
        <w:rPr>
          <w:sz w:val="24"/>
          <w:szCs w:val="24"/>
        </w:rPr>
        <w:t xml:space="preserve">J Adv Med Dent Scie Res 2016;4(3):95-99. 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A1361C">
        <w:rPr>
          <w:b/>
          <w:sz w:val="24"/>
          <w:szCs w:val="24"/>
        </w:rPr>
        <w:lastRenderedPageBreak/>
        <w:t>A11-Celikten B,</w:t>
      </w:r>
      <w:r w:rsidRPr="00A1361C">
        <w:rPr>
          <w:sz w:val="24"/>
          <w:szCs w:val="24"/>
        </w:rPr>
        <w:t xml:space="preserve"> Tufenkci P, Aksoy U, Kalender A, Kermeoglu F, Dabaj P, Orhan K. “Cone beam CT evaluation of mandibular molar root canal morphology in a Turkish Cypriot population”. Clin Oral Investig. 2016 Nov;20(8):2221-2226. PubMed PMID: 26850623. (</w:t>
      </w:r>
      <w:r w:rsidRPr="00A1361C">
        <w:rPr>
          <w:b/>
          <w:i/>
          <w:sz w:val="24"/>
          <w:szCs w:val="24"/>
        </w:rPr>
        <w:t>SCI Expanded</w:t>
      </w:r>
      <w:r w:rsidRPr="00A1361C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A1361C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1</w:t>
      </w:r>
      <w:r w:rsidRPr="00A1361C">
        <w:rPr>
          <w:b/>
          <w:i/>
          <w:sz w:val="24"/>
          <w:szCs w:val="24"/>
        </w:rPr>
        <w:t xml:space="preserve"> Atıf).</w:t>
      </w:r>
    </w:p>
    <w:p w:rsidR="00326009" w:rsidRPr="00473D7F" w:rsidRDefault="00326009" w:rsidP="00326009">
      <w:pPr>
        <w:pStyle w:val="ListeParagraf"/>
        <w:numPr>
          <w:ilvl w:val="0"/>
          <w:numId w:val="26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473D7F">
        <w:rPr>
          <w:sz w:val="24"/>
          <w:szCs w:val="24"/>
        </w:rPr>
        <w:t>Monsarrat P, Arcaute B, Peters OA, Maury E, Telmon N, Georgelin-Gurgel M,</w:t>
      </w:r>
      <w:r>
        <w:rPr>
          <w:sz w:val="24"/>
          <w:szCs w:val="24"/>
        </w:rPr>
        <w:t xml:space="preserve"> </w:t>
      </w:r>
      <w:r w:rsidRPr="00473D7F">
        <w:rPr>
          <w:sz w:val="24"/>
          <w:szCs w:val="24"/>
        </w:rPr>
        <w:t>Maret D. Interrelationships in the Variability of Root Canal Anatomy among the</w:t>
      </w:r>
      <w:r>
        <w:rPr>
          <w:sz w:val="24"/>
          <w:szCs w:val="24"/>
        </w:rPr>
        <w:t xml:space="preserve"> </w:t>
      </w:r>
      <w:r w:rsidRPr="00473D7F">
        <w:rPr>
          <w:sz w:val="24"/>
          <w:szCs w:val="24"/>
        </w:rPr>
        <w:t>Permanent Teeth: A Full-Mouth Approach by Cone-Beam CT. PLoS One. 2016 Oct</w:t>
      </w:r>
      <w:r>
        <w:rPr>
          <w:sz w:val="24"/>
          <w:szCs w:val="24"/>
        </w:rPr>
        <w:t xml:space="preserve"> </w:t>
      </w:r>
      <w:r w:rsidRPr="00473D7F">
        <w:rPr>
          <w:sz w:val="24"/>
          <w:szCs w:val="24"/>
        </w:rPr>
        <w:t>20;11(10):e0165329. doi: 10.1371/journal.pone.0165329.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H. </w:t>
      </w:r>
      <w:r w:rsidRPr="008351F6">
        <w:rPr>
          <w:b/>
          <w:sz w:val="24"/>
          <w:szCs w:val="24"/>
          <w:u w:val="single"/>
        </w:rPr>
        <w:t>Yayın Hakemliği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1. Dergi SCI-Expanded, Biotechnolo</w:t>
      </w:r>
      <w:r w:rsidR="006B07A6">
        <w:rPr>
          <w:sz w:val="24"/>
          <w:szCs w:val="24"/>
        </w:rPr>
        <w:t>gy &amp; Biotechnological Equipment</w:t>
      </w:r>
      <w:r w:rsidRPr="00CF45A0">
        <w:rPr>
          <w:sz w:val="24"/>
          <w:szCs w:val="24"/>
        </w:rPr>
        <w:t xml:space="preserve"> 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2. Dergi SCI-Expanded, The Internationa</w:t>
      </w:r>
      <w:r w:rsidR="006B07A6">
        <w:rPr>
          <w:sz w:val="24"/>
          <w:szCs w:val="24"/>
        </w:rPr>
        <w:t>l Journal of Artificial Organs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 xml:space="preserve">3. Dergi SCI-Expanded, Oral </w:t>
      </w:r>
      <w:r w:rsidR="006B07A6">
        <w:rPr>
          <w:sz w:val="24"/>
          <w:szCs w:val="24"/>
        </w:rPr>
        <w:t>Radiology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4</w:t>
      </w:r>
      <w:r w:rsidR="006B07A6">
        <w:rPr>
          <w:sz w:val="24"/>
          <w:szCs w:val="24"/>
        </w:rPr>
        <w:t>. Dergi SCI-Expanded, Scanning</w:t>
      </w:r>
    </w:p>
    <w:p w:rsidR="00326009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5. Dergi Diger endeksler, Türk Hijye</w:t>
      </w:r>
      <w:r w:rsidR="006B07A6">
        <w:rPr>
          <w:sz w:val="24"/>
          <w:szCs w:val="24"/>
        </w:rPr>
        <w:t>n ve Deneysel Biyoloji Dergisi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6. Dergi Diger endeks</w:t>
      </w:r>
      <w:r w:rsidR="006B07A6">
        <w:rPr>
          <w:sz w:val="24"/>
          <w:szCs w:val="24"/>
        </w:rPr>
        <w:t>ler, Acta Odontologica Turcica</w:t>
      </w:r>
    </w:p>
    <w:p w:rsidR="00326009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7. Dergi Diger endek</w:t>
      </w:r>
      <w:r w:rsidR="006B07A6">
        <w:rPr>
          <w:sz w:val="24"/>
          <w:szCs w:val="24"/>
        </w:rPr>
        <w:t>sler, Case Report in Dentistry</w:t>
      </w:r>
    </w:p>
    <w:p w:rsidR="00326009" w:rsidRPr="00CF45A0" w:rsidRDefault="00326009" w:rsidP="00326009">
      <w:p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I. </w:t>
      </w:r>
      <w:r w:rsidRPr="00DE2D1E">
        <w:rPr>
          <w:b/>
          <w:sz w:val="24"/>
          <w:szCs w:val="24"/>
          <w:u w:val="single"/>
        </w:rPr>
        <w:t>Yurtdışı Deneyimi:</w:t>
      </w:r>
    </w:p>
    <w:p w:rsidR="00326009" w:rsidRPr="00CF45A0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21.03.2016-23.09.2016 tarihleri arasında Belçika’da bulunan K.U. Leuven Üniversitesinde, “Group Biomedical Sci</w:t>
      </w:r>
      <w:r w:rsidRPr="00D70219">
        <w:rPr>
          <w:sz w:val="24"/>
          <w:szCs w:val="24"/>
        </w:rPr>
        <w:t>ences</w:t>
      </w:r>
      <w:r>
        <w:rPr>
          <w:sz w:val="24"/>
          <w:szCs w:val="24"/>
        </w:rPr>
        <w:t>,</w:t>
      </w:r>
      <w:r w:rsidRPr="00D7021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Department of Imagi</w:t>
      </w:r>
      <w:r w:rsidRPr="00D70219">
        <w:rPr>
          <w:bCs/>
          <w:sz w:val="24"/>
          <w:szCs w:val="24"/>
        </w:rPr>
        <w:t xml:space="preserve">ng &amp; Pathology </w:t>
      </w:r>
      <w:r w:rsidRPr="00D70219">
        <w:rPr>
          <w:sz w:val="24"/>
          <w:szCs w:val="24"/>
        </w:rPr>
        <w:t>Omfs-Impath Research Group</w:t>
      </w:r>
      <w:r>
        <w:rPr>
          <w:sz w:val="24"/>
          <w:szCs w:val="24"/>
        </w:rPr>
        <w:t>” bölümünde “</w:t>
      </w:r>
      <w:r w:rsidRPr="00D70219">
        <w:rPr>
          <w:sz w:val="24"/>
          <w:szCs w:val="24"/>
        </w:rPr>
        <w:t>Farklı kök kanal dolgu patlarının dolgu kalitesinin oval kanallarda tek kon kanal dolgu tekniği kullanılarak Mikro BT, Nano BT ve farklı KIBT cihazlarında in-vitro olarak değerlendirilmesi</w:t>
      </w:r>
      <w:r>
        <w:rPr>
          <w:sz w:val="24"/>
          <w:szCs w:val="24"/>
        </w:rPr>
        <w:t>” adlı Tübitak destekli projemi Prof.Dr. Reinhilde Jacobs önderliğinde tamamladım. Projenin final raporu ektedir.</w:t>
      </w:r>
    </w:p>
    <w:p w:rsidR="00326009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J. </w:t>
      </w:r>
      <w:r w:rsidRPr="009531E3">
        <w:rPr>
          <w:b/>
          <w:sz w:val="24"/>
          <w:szCs w:val="24"/>
          <w:u w:val="single"/>
        </w:rPr>
        <w:t>Sertifikalar, Kurslar ve Diğer Faliyetler:</w:t>
      </w:r>
    </w:p>
    <w:p w:rsidR="00326009" w:rsidRPr="00CF45A0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CF45A0">
        <w:rPr>
          <w:b/>
          <w:sz w:val="24"/>
          <w:szCs w:val="24"/>
          <w:u w:val="single"/>
        </w:rPr>
        <w:lastRenderedPageBreak/>
        <w:t>Sertifika</w:t>
      </w:r>
      <w:r>
        <w:rPr>
          <w:b/>
          <w:sz w:val="24"/>
          <w:szCs w:val="24"/>
          <w:u w:val="single"/>
        </w:rPr>
        <w:t>lar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13th Biennial Congress of the European Society of Endodontology (ESE), Endodonti Kongresi, Hilton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Otel Convention Center, Sertifika, 06.09.2007-08.09.2007 (Uluslararası)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 xml:space="preserve">FDI 2013 Istanbul 101st Annual </w:t>
      </w:r>
      <w:r>
        <w:rPr>
          <w:sz w:val="24"/>
          <w:szCs w:val="24"/>
        </w:rPr>
        <w:t>World Dental Congress, Genel Diş Hekimliği Kongresi, İ</w:t>
      </w:r>
      <w:r w:rsidRPr="00CF45A0">
        <w:rPr>
          <w:sz w:val="24"/>
          <w:szCs w:val="24"/>
        </w:rPr>
        <w:t>stanbul,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Sertifika, 28.08.2013-31.08.2013 (Uluslararası)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Türk Endodonti Derneğ</w:t>
      </w:r>
      <w:r w:rsidRPr="00CF45A0">
        <w:rPr>
          <w:sz w:val="24"/>
          <w:szCs w:val="24"/>
        </w:rPr>
        <w:t>i 11. Uluslararası Kongresi, Endodonti Kongresi, Point Barbaros Otel, Sertifika,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27.04.2012-28.04.2012 (Uluslararası)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12th Congress of the Balkan Stomatol</w:t>
      </w:r>
      <w:r>
        <w:rPr>
          <w:sz w:val="24"/>
          <w:szCs w:val="24"/>
        </w:rPr>
        <w:t>ogical Society (BASS), Genel Diş Hekimliği kongresi, İ</w:t>
      </w:r>
      <w:r w:rsidRPr="00CF45A0">
        <w:rPr>
          <w:sz w:val="24"/>
          <w:szCs w:val="24"/>
        </w:rPr>
        <w:t>stanbul,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Sertifika, 12.04.2007-14.04.2007 (Uluslararası)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Ankara Üniv</w:t>
      </w:r>
      <w:r>
        <w:rPr>
          <w:sz w:val="24"/>
          <w:szCs w:val="24"/>
        </w:rPr>
        <w:t>ersitesi Katılım Belgesi; Is Sağlığı ve Güvenliği Eğ</w:t>
      </w:r>
      <w:r w:rsidRPr="00CF45A0">
        <w:rPr>
          <w:sz w:val="24"/>
          <w:szCs w:val="24"/>
        </w:rPr>
        <w:t>itim Prog</w:t>
      </w:r>
      <w:r>
        <w:rPr>
          <w:sz w:val="24"/>
          <w:szCs w:val="24"/>
        </w:rPr>
        <w:t>ramı, Is Sağlığı ve Güvenliğ</w:t>
      </w:r>
      <w:r w:rsidRPr="00CF45A0">
        <w:rPr>
          <w:sz w:val="24"/>
          <w:szCs w:val="24"/>
        </w:rPr>
        <w:t>i</w:t>
      </w:r>
      <w:r>
        <w:rPr>
          <w:sz w:val="24"/>
          <w:szCs w:val="24"/>
        </w:rPr>
        <w:t xml:space="preserve"> Eğ</w:t>
      </w:r>
      <w:r w:rsidRPr="00CF45A0">
        <w:rPr>
          <w:sz w:val="24"/>
          <w:szCs w:val="24"/>
        </w:rPr>
        <w:t>itimi, Ankara, Sertifika, 02.10.2015-02.10.2015 (Ulusal)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Ankara Üniv</w:t>
      </w:r>
      <w:r>
        <w:rPr>
          <w:sz w:val="24"/>
          <w:szCs w:val="24"/>
        </w:rPr>
        <w:t>ersitesi Katılım Belgesi; Is Sağlığı ve Güvenliği Eğitim Programı, s Sağlığı ve Güvenliğ</w:t>
      </w:r>
      <w:r w:rsidRPr="00CF45A0">
        <w:rPr>
          <w:sz w:val="24"/>
          <w:szCs w:val="24"/>
        </w:rPr>
        <w:t>i</w:t>
      </w:r>
      <w:r>
        <w:rPr>
          <w:sz w:val="24"/>
          <w:szCs w:val="24"/>
        </w:rPr>
        <w:t xml:space="preserve"> Eğ</w:t>
      </w:r>
      <w:r w:rsidRPr="00CF45A0">
        <w:rPr>
          <w:sz w:val="24"/>
          <w:szCs w:val="24"/>
        </w:rPr>
        <w:t>itimi, Ankara, Sertifika, 15.11.2014-15.11.2014 (Ulusal)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Turkish Endodontic Society; 12th International</w:t>
      </w:r>
      <w:r>
        <w:rPr>
          <w:sz w:val="24"/>
          <w:szCs w:val="24"/>
        </w:rPr>
        <w:t xml:space="preserve"> Congress, Endodonti Kongresi, İ</w:t>
      </w:r>
      <w:r w:rsidRPr="00CF45A0">
        <w:rPr>
          <w:sz w:val="24"/>
          <w:szCs w:val="24"/>
        </w:rPr>
        <w:t>stanbul, Sertifika,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15.05.2014-17.05.2014 (Uluslararası)</w:t>
      </w:r>
      <w:r>
        <w:rPr>
          <w:sz w:val="24"/>
          <w:szCs w:val="24"/>
        </w:rPr>
        <w:t>.</w:t>
      </w:r>
    </w:p>
    <w:p w:rsidR="00326009" w:rsidRPr="00CF45A0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Türk Endodonti Dernegi 5. Bilimsel Sempozyumu, Endodonti bilimsel sempozyumu, Louis Olympia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Gemisi, Sertifika, 01.06.2013-04.06.2013 (Ulusal)</w:t>
      </w:r>
      <w:r>
        <w:rPr>
          <w:sz w:val="24"/>
          <w:szCs w:val="24"/>
        </w:rPr>
        <w:t>.</w:t>
      </w:r>
    </w:p>
    <w:p w:rsidR="00326009" w:rsidRPr="00CF45A0" w:rsidRDefault="00326009" w:rsidP="00326009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b/>
          <w:sz w:val="24"/>
          <w:szCs w:val="24"/>
          <w:u w:val="single"/>
        </w:rPr>
      </w:pPr>
      <w:r w:rsidRPr="00CF45A0">
        <w:rPr>
          <w:b/>
          <w:sz w:val="24"/>
          <w:szCs w:val="24"/>
          <w:u w:val="single"/>
        </w:rPr>
        <w:t>Kurslar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F45A0">
        <w:rPr>
          <w:sz w:val="24"/>
          <w:szCs w:val="24"/>
        </w:rPr>
        <w:t>Dentsply Academy Restorative Endodontic</w:t>
      </w:r>
      <w:r>
        <w:rPr>
          <w:sz w:val="24"/>
          <w:szCs w:val="24"/>
        </w:rPr>
        <w:t>s; Certificate of Participation</w:t>
      </w:r>
      <w:r w:rsidRPr="00CF45A0">
        <w:rPr>
          <w:sz w:val="24"/>
          <w:szCs w:val="24"/>
        </w:rPr>
        <w:t>, Endodonti ve Restoratif Tedavi</w:t>
      </w:r>
      <w:r>
        <w:rPr>
          <w:sz w:val="24"/>
          <w:szCs w:val="24"/>
        </w:rPr>
        <w:t xml:space="preserve"> </w:t>
      </w:r>
      <w:r w:rsidRPr="00CF45A0">
        <w:rPr>
          <w:sz w:val="24"/>
          <w:szCs w:val="24"/>
        </w:rPr>
        <w:t>Kursu, Ankara, Kurs, 18.03.2015-18.03.2015 (Ulusal)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90373">
        <w:rPr>
          <w:sz w:val="24"/>
          <w:szCs w:val="24"/>
        </w:rPr>
        <w:t>Dentsply Endodonti Günleri; Endodontik Triad'a Güncel Bakıs, Endodonti Kursu, Limak Ambassadore Hotel, Kurs, 17.09.2013-17.09.2013 (Ulusal)</w:t>
      </w:r>
      <w:r>
        <w:rPr>
          <w:sz w:val="24"/>
          <w:szCs w:val="24"/>
        </w:rPr>
        <w:t>.</w:t>
      </w:r>
    </w:p>
    <w:p w:rsidR="00326009" w:rsidRDefault="00326009" w:rsidP="00326009">
      <w:pPr>
        <w:pStyle w:val="ListeParagraf"/>
        <w:numPr>
          <w:ilvl w:val="0"/>
          <w:numId w:val="27"/>
        </w:numPr>
        <w:tabs>
          <w:tab w:val="left" w:pos="3969"/>
        </w:tabs>
        <w:spacing w:before="240" w:after="240" w:line="360" w:lineRule="auto"/>
        <w:jc w:val="both"/>
        <w:rPr>
          <w:sz w:val="24"/>
          <w:szCs w:val="24"/>
        </w:rPr>
      </w:pPr>
      <w:r w:rsidRPr="00190373">
        <w:rPr>
          <w:sz w:val="24"/>
          <w:szCs w:val="24"/>
        </w:rPr>
        <w:t>Use of cone beam CT for dentomaxillofacial diagnostics” 2</w:t>
      </w:r>
      <w:r>
        <w:rPr>
          <w:sz w:val="24"/>
          <w:szCs w:val="24"/>
        </w:rPr>
        <w:t xml:space="preserve">6-27 Mayıs 2016, Leuven Belçika </w:t>
      </w:r>
      <w:r w:rsidRPr="00CF45A0">
        <w:rPr>
          <w:sz w:val="24"/>
          <w:szCs w:val="24"/>
        </w:rPr>
        <w:t>(Uluslararası)</w:t>
      </w:r>
      <w:r>
        <w:rPr>
          <w:sz w:val="24"/>
          <w:szCs w:val="24"/>
        </w:rPr>
        <w:t>.</w:t>
      </w:r>
    </w:p>
    <w:p w:rsidR="00892ACB" w:rsidRPr="007E58A7" w:rsidRDefault="00892ACB" w:rsidP="00BD3FFE">
      <w:pPr>
        <w:pStyle w:val="ListeParagraf"/>
        <w:spacing w:after="0" w:line="276" w:lineRule="auto"/>
        <w:ind w:left="360"/>
        <w:jc w:val="both"/>
        <w:rPr>
          <w:sz w:val="24"/>
          <w:szCs w:val="24"/>
        </w:rPr>
      </w:pPr>
    </w:p>
    <w:sectPr w:rsidR="00892ACB" w:rsidRPr="007E58A7" w:rsidSect="00E070A6">
      <w:pgSz w:w="11906" w:h="16838"/>
      <w:pgMar w:top="1417" w:right="1417" w:bottom="1417" w:left="1417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99" w:rsidRDefault="00AB7799" w:rsidP="00DD5C58">
      <w:pPr>
        <w:spacing w:after="0" w:line="240" w:lineRule="auto"/>
      </w:pPr>
      <w:r>
        <w:separator/>
      </w:r>
    </w:p>
  </w:endnote>
  <w:endnote w:type="continuationSeparator" w:id="0">
    <w:p w:rsidR="00AB7799" w:rsidRDefault="00AB7799" w:rsidP="00DD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99" w:rsidRDefault="00AB7799" w:rsidP="00DD5C58">
      <w:pPr>
        <w:spacing w:after="0" w:line="240" w:lineRule="auto"/>
      </w:pPr>
      <w:r>
        <w:separator/>
      </w:r>
    </w:p>
  </w:footnote>
  <w:footnote w:type="continuationSeparator" w:id="0">
    <w:p w:rsidR="00AB7799" w:rsidRDefault="00AB7799" w:rsidP="00DD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5AA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6673"/>
    <w:multiLevelType w:val="hybridMultilevel"/>
    <w:tmpl w:val="6C5435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4184"/>
    <w:multiLevelType w:val="hybridMultilevel"/>
    <w:tmpl w:val="3420F978"/>
    <w:lvl w:ilvl="0" w:tplc="19E84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CF2"/>
    <w:multiLevelType w:val="hybridMultilevel"/>
    <w:tmpl w:val="584A8FE4"/>
    <w:lvl w:ilvl="0" w:tplc="65C23C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6E1299"/>
    <w:multiLevelType w:val="hybridMultilevel"/>
    <w:tmpl w:val="66BE1D8A"/>
    <w:lvl w:ilvl="0" w:tplc="98683E4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ED744FA"/>
    <w:multiLevelType w:val="hybridMultilevel"/>
    <w:tmpl w:val="9E4433E8"/>
    <w:lvl w:ilvl="0" w:tplc="D2D26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0AC"/>
    <w:multiLevelType w:val="hybridMultilevel"/>
    <w:tmpl w:val="78AA95FE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743"/>
    <w:multiLevelType w:val="hybridMultilevel"/>
    <w:tmpl w:val="5854EA1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382A"/>
    <w:multiLevelType w:val="hybridMultilevel"/>
    <w:tmpl w:val="A57AC0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D5C88"/>
    <w:multiLevelType w:val="hybridMultilevel"/>
    <w:tmpl w:val="E0B8B4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56BD"/>
    <w:multiLevelType w:val="hybridMultilevel"/>
    <w:tmpl w:val="66BE1D8A"/>
    <w:lvl w:ilvl="0" w:tplc="98683E4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B130BCD"/>
    <w:multiLevelType w:val="hybridMultilevel"/>
    <w:tmpl w:val="4E544A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342D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B4C10"/>
    <w:multiLevelType w:val="hybridMultilevel"/>
    <w:tmpl w:val="6A98BE62"/>
    <w:lvl w:ilvl="0" w:tplc="041F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4" w15:restartNumberingAfterBreak="0">
    <w:nsid w:val="46920CD7"/>
    <w:multiLevelType w:val="hybridMultilevel"/>
    <w:tmpl w:val="D84696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A1AE9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43679"/>
    <w:multiLevelType w:val="hybridMultilevel"/>
    <w:tmpl w:val="6D0CF8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74801"/>
    <w:multiLevelType w:val="hybridMultilevel"/>
    <w:tmpl w:val="E618B5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672F"/>
    <w:multiLevelType w:val="hybridMultilevel"/>
    <w:tmpl w:val="3DD43A8C"/>
    <w:lvl w:ilvl="0" w:tplc="74CA0E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312F6"/>
    <w:multiLevelType w:val="hybridMultilevel"/>
    <w:tmpl w:val="1BBEC5C8"/>
    <w:lvl w:ilvl="0" w:tplc="041F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5B5E6971"/>
    <w:multiLevelType w:val="hybridMultilevel"/>
    <w:tmpl w:val="9EE08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5AE3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F5092"/>
    <w:multiLevelType w:val="hybridMultilevel"/>
    <w:tmpl w:val="4A227544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C852E0"/>
    <w:multiLevelType w:val="hybridMultilevel"/>
    <w:tmpl w:val="28FCD6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10812"/>
    <w:multiLevelType w:val="hybridMultilevel"/>
    <w:tmpl w:val="595C9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25F03"/>
    <w:multiLevelType w:val="hybridMultilevel"/>
    <w:tmpl w:val="ED2E8AAC"/>
    <w:lvl w:ilvl="0" w:tplc="AC20B6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E08B8"/>
    <w:multiLevelType w:val="hybridMultilevel"/>
    <w:tmpl w:val="EEB89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F5DE2"/>
    <w:multiLevelType w:val="hybridMultilevel"/>
    <w:tmpl w:val="5D9490FE"/>
    <w:lvl w:ilvl="0" w:tplc="E6303E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25"/>
  </w:num>
  <w:num w:numId="5">
    <w:abstractNumId w:val="15"/>
  </w:num>
  <w:num w:numId="6">
    <w:abstractNumId w:val="12"/>
  </w:num>
  <w:num w:numId="7">
    <w:abstractNumId w:val="13"/>
  </w:num>
  <w:num w:numId="8">
    <w:abstractNumId w:val="18"/>
  </w:num>
  <w:num w:numId="9">
    <w:abstractNumId w:val="24"/>
  </w:num>
  <w:num w:numId="10">
    <w:abstractNumId w:val="10"/>
  </w:num>
  <w:num w:numId="11">
    <w:abstractNumId w:val="4"/>
  </w:num>
  <w:num w:numId="12">
    <w:abstractNumId w:val="22"/>
  </w:num>
  <w:num w:numId="13">
    <w:abstractNumId w:val="19"/>
  </w:num>
  <w:num w:numId="14">
    <w:abstractNumId w:val="20"/>
  </w:num>
  <w:num w:numId="15">
    <w:abstractNumId w:val="6"/>
  </w:num>
  <w:num w:numId="16">
    <w:abstractNumId w:val="7"/>
  </w:num>
  <w:num w:numId="17">
    <w:abstractNumId w:val="8"/>
  </w:num>
  <w:num w:numId="18">
    <w:abstractNumId w:val="3"/>
  </w:num>
  <w:num w:numId="19">
    <w:abstractNumId w:val="16"/>
  </w:num>
  <w:num w:numId="20">
    <w:abstractNumId w:val="27"/>
  </w:num>
  <w:num w:numId="21">
    <w:abstractNumId w:val="11"/>
  </w:num>
  <w:num w:numId="22">
    <w:abstractNumId w:val="14"/>
  </w:num>
  <w:num w:numId="23">
    <w:abstractNumId w:val="23"/>
  </w:num>
  <w:num w:numId="24">
    <w:abstractNumId w:val="1"/>
  </w:num>
  <w:num w:numId="25">
    <w:abstractNumId w:val="9"/>
  </w:num>
  <w:num w:numId="26">
    <w:abstractNumId w:val="17"/>
  </w:num>
  <w:num w:numId="27">
    <w:abstractNumId w:val="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A6"/>
    <w:rsid w:val="00012133"/>
    <w:rsid w:val="00043ED2"/>
    <w:rsid w:val="00044418"/>
    <w:rsid w:val="00061007"/>
    <w:rsid w:val="00076B8A"/>
    <w:rsid w:val="000931A5"/>
    <w:rsid w:val="000C3BD4"/>
    <w:rsid w:val="000C4D56"/>
    <w:rsid w:val="000E4AB4"/>
    <w:rsid w:val="000E6232"/>
    <w:rsid w:val="000F1F6A"/>
    <w:rsid w:val="001174B7"/>
    <w:rsid w:val="00135FF9"/>
    <w:rsid w:val="0015190A"/>
    <w:rsid w:val="00160852"/>
    <w:rsid w:val="00181CC5"/>
    <w:rsid w:val="001A395E"/>
    <w:rsid w:val="00204650"/>
    <w:rsid w:val="002123B4"/>
    <w:rsid w:val="002238D7"/>
    <w:rsid w:val="002318F8"/>
    <w:rsid w:val="00245043"/>
    <w:rsid w:val="0026316A"/>
    <w:rsid w:val="00270812"/>
    <w:rsid w:val="00271973"/>
    <w:rsid w:val="002A5597"/>
    <w:rsid w:val="002F0D3F"/>
    <w:rsid w:val="0031034F"/>
    <w:rsid w:val="0032314D"/>
    <w:rsid w:val="00326009"/>
    <w:rsid w:val="00341BB2"/>
    <w:rsid w:val="003432EC"/>
    <w:rsid w:val="0035568E"/>
    <w:rsid w:val="00362C7C"/>
    <w:rsid w:val="00395D57"/>
    <w:rsid w:val="003E70BD"/>
    <w:rsid w:val="003F0C7B"/>
    <w:rsid w:val="003F340E"/>
    <w:rsid w:val="00420AD9"/>
    <w:rsid w:val="00422247"/>
    <w:rsid w:val="00426E03"/>
    <w:rsid w:val="00430C5E"/>
    <w:rsid w:val="00430F70"/>
    <w:rsid w:val="00446EFC"/>
    <w:rsid w:val="00482AB0"/>
    <w:rsid w:val="0051261B"/>
    <w:rsid w:val="005204D0"/>
    <w:rsid w:val="005360E3"/>
    <w:rsid w:val="00537F1B"/>
    <w:rsid w:val="00555595"/>
    <w:rsid w:val="005947BB"/>
    <w:rsid w:val="005A7F4B"/>
    <w:rsid w:val="005B7C99"/>
    <w:rsid w:val="005D5CA4"/>
    <w:rsid w:val="005E103C"/>
    <w:rsid w:val="005E41BB"/>
    <w:rsid w:val="00615963"/>
    <w:rsid w:val="00626295"/>
    <w:rsid w:val="00636754"/>
    <w:rsid w:val="0065768C"/>
    <w:rsid w:val="00670592"/>
    <w:rsid w:val="0068506F"/>
    <w:rsid w:val="00685262"/>
    <w:rsid w:val="006A4EB4"/>
    <w:rsid w:val="006A535E"/>
    <w:rsid w:val="006B0466"/>
    <w:rsid w:val="006B07A6"/>
    <w:rsid w:val="006B6C6B"/>
    <w:rsid w:val="006C1CC4"/>
    <w:rsid w:val="006E1119"/>
    <w:rsid w:val="00702675"/>
    <w:rsid w:val="00705FB0"/>
    <w:rsid w:val="00707931"/>
    <w:rsid w:val="0071598D"/>
    <w:rsid w:val="00720E9A"/>
    <w:rsid w:val="0075229A"/>
    <w:rsid w:val="00762A8C"/>
    <w:rsid w:val="00764476"/>
    <w:rsid w:val="007725D5"/>
    <w:rsid w:val="007B36F9"/>
    <w:rsid w:val="007E58A7"/>
    <w:rsid w:val="008271E7"/>
    <w:rsid w:val="00830373"/>
    <w:rsid w:val="00892ACB"/>
    <w:rsid w:val="008C1DEC"/>
    <w:rsid w:val="008C750E"/>
    <w:rsid w:val="00910833"/>
    <w:rsid w:val="009156CD"/>
    <w:rsid w:val="00931ED2"/>
    <w:rsid w:val="00971E66"/>
    <w:rsid w:val="009763E5"/>
    <w:rsid w:val="00977BF3"/>
    <w:rsid w:val="00980CC2"/>
    <w:rsid w:val="0098387F"/>
    <w:rsid w:val="0099579D"/>
    <w:rsid w:val="009C23A0"/>
    <w:rsid w:val="009C6152"/>
    <w:rsid w:val="009D5911"/>
    <w:rsid w:val="009F1AF2"/>
    <w:rsid w:val="00A60503"/>
    <w:rsid w:val="00A64593"/>
    <w:rsid w:val="00A7252F"/>
    <w:rsid w:val="00A8286D"/>
    <w:rsid w:val="00AA1D79"/>
    <w:rsid w:val="00AB67CC"/>
    <w:rsid w:val="00AB7799"/>
    <w:rsid w:val="00AD59A2"/>
    <w:rsid w:val="00B23CD3"/>
    <w:rsid w:val="00B312C5"/>
    <w:rsid w:val="00B4657A"/>
    <w:rsid w:val="00B61908"/>
    <w:rsid w:val="00BD3FFE"/>
    <w:rsid w:val="00BE3AE2"/>
    <w:rsid w:val="00BF119A"/>
    <w:rsid w:val="00C11AD9"/>
    <w:rsid w:val="00C1418B"/>
    <w:rsid w:val="00C20859"/>
    <w:rsid w:val="00C20FAD"/>
    <w:rsid w:val="00C66763"/>
    <w:rsid w:val="00CA6EDA"/>
    <w:rsid w:val="00CC0098"/>
    <w:rsid w:val="00D17438"/>
    <w:rsid w:val="00D27391"/>
    <w:rsid w:val="00D30B54"/>
    <w:rsid w:val="00D53F68"/>
    <w:rsid w:val="00D73745"/>
    <w:rsid w:val="00DA4EEB"/>
    <w:rsid w:val="00DC46FC"/>
    <w:rsid w:val="00DD2C47"/>
    <w:rsid w:val="00DD5C58"/>
    <w:rsid w:val="00DE0335"/>
    <w:rsid w:val="00E070A6"/>
    <w:rsid w:val="00E10599"/>
    <w:rsid w:val="00E512EA"/>
    <w:rsid w:val="00E77DA7"/>
    <w:rsid w:val="00E85C88"/>
    <w:rsid w:val="00EA3F5B"/>
    <w:rsid w:val="00EA661C"/>
    <w:rsid w:val="00EB3F77"/>
    <w:rsid w:val="00ED5BFD"/>
    <w:rsid w:val="00EE1E6C"/>
    <w:rsid w:val="00EF1615"/>
    <w:rsid w:val="00F07C56"/>
    <w:rsid w:val="00F50BE0"/>
    <w:rsid w:val="00F53AAD"/>
    <w:rsid w:val="00F67794"/>
    <w:rsid w:val="00F73F6E"/>
    <w:rsid w:val="00FA2258"/>
    <w:rsid w:val="00FB0062"/>
    <w:rsid w:val="00FC7C87"/>
    <w:rsid w:val="00FD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09B8-A284-47CA-B8E7-8F569BA6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0A6"/>
    <w:pPr>
      <w:ind w:left="720"/>
      <w:contextualSpacing/>
    </w:pPr>
  </w:style>
  <w:style w:type="character" w:styleId="Kpr">
    <w:name w:val="Hyperlink"/>
    <w:rsid w:val="006B0466"/>
    <w:rPr>
      <w:color w:val="FFFFFF"/>
      <w:u w:val="none"/>
    </w:rPr>
  </w:style>
  <w:style w:type="character" w:customStyle="1" w:styleId="source1">
    <w:name w:val="source1"/>
    <w:rsid w:val="006B0466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5D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5C58"/>
  </w:style>
  <w:style w:type="paragraph" w:styleId="AltBilgi">
    <w:name w:val="footer"/>
    <w:basedOn w:val="Normal"/>
    <w:link w:val="AltBilgiChar"/>
    <w:uiPriority w:val="99"/>
    <w:unhideWhenUsed/>
    <w:rsid w:val="00DD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5C58"/>
  </w:style>
  <w:style w:type="paragraph" w:styleId="GvdeMetni">
    <w:name w:val="Body Text"/>
    <w:basedOn w:val="Normal"/>
    <w:link w:val="GvdeMetniChar"/>
    <w:rsid w:val="00892ACB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892ACB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EMPTYCELLSTYLE">
    <w:name w:val="EMPTY_CELL_STYLE"/>
    <w:qFormat/>
    <w:rsid w:val="0062629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3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kancelikten@yahoo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NİLSUN</dc:creator>
  <cp:keywords/>
  <dc:description/>
  <cp:lastModifiedBy>RadyolojiSekreterlik</cp:lastModifiedBy>
  <cp:revision>6</cp:revision>
  <cp:lastPrinted>2016-02-26T10:38:00Z</cp:lastPrinted>
  <dcterms:created xsi:type="dcterms:W3CDTF">2019-05-23T12:04:00Z</dcterms:created>
  <dcterms:modified xsi:type="dcterms:W3CDTF">2019-05-23T12:07:00Z</dcterms:modified>
</cp:coreProperties>
</file>