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778CD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8CD" w:rsidRPr="006778CD" w:rsidRDefault="006778CD" w:rsidP="006778C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1. 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778CD" w:rsidRDefault="006778CD" w:rsidP="006778C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Bilimsel Araştırma: Metot ve Metodoloji</w:t>
            </w:r>
          </w:p>
          <w:p w:rsidR="00D811DF" w:rsidRPr="00D811DF" w:rsidRDefault="00D811DF" w:rsidP="00D811DF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>Pozitivist Gelenek</w:t>
            </w:r>
          </w:p>
        </w:tc>
      </w:tr>
      <w:tr w:rsidR="00D811DF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1DF" w:rsidRPr="006778CD" w:rsidRDefault="00D811DF" w:rsidP="006778C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811DF" w:rsidRDefault="00D811DF" w:rsidP="006778C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 xml:space="preserve">Bilimsel Bilgiye İlişkin Farklı Yaklaşımlar </w:t>
            </w:r>
            <w:r>
              <w:rPr>
                <w:b/>
                <w:sz w:val="16"/>
                <w:szCs w:val="16"/>
              </w:rPr>
              <w:t>–</w:t>
            </w:r>
            <w:r w:rsidRPr="00D811DF">
              <w:rPr>
                <w:b/>
                <w:sz w:val="16"/>
                <w:szCs w:val="16"/>
              </w:rPr>
              <w:t xml:space="preserve"> 1</w:t>
            </w:r>
          </w:p>
          <w:p w:rsidR="00D811DF" w:rsidRPr="00D811DF" w:rsidRDefault="00D811DF" w:rsidP="00D811DF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>Pozitivist Gelenek (Devam)</w:t>
            </w:r>
          </w:p>
          <w:p w:rsidR="00D811DF" w:rsidRPr="00D811DF" w:rsidRDefault="00D811DF" w:rsidP="00D811DF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>Yorumsamacı Gelenek</w:t>
            </w:r>
          </w:p>
        </w:tc>
      </w:tr>
      <w:tr w:rsidR="00D811DF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1DF" w:rsidRPr="006778CD" w:rsidRDefault="00D811DF" w:rsidP="006778C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811DF" w:rsidRDefault="00D811DF" w:rsidP="006778C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>Bilimsel Bilgiy</w:t>
            </w:r>
            <w:r>
              <w:rPr>
                <w:b/>
                <w:sz w:val="16"/>
                <w:szCs w:val="16"/>
              </w:rPr>
              <w:t>e İlişkin Farklı Yaklaşımlar – 2</w:t>
            </w:r>
          </w:p>
          <w:p w:rsidR="00D811DF" w:rsidRPr="00D811DF" w:rsidRDefault="00D811DF" w:rsidP="00D811DF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811DF">
              <w:rPr>
                <w:b/>
                <w:sz w:val="16"/>
                <w:szCs w:val="16"/>
              </w:rPr>
              <w:t>Tarihsel Maddeci Gelenek</w:t>
            </w:r>
          </w:p>
          <w:p w:rsidR="00D811DF" w:rsidRPr="00D811DF" w:rsidRDefault="00D811DF" w:rsidP="00D811DF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D811DF">
              <w:rPr>
                <w:b/>
                <w:sz w:val="16"/>
                <w:szCs w:val="16"/>
              </w:rPr>
              <w:t>Post Modern Yaklaşımlar</w:t>
            </w:r>
          </w:p>
        </w:tc>
      </w:tr>
      <w:tr w:rsidR="006778CD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8CD" w:rsidRPr="006778CD" w:rsidRDefault="00F73227" w:rsidP="006778C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778CD" w:rsidRPr="006778CD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778CD" w:rsidRDefault="00F73227" w:rsidP="006778C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Pazarlama Araştırması Süreci</w:t>
            </w:r>
          </w:p>
          <w:p w:rsidR="00F73227" w:rsidRPr="00F73227" w:rsidRDefault="00F73227" w:rsidP="00F73227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73227">
              <w:rPr>
                <w:b/>
                <w:sz w:val="16"/>
                <w:szCs w:val="16"/>
              </w:rPr>
              <w:t>Problemin tanımlanması</w:t>
            </w:r>
          </w:p>
          <w:p w:rsidR="00F73227" w:rsidRPr="006778CD" w:rsidRDefault="00F73227" w:rsidP="00F73227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73227">
              <w:rPr>
                <w:b/>
                <w:sz w:val="16"/>
                <w:szCs w:val="16"/>
              </w:rPr>
              <w:t>Araştırma modelinin belirlenmesi</w:t>
            </w:r>
          </w:p>
        </w:tc>
      </w:tr>
      <w:tr w:rsidR="003B0464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464" w:rsidRDefault="003B0464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B0464" w:rsidRDefault="003B0464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Nicel Araştırma Tasarımı </w:t>
            </w:r>
          </w:p>
          <w:p w:rsidR="003B0464" w:rsidRDefault="003B0464" w:rsidP="003B0464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3B0464">
              <w:rPr>
                <w:b/>
                <w:sz w:val="16"/>
                <w:szCs w:val="16"/>
              </w:rPr>
              <w:t>Veri Türleri ve Veri Kaynakları</w:t>
            </w:r>
            <w:r w:rsidRPr="003B0464">
              <w:rPr>
                <w:b/>
                <w:sz w:val="16"/>
                <w:szCs w:val="16"/>
              </w:rPr>
              <w:t xml:space="preserve"> </w:t>
            </w:r>
          </w:p>
          <w:p w:rsidR="003B0464" w:rsidRPr="006778CD" w:rsidRDefault="003B0464" w:rsidP="003B0464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3B0464">
              <w:rPr>
                <w:b/>
                <w:sz w:val="16"/>
                <w:szCs w:val="16"/>
              </w:rPr>
              <w:t>Örnekleme ve Örnekleme Yöntemleri </w:t>
            </w:r>
          </w:p>
        </w:tc>
      </w:tr>
      <w:tr w:rsidR="00D57F9B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F9B" w:rsidRDefault="009A4A83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57F9B" w:rsidRDefault="00D57F9B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Nicel Araştırmalarda Örneklem</w:t>
            </w:r>
          </w:p>
          <w:p w:rsidR="00D57F9B" w:rsidRPr="00D57F9B" w:rsidRDefault="00D57F9B" w:rsidP="00D57F9B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57F9B">
              <w:rPr>
                <w:b/>
                <w:sz w:val="16"/>
                <w:szCs w:val="16"/>
              </w:rPr>
              <w:t>Anakütlenin belirlenmesi ve örneklem seçimi</w:t>
            </w:r>
          </w:p>
          <w:p w:rsidR="00D57F9B" w:rsidRPr="00D57F9B" w:rsidRDefault="00D57F9B" w:rsidP="00D57F9B">
            <w:pPr>
              <w:pStyle w:val="ListeParagraf"/>
              <w:numPr>
                <w:ilvl w:val="0"/>
                <w:numId w:val="2"/>
              </w:num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D57F9B">
              <w:rPr>
                <w:b/>
                <w:sz w:val="16"/>
                <w:szCs w:val="16"/>
              </w:rPr>
              <w:t>Veri toplama yönteminin belirlenmesi</w:t>
            </w:r>
          </w:p>
        </w:tc>
      </w:tr>
      <w:tr w:rsidR="00A12E07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E07" w:rsidRDefault="00A12E07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12E07" w:rsidRDefault="00A12E07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A12E07">
              <w:rPr>
                <w:b/>
                <w:sz w:val="16"/>
                <w:szCs w:val="16"/>
              </w:rPr>
              <w:t>Nicel Araştırmalarda Geçerlilik ve Güvenilirlik</w:t>
            </w:r>
          </w:p>
          <w:p w:rsidR="00A12E07" w:rsidRPr="00A12E07" w:rsidRDefault="00A12E07" w:rsidP="00A12E07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A12E07">
              <w:rPr>
                <w:b/>
                <w:sz w:val="16"/>
                <w:szCs w:val="16"/>
              </w:rPr>
              <w:t>Güvenilirlik</w:t>
            </w:r>
          </w:p>
          <w:p w:rsidR="00A12E07" w:rsidRDefault="00A12E07" w:rsidP="00A12E07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A12E07">
              <w:rPr>
                <w:b/>
                <w:sz w:val="16"/>
                <w:szCs w:val="16"/>
              </w:rPr>
              <w:t>Geçerlilik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Pr="00E92194" w:rsidRDefault="00E92194" w:rsidP="00E92194">
            <w:pPr>
              <w:pStyle w:val="ListeParagraf"/>
              <w:numPr>
                <w:ilvl w:val="0"/>
                <w:numId w:val="8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Programın tanıtımı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A12E07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E07" w:rsidRPr="006778CD" w:rsidRDefault="00A12E07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12E07" w:rsidRDefault="00A12E07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A12E07">
              <w:rPr>
                <w:b/>
                <w:sz w:val="16"/>
                <w:szCs w:val="16"/>
              </w:rPr>
              <w:t>Nitel Araştırma Tasarımı-1</w:t>
            </w:r>
          </w:p>
          <w:p w:rsidR="00D3420A" w:rsidRPr="00E92194" w:rsidRDefault="00D3420A" w:rsidP="00D3420A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D3420A">
              <w:rPr>
                <w:b/>
                <w:sz w:val="16"/>
                <w:szCs w:val="16"/>
              </w:rPr>
              <w:t xml:space="preserve">Nitel </w:t>
            </w:r>
            <w:r>
              <w:rPr>
                <w:b/>
                <w:sz w:val="16"/>
                <w:szCs w:val="16"/>
              </w:rPr>
              <w:t>Araştırmanın Özellikleri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Default="00E92194" w:rsidP="00E92194">
            <w:pPr>
              <w:pStyle w:val="ListeParagraf"/>
              <w:numPr>
                <w:ilvl w:val="0"/>
                <w:numId w:val="8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Verilerin Girilmesi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3B0464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464" w:rsidRPr="006778CD" w:rsidRDefault="00A12E07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  <w:r w:rsidR="003B0464" w:rsidRPr="006778CD">
              <w:rPr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B0464" w:rsidRDefault="003B0464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Nitel Araştırma Tasarımı</w:t>
            </w:r>
            <w:r w:rsidR="00A12E07">
              <w:rPr>
                <w:b/>
                <w:sz w:val="16"/>
                <w:szCs w:val="16"/>
              </w:rPr>
              <w:t>-2</w:t>
            </w:r>
          </w:p>
          <w:p w:rsidR="00D3420A" w:rsidRDefault="00D3420A" w:rsidP="00D3420A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D3420A">
              <w:rPr>
                <w:b/>
                <w:sz w:val="16"/>
                <w:szCs w:val="16"/>
              </w:rPr>
              <w:t>Nitel Araştırmanın Özellikleri (Devam)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Default="00E92194" w:rsidP="00E92194">
            <w:pPr>
              <w:pStyle w:val="ListeParagraf"/>
              <w:numPr>
                <w:ilvl w:val="0"/>
                <w:numId w:val="8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E92194">
              <w:rPr>
                <w:b/>
                <w:sz w:val="16"/>
                <w:szCs w:val="16"/>
              </w:rPr>
              <w:t>Verilerin Analizi (Frekans, Yüzde, Ortalama, Mod, Medyan, Çapraz Tablolar) 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E7300D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300D" w:rsidRDefault="00E7300D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300D" w:rsidRDefault="00E7300D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7300D">
              <w:rPr>
                <w:b/>
                <w:sz w:val="16"/>
                <w:szCs w:val="16"/>
              </w:rPr>
              <w:t>Nitel Araştırmaların Temel Özellikleri</w:t>
            </w:r>
          </w:p>
          <w:p w:rsidR="00E7300D" w:rsidRPr="00E7300D" w:rsidRDefault="00E7300D" w:rsidP="00E7300D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E7300D">
              <w:rPr>
                <w:b/>
                <w:sz w:val="16"/>
                <w:szCs w:val="16"/>
              </w:rPr>
              <w:t>Nitel Araştırmanın Özellikleri (Devam)</w:t>
            </w:r>
          </w:p>
          <w:p w:rsidR="00E7300D" w:rsidRPr="00E92194" w:rsidRDefault="00E7300D" w:rsidP="00E7300D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E7300D">
              <w:rPr>
                <w:b/>
                <w:sz w:val="16"/>
                <w:szCs w:val="16"/>
              </w:rPr>
              <w:t>Nicel x Nitel Araştırma Farklılıkları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Default="00E92194" w:rsidP="00E92194">
            <w:pPr>
              <w:pStyle w:val="ListeParagraf"/>
              <w:numPr>
                <w:ilvl w:val="0"/>
                <w:numId w:val="8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E92194">
              <w:rPr>
                <w:b/>
                <w:sz w:val="16"/>
                <w:szCs w:val="16"/>
              </w:rPr>
              <w:t>Verilerin Analizi (Frekans, Yüzde, Ortalama, Mod, Medyan, Çapraz Tablolar) 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F12B44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Nitel Araştırma Yöntemleri-1</w:t>
            </w:r>
          </w:p>
          <w:p w:rsid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Örnek Olay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Pr="00E92194" w:rsidRDefault="00E92194" w:rsidP="00E92194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E92194">
              <w:rPr>
                <w:b/>
                <w:sz w:val="16"/>
                <w:szCs w:val="16"/>
              </w:rPr>
              <w:t>Değişkenler Arasındaki İlişkileri ve Farklılıklarla İlgili Veri Analizi (Ki-kare, Korelasyon, T Testi, ANOVA, Regresyon) 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F12B44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Nitel Araştırma Yöntemleri-2</w:t>
            </w:r>
          </w:p>
          <w:p w:rsidR="00F12B44" w:rsidRP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Etnografya</w:t>
            </w:r>
          </w:p>
          <w:p w:rsid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Temellendirilmiş Kuram</w:t>
            </w:r>
          </w:p>
          <w:p w:rsidR="00E92194" w:rsidRPr="006778CD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 xml:space="preserve">SPSS Uygulaması </w:t>
            </w:r>
          </w:p>
          <w:p w:rsidR="00E92194" w:rsidRPr="00E92194" w:rsidRDefault="00E92194" w:rsidP="00E92194">
            <w:pPr>
              <w:pStyle w:val="ListeParagraf"/>
              <w:numPr>
                <w:ilvl w:val="0"/>
                <w:numId w:val="3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E92194">
              <w:rPr>
                <w:b/>
                <w:sz w:val="16"/>
                <w:szCs w:val="16"/>
              </w:rPr>
              <w:t>Değişkenler Arasındaki İlişkileri ve Farklılıklarla İlgili Veri Analizi (Ki-kare, Korelasyon, T Testi, ANOVA, Regresyon) 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Pazarlama Araştırma Raporunun Hazırlanması </w:t>
            </w:r>
          </w:p>
        </w:tc>
      </w:tr>
      <w:tr w:rsidR="00F12B44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2B44" w:rsidRDefault="00F12B44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Nitel Araştırmalarda Veri Toplama</w:t>
            </w:r>
          </w:p>
          <w:p w:rsidR="00F12B44" w:rsidRP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Görüşme</w:t>
            </w:r>
          </w:p>
          <w:p w:rsidR="00F12B44" w:rsidRPr="00F12B44" w:rsidRDefault="00F12B44" w:rsidP="00F12B44">
            <w:pPr>
              <w:pStyle w:val="ListeParagraf"/>
              <w:numPr>
                <w:ilvl w:val="1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Odak grup</w:t>
            </w:r>
          </w:p>
          <w:p w:rsidR="00F12B44" w:rsidRP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Gözlem</w:t>
            </w:r>
          </w:p>
          <w:p w:rsidR="00F12B44" w:rsidRDefault="00F12B44" w:rsidP="00F12B44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F12B44">
              <w:rPr>
                <w:b/>
                <w:sz w:val="16"/>
                <w:szCs w:val="16"/>
              </w:rPr>
              <w:t>Dokümanlardan yararlanma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6778CD">
              <w:rPr>
                <w:b/>
                <w:sz w:val="16"/>
                <w:szCs w:val="16"/>
              </w:rPr>
              <w:t>Araştırma Sunumu</w:t>
            </w:r>
          </w:p>
        </w:tc>
      </w:tr>
      <w:tr w:rsidR="009F45C5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5C5" w:rsidRDefault="00E92194" w:rsidP="003B04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 Hafta</w:t>
            </w:r>
            <w:bookmarkStart w:id="0" w:name="_GoBack"/>
            <w:bookmarkEnd w:id="0"/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F45C5" w:rsidRDefault="009F45C5" w:rsidP="003B046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F45C5">
              <w:rPr>
                <w:b/>
                <w:sz w:val="16"/>
                <w:szCs w:val="16"/>
              </w:rPr>
              <w:t>Nitel Verilerin Çözümlenmesi</w:t>
            </w:r>
          </w:p>
          <w:p w:rsidR="009F45C5" w:rsidRPr="009F45C5" w:rsidRDefault="009F45C5" w:rsidP="009F45C5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 w:rsidRPr="009F45C5">
              <w:rPr>
                <w:b/>
                <w:sz w:val="16"/>
                <w:szCs w:val="16"/>
              </w:rPr>
              <w:t>Çözümleyici tümevarım</w:t>
            </w:r>
          </w:p>
          <w:p w:rsidR="009F45C5" w:rsidRPr="009F45C5" w:rsidRDefault="009F45C5" w:rsidP="009F45C5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Miles ve H</w:t>
            </w:r>
            <w:r w:rsidRPr="009F45C5">
              <w:rPr>
                <w:b/>
                <w:sz w:val="16"/>
                <w:szCs w:val="16"/>
              </w:rPr>
              <w:t>uberman modeli</w:t>
            </w:r>
          </w:p>
          <w:p w:rsidR="009F45C5" w:rsidRPr="00E92194" w:rsidRDefault="009F45C5" w:rsidP="009F45C5">
            <w:pPr>
              <w:pStyle w:val="ListeParagraf"/>
              <w:numPr>
                <w:ilvl w:val="0"/>
                <w:numId w:val="6"/>
              </w:num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9F45C5">
              <w:rPr>
                <w:b/>
                <w:sz w:val="16"/>
                <w:szCs w:val="16"/>
              </w:rPr>
              <w:t>Nitel yaklaşımda güvenilirlik ve geçerlilik</w:t>
            </w:r>
          </w:p>
          <w:p w:rsidR="00E92194" w:rsidRPr="00E92194" w:rsidRDefault="00E92194" w:rsidP="00E92194">
            <w:pPr>
              <w:spacing w:before="120" w:after="120"/>
              <w:ind w:right="197"/>
              <w:rPr>
                <w:rFonts w:ascii="Arial" w:hAnsi="Arial" w:cs="Arial"/>
                <w:color w:val="444444"/>
                <w:szCs w:val="20"/>
              </w:rPr>
            </w:pPr>
            <w:r w:rsidRPr="006778CD">
              <w:rPr>
                <w:b/>
                <w:sz w:val="16"/>
                <w:szCs w:val="16"/>
              </w:rPr>
              <w:t>Araştırma Sunumu</w:t>
            </w:r>
          </w:p>
        </w:tc>
      </w:tr>
    </w:tbl>
    <w:p w:rsidR="00EB0AE2" w:rsidRDefault="00E92194"/>
    <w:sectPr w:rsidR="00EB0AE2" w:rsidSect="0055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12AA"/>
    <w:multiLevelType w:val="multilevel"/>
    <w:tmpl w:val="68B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D70CB"/>
    <w:multiLevelType w:val="hybridMultilevel"/>
    <w:tmpl w:val="E36E6E9A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7DC6770"/>
    <w:multiLevelType w:val="multilevel"/>
    <w:tmpl w:val="E56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BF541A"/>
    <w:multiLevelType w:val="hybridMultilevel"/>
    <w:tmpl w:val="48B0F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747E"/>
    <w:multiLevelType w:val="hybridMultilevel"/>
    <w:tmpl w:val="9354810C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559572D"/>
    <w:multiLevelType w:val="hybridMultilevel"/>
    <w:tmpl w:val="3228A690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7" w15:restartNumberingAfterBreak="0">
    <w:nsid w:val="7C8E317B"/>
    <w:multiLevelType w:val="multilevel"/>
    <w:tmpl w:val="0AD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B0464"/>
    <w:rsid w:val="003B48EB"/>
    <w:rsid w:val="005512F6"/>
    <w:rsid w:val="006778CD"/>
    <w:rsid w:val="00832BE3"/>
    <w:rsid w:val="009A4A83"/>
    <w:rsid w:val="009F45C5"/>
    <w:rsid w:val="00A12E07"/>
    <w:rsid w:val="00CA6099"/>
    <w:rsid w:val="00D3420A"/>
    <w:rsid w:val="00D57F9B"/>
    <w:rsid w:val="00D811DF"/>
    <w:rsid w:val="00E7300D"/>
    <w:rsid w:val="00E92194"/>
    <w:rsid w:val="00F12B44"/>
    <w:rsid w:val="00F7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E6D9"/>
  <w15:docId w15:val="{B5640463-4358-44F7-A8A0-0E795F9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D811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46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yazar</cp:lastModifiedBy>
  <cp:revision>13</cp:revision>
  <dcterms:created xsi:type="dcterms:W3CDTF">2017-11-20T15:04:00Z</dcterms:created>
  <dcterms:modified xsi:type="dcterms:W3CDTF">2019-07-28T14:55:00Z</dcterms:modified>
</cp:coreProperties>
</file>