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395" w:rsidRDefault="001D5395">
      <w:pPr>
        <w:spacing w:after="0"/>
        <w:ind w:left="-864" w:right="212"/>
      </w:pPr>
    </w:p>
    <w:tbl>
      <w:tblPr>
        <w:tblStyle w:val="TableGrid"/>
        <w:tblW w:w="12242" w:type="dxa"/>
        <w:tblInd w:w="215" w:type="dxa"/>
        <w:tblCellMar>
          <w:top w:w="170" w:type="dxa"/>
          <w:left w:w="115" w:type="dxa"/>
          <w:bottom w:w="472" w:type="dxa"/>
          <w:right w:w="1" w:type="dxa"/>
        </w:tblCellMar>
        <w:tblLook w:val="04A0" w:firstRow="1" w:lastRow="0" w:firstColumn="1" w:lastColumn="0" w:noHBand="0" w:noVBand="1"/>
      </w:tblPr>
      <w:tblGrid>
        <w:gridCol w:w="12242"/>
      </w:tblGrid>
      <w:tr w:rsidR="001D5395">
        <w:trPr>
          <w:trHeight w:val="4673"/>
        </w:trPr>
        <w:tc>
          <w:tcPr>
            <w:tcW w:w="12242" w:type="dxa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vAlign w:val="bottom"/>
          </w:tcPr>
          <w:p w:rsidR="001D5395" w:rsidRDefault="0053660B">
            <w:pPr>
              <w:jc w:val="center"/>
            </w:pPr>
            <w:r>
              <w:rPr>
                <w:sz w:val="88"/>
              </w:rPr>
              <w:t>ENDOKRİN SİSTEM HASTALIKLARI VE HEMŞİRELİK BAKIMI</w:t>
            </w:r>
          </w:p>
        </w:tc>
      </w:tr>
      <w:tr w:rsidR="001D5395">
        <w:trPr>
          <w:trHeight w:val="4061"/>
        </w:trPr>
        <w:tc>
          <w:tcPr>
            <w:tcW w:w="12242" w:type="dxa"/>
            <w:tcBorders>
              <w:top w:val="nil"/>
              <w:left w:val="nil"/>
              <w:bottom w:val="nil"/>
              <w:right w:val="nil"/>
            </w:tcBorders>
            <w:shd w:val="clear" w:color="auto" w:fill="F2DCDB"/>
          </w:tcPr>
          <w:p w:rsidR="001D5395" w:rsidRDefault="0053660B">
            <w:pPr>
              <w:spacing w:after="77"/>
              <w:ind w:right="115"/>
              <w:jc w:val="center"/>
            </w:pPr>
            <w:r>
              <w:rPr>
                <w:b/>
                <w:sz w:val="64"/>
              </w:rPr>
              <w:t>Prof. Dr. Tülin BEDÜK</w:t>
            </w:r>
          </w:p>
          <w:p w:rsidR="001D5395" w:rsidRDefault="001D5395" w:rsidP="0053660B">
            <w:pPr>
              <w:spacing w:after="77"/>
              <w:ind w:right="109"/>
              <w:jc w:val="center"/>
            </w:pPr>
          </w:p>
        </w:tc>
      </w:tr>
    </w:tbl>
    <w:p w:rsidR="001D5395" w:rsidRDefault="0053660B">
      <w:pPr>
        <w:pStyle w:val="Balk1"/>
        <w:spacing w:after="445"/>
        <w:ind w:left="392"/>
      </w:pPr>
      <w:r>
        <w:lastRenderedPageBreak/>
        <w:t xml:space="preserve">Bedenimizde İki Tip </w:t>
      </w:r>
      <w:proofErr w:type="spellStart"/>
      <w:r>
        <w:t>Gland</w:t>
      </w:r>
      <w:proofErr w:type="spellEnd"/>
      <w:r>
        <w:t xml:space="preserve"> Vardır</w:t>
      </w:r>
    </w:p>
    <w:p w:rsidR="001D5395" w:rsidRDefault="0053660B">
      <w:pPr>
        <w:numPr>
          <w:ilvl w:val="0"/>
          <w:numId w:val="1"/>
        </w:numPr>
        <w:pBdr>
          <w:top w:val="single" w:sz="6" w:space="0" w:color="FDEADA"/>
          <w:left w:val="single" w:sz="6" w:space="0" w:color="FDEADA"/>
          <w:bottom w:val="single" w:sz="6" w:space="0" w:color="FDEADA"/>
          <w:right w:val="single" w:sz="6" w:space="0" w:color="FDEADA"/>
        </w:pBdr>
        <w:shd w:val="clear" w:color="auto" w:fill="F2DCDB"/>
        <w:spacing w:after="194" w:line="236" w:lineRule="auto"/>
        <w:ind w:left="525" w:right="814" w:hanging="540"/>
        <w:jc w:val="both"/>
      </w:pPr>
      <w:proofErr w:type="spellStart"/>
      <w:r>
        <w:rPr>
          <w:sz w:val="64"/>
        </w:rPr>
        <w:t>Exokrin</w:t>
      </w:r>
      <w:proofErr w:type="spellEnd"/>
      <w:r>
        <w:rPr>
          <w:sz w:val="64"/>
        </w:rPr>
        <w:t xml:space="preserve"> </w:t>
      </w:r>
      <w:proofErr w:type="spellStart"/>
      <w:r>
        <w:rPr>
          <w:sz w:val="64"/>
        </w:rPr>
        <w:t>Glandlar</w:t>
      </w:r>
      <w:proofErr w:type="spellEnd"/>
      <w:r>
        <w:rPr>
          <w:sz w:val="64"/>
        </w:rPr>
        <w:t>(Dış Salgı Bezleri):salgılarını kanallar yolu ile vücudun içine veya deriye iletirler</w:t>
      </w:r>
    </w:p>
    <w:p w:rsidR="001D5395" w:rsidRDefault="0053660B">
      <w:pPr>
        <w:numPr>
          <w:ilvl w:val="0"/>
          <w:numId w:val="1"/>
        </w:numPr>
        <w:pBdr>
          <w:top w:val="single" w:sz="6" w:space="0" w:color="FDEADA"/>
          <w:left w:val="single" w:sz="6" w:space="0" w:color="FDEADA"/>
          <w:bottom w:val="single" w:sz="6" w:space="0" w:color="FDEADA"/>
          <w:right w:val="single" w:sz="6" w:space="0" w:color="FDEADA"/>
        </w:pBdr>
        <w:shd w:val="clear" w:color="auto" w:fill="F2DCDB"/>
        <w:spacing w:after="194" w:line="236" w:lineRule="auto"/>
        <w:ind w:left="525" w:right="814" w:hanging="540"/>
        <w:jc w:val="both"/>
      </w:pPr>
      <w:r>
        <w:rPr>
          <w:sz w:val="64"/>
        </w:rPr>
        <w:t xml:space="preserve">Endokrin </w:t>
      </w:r>
      <w:proofErr w:type="spellStart"/>
      <w:r>
        <w:rPr>
          <w:sz w:val="64"/>
        </w:rPr>
        <w:t>Glandlar</w:t>
      </w:r>
      <w:proofErr w:type="spellEnd"/>
      <w:r>
        <w:rPr>
          <w:sz w:val="64"/>
        </w:rPr>
        <w:t xml:space="preserve">(İç Salgı Bezleri):salgılarını direkt olarak kana verirler. Bunların salgılarına hormon adı verilmektedir. </w:t>
      </w:r>
    </w:p>
    <w:p w:rsidR="001D5395" w:rsidRDefault="0053660B">
      <w:pPr>
        <w:pStyle w:val="Balk2"/>
        <w:spacing w:after="578"/>
        <w:ind w:left="232"/>
        <w:jc w:val="left"/>
      </w:pPr>
      <w:r>
        <w:lastRenderedPageBreak/>
        <w:t>Hormon Salgısı İki Yolla Kontrol Edilir</w:t>
      </w:r>
    </w:p>
    <w:p w:rsidR="001D5395" w:rsidRDefault="0053660B">
      <w:pPr>
        <w:numPr>
          <w:ilvl w:val="0"/>
          <w:numId w:val="2"/>
        </w:numPr>
        <w:shd w:val="clear" w:color="auto" w:fill="F2DCDB"/>
        <w:spacing w:after="180" w:line="240" w:lineRule="auto"/>
        <w:ind w:left="525" w:right="703" w:hanging="540"/>
      </w:pPr>
      <w:r>
        <w:rPr>
          <w:sz w:val="64"/>
        </w:rPr>
        <w:t xml:space="preserve">Kimyasal </w:t>
      </w:r>
      <w:proofErr w:type="spellStart"/>
      <w:proofErr w:type="gramStart"/>
      <w:r>
        <w:rPr>
          <w:sz w:val="64"/>
        </w:rPr>
        <w:t>Kontrol:Kan</w:t>
      </w:r>
      <w:proofErr w:type="spellEnd"/>
      <w:proofErr w:type="gramEnd"/>
      <w:r>
        <w:rPr>
          <w:sz w:val="64"/>
        </w:rPr>
        <w:t xml:space="preserve"> hormon düzeyi ve ilgili beze ilişkin </w:t>
      </w:r>
      <w:proofErr w:type="spellStart"/>
      <w:r>
        <w:rPr>
          <w:sz w:val="64"/>
        </w:rPr>
        <w:t>olara</w:t>
      </w:r>
      <w:proofErr w:type="spellEnd"/>
      <w:r>
        <w:rPr>
          <w:sz w:val="64"/>
        </w:rPr>
        <w:t xml:space="preserve"> negatif geri bildirim mekanizmasını içerir.</w:t>
      </w:r>
    </w:p>
    <w:p w:rsidR="001D5395" w:rsidRDefault="0053660B">
      <w:pPr>
        <w:numPr>
          <w:ilvl w:val="0"/>
          <w:numId w:val="2"/>
        </w:numPr>
        <w:shd w:val="clear" w:color="auto" w:fill="F2DCDB"/>
        <w:spacing w:after="152" w:line="247" w:lineRule="auto"/>
        <w:ind w:left="525" w:right="703" w:hanging="540"/>
      </w:pPr>
      <w:r>
        <w:rPr>
          <w:sz w:val="64"/>
        </w:rPr>
        <w:t>Nörolojik kontrol</w:t>
      </w:r>
    </w:p>
    <w:p w:rsidR="001D5395" w:rsidRDefault="0053660B">
      <w:pPr>
        <w:pStyle w:val="Balk2"/>
        <w:spacing w:after="578"/>
        <w:ind w:left="352"/>
        <w:jc w:val="left"/>
      </w:pPr>
      <w:r>
        <w:t>Kimyasal Yapılarına Göre Hormonlar</w:t>
      </w:r>
    </w:p>
    <w:p w:rsidR="001D5395" w:rsidRDefault="0053660B">
      <w:pPr>
        <w:numPr>
          <w:ilvl w:val="0"/>
          <w:numId w:val="3"/>
        </w:numPr>
        <w:shd w:val="clear" w:color="auto" w:fill="F2DCDB"/>
        <w:spacing w:after="194" w:line="236" w:lineRule="auto"/>
        <w:ind w:left="525" w:hanging="540"/>
      </w:pPr>
      <w:r>
        <w:rPr>
          <w:sz w:val="64"/>
        </w:rPr>
        <w:t xml:space="preserve">Protein </w:t>
      </w:r>
      <w:proofErr w:type="spellStart"/>
      <w:proofErr w:type="gramStart"/>
      <w:r>
        <w:rPr>
          <w:sz w:val="64"/>
        </w:rPr>
        <w:t>Hormonlar:suda</w:t>
      </w:r>
      <w:proofErr w:type="spellEnd"/>
      <w:proofErr w:type="gramEnd"/>
      <w:r>
        <w:rPr>
          <w:sz w:val="64"/>
        </w:rPr>
        <w:t xml:space="preserve"> </w:t>
      </w:r>
      <w:proofErr w:type="spellStart"/>
      <w:r>
        <w:rPr>
          <w:sz w:val="64"/>
        </w:rPr>
        <w:t>erirler.Hipofiz</w:t>
      </w:r>
      <w:proofErr w:type="spellEnd"/>
      <w:r>
        <w:rPr>
          <w:sz w:val="64"/>
        </w:rPr>
        <w:t xml:space="preserve"> ön lobu ve pankreas hormonları protein yapısındadır.</w:t>
      </w:r>
    </w:p>
    <w:p w:rsidR="001D5395" w:rsidRDefault="0053660B">
      <w:pPr>
        <w:numPr>
          <w:ilvl w:val="0"/>
          <w:numId w:val="3"/>
        </w:numPr>
        <w:shd w:val="clear" w:color="auto" w:fill="F2DCDB"/>
        <w:spacing w:after="152" w:line="247" w:lineRule="auto"/>
        <w:ind w:left="525" w:hanging="540"/>
      </w:pPr>
      <w:r>
        <w:rPr>
          <w:sz w:val="64"/>
        </w:rPr>
        <w:lastRenderedPageBreak/>
        <w:t xml:space="preserve">Küçük Moleküllü </w:t>
      </w:r>
      <w:proofErr w:type="spellStart"/>
      <w:proofErr w:type="gramStart"/>
      <w:r>
        <w:rPr>
          <w:sz w:val="64"/>
        </w:rPr>
        <w:t>Aminler:adrenal</w:t>
      </w:r>
      <w:proofErr w:type="spellEnd"/>
      <w:proofErr w:type="gramEnd"/>
      <w:r>
        <w:rPr>
          <w:sz w:val="64"/>
        </w:rPr>
        <w:t xml:space="preserve"> ve arka hipofiz hormonları küçük moleküllü amin yapısındadır.</w:t>
      </w:r>
    </w:p>
    <w:p w:rsidR="001D5395" w:rsidRDefault="0053660B">
      <w:pPr>
        <w:numPr>
          <w:ilvl w:val="0"/>
          <w:numId w:val="3"/>
        </w:numPr>
        <w:shd w:val="clear" w:color="auto" w:fill="F2DCDB"/>
        <w:spacing w:after="152" w:line="247" w:lineRule="auto"/>
        <w:ind w:left="525" w:hanging="540"/>
      </w:pPr>
      <w:proofErr w:type="spellStart"/>
      <w:r>
        <w:rPr>
          <w:sz w:val="64"/>
        </w:rPr>
        <w:t>Steroid</w:t>
      </w:r>
      <w:proofErr w:type="spellEnd"/>
      <w:r>
        <w:rPr>
          <w:sz w:val="64"/>
        </w:rPr>
        <w:t xml:space="preserve"> </w:t>
      </w:r>
      <w:proofErr w:type="spellStart"/>
      <w:proofErr w:type="gramStart"/>
      <w:r>
        <w:rPr>
          <w:sz w:val="64"/>
        </w:rPr>
        <w:t>Hormonlar:adrenal</w:t>
      </w:r>
      <w:proofErr w:type="spellEnd"/>
      <w:proofErr w:type="gramEnd"/>
      <w:r>
        <w:rPr>
          <w:sz w:val="64"/>
        </w:rPr>
        <w:t xml:space="preserve"> </w:t>
      </w:r>
      <w:proofErr w:type="spellStart"/>
      <w:r>
        <w:rPr>
          <w:sz w:val="64"/>
        </w:rPr>
        <w:t>korteks,over</w:t>
      </w:r>
      <w:proofErr w:type="spellEnd"/>
      <w:r>
        <w:rPr>
          <w:sz w:val="64"/>
        </w:rPr>
        <w:t xml:space="preserve"> ve testis hormonları </w:t>
      </w:r>
      <w:proofErr w:type="spellStart"/>
      <w:r>
        <w:rPr>
          <w:sz w:val="64"/>
        </w:rPr>
        <w:t>steroid</w:t>
      </w:r>
      <w:proofErr w:type="spellEnd"/>
      <w:r>
        <w:rPr>
          <w:sz w:val="64"/>
        </w:rPr>
        <w:t xml:space="preserve"> yapısındadır.</w:t>
      </w:r>
    </w:p>
    <w:p w:rsidR="001D5395" w:rsidRDefault="0053660B">
      <w:pPr>
        <w:pStyle w:val="Balk1"/>
        <w:spacing w:after="445"/>
        <w:ind w:left="215"/>
        <w:jc w:val="center"/>
      </w:pPr>
      <w:r>
        <w:t>Pankreas</w:t>
      </w:r>
    </w:p>
    <w:p w:rsidR="001D5395" w:rsidRDefault="0053660B">
      <w:pPr>
        <w:shd w:val="clear" w:color="auto" w:fill="F2DCDB"/>
        <w:spacing w:after="0" w:line="296" w:lineRule="auto"/>
        <w:ind w:left="1121" w:right="227" w:hanging="581"/>
      </w:pPr>
      <w:r>
        <w:rPr>
          <w:rFonts w:ascii="Arial" w:eastAsia="Arial" w:hAnsi="Arial" w:cs="Arial"/>
          <w:sz w:val="64"/>
        </w:rPr>
        <w:t xml:space="preserve">• </w:t>
      </w:r>
      <w:r>
        <w:rPr>
          <w:sz w:val="64"/>
        </w:rPr>
        <w:t xml:space="preserve">Hem endokrin hem de </w:t>
      </w:r>
      <w:proofErr w:type="spellStart"/>
      <w:r>
        <w:rPr>
          <w:sz w:val="64"/>
        </w:rPr>
        <w:t>exokrin</w:t>
      </w:r>
      <w:proofErr w:type="spellEnd"/>
      <w:r>
        <w:rPr>
          <w:sz w:val="64"/>
        </w:rPr>
        <w:t xml:space="preserve"> bir salgı bezidir, dış salgısına örnek olarak </w:t>
      </w:r>
      <w:proofErr w:type="spellStart"/>
      <w:r>
        <w:rPr>
          <w:sz w:val="64"/>
        </w:rPr>
        <w:t>pankreatik</w:t>
      </w:r>
      <w:proofErr w:type="spellEnd"/>
      <w:r>
        <w:rPr>
          <w:sz w:val="64"/>
        </w:rPr>
        <w:t xml:space="preserve"> </w:t>
      </w:r>
      <w:proofErr w:type="gramStart"/>
      <w:r>
        <w:rPr>
          <w:sz w:val="64"/>
        </w:rPr>
        <w:t>amilaz  ve</w:t>
      </w:r>
      <w:proofErr w:type="gramEnd"/>
      <w:r>
        <w:rPr>
          <w:sz w:val="64"/>
        </w:rPr>
        <w:t xml:space="preserve"> </w:t>
      </w:r>
    </w:p>
    <w:p w:rsidR="001D5395" w:rsidRDefault="0053660B">
      <w:pPr>
        <w:shd w:val="clear" w:color="auto" w:fill="F2DCDB"/>
        <w:spacing w:after="180" w:line="240" w:lineRule="auto"/>
        <w:ind w:left="540" w:right="227"/>
        <w:jc w:val="both"/>
      </w:pPr>
      <w:proofErr w:type="spellStart"/>
      <w:r>
        <w:rPr>
          <w:sz w:val="64"/>
        </w:rPr>
        <w:t>tripsin</w:t>
      </w:r>
      <w:proofErr w:type="spellEnd"/>
      <w:r>
        <w:rPr>
          <w:sz w:val="64"/>
        </w:rPr>
        <w:t xml:space="preserve"> </w:t>
      </w:r>
      <w:proofErr w:type="spellStart"/>
      <w:proofErr w:type="gramStart"/>
      <w:r>
        <w:rPr>
          <w:sz w:val="64"/>
        </w:rPr>
        <w:t>verilebilir.Pankreasın</w:t>
      </w:r>
      <w:proofErr w:type="spellEnd"/>
      <w:proofErr w:type="gramEnd"/>
      <w:r>
        <w:rPr>
          <w:sz w:val="64"/>
        </w:rPr>
        <w:t xml:space="preserve"> iç salgıları </w:t>
      </w:r>
      <w:proofErr w:type="spellStart"/>
      <w:r>
        <w:rPr>
          <w:sz w:val="64"/>
        </w:rPr>
        <w:t>ise;insülin</w:t>
      </w:r>
      <w:proofErr w:type="spellEnd"/>
      <w:r>
        <w:rPr>
          <w:sz w:val="64"/>
        </w:rPr>
        <w:t xml:space="preserve"> ve </w:t>
      </w:r>
      <w:proofErr w:type="spellStart"/>
      <w:r>
        <w:rPr>
          <w:sz w:val="64"/>
        </w:rPr>
        <w:t>glukagondur</w:t>
      </w:r>
      <w:proofErr w:type="spellEnd"/>
      <w:r>
        <w:rPr>
          <w:sz w:val="64"/>
        </w:rPr>
        <w:t xml:space="preserve">. İnsülin </w:t>
      </w:r>
      <w:proofErr w:type="spellStart"/>
      <w:r>
        <w:rPr>
          <w:sz w:val="64"/>
        </w:rPr>
        <w:t>pankreasda</w:t>
      </w:r>
      <w:proofErr w:type="spellEnd"/>
      <w:r>
        <w:rPr>
          <w:sz w:val="64"/>
        </w:rPr>
        <w:t xml:space="preserve"> </w:t>
      </w:r>
      <w:proofErr w:type="spellStart"/>
      <w:r>
        <w:rPr>
          <w:sz w:val="64"/>
        </w:rPr>
        <w:lastRenderedPageBreak/>
        <w:t>langerhans</w:t>
      </w:r>
      <w:proofErr w:type="spellEnd"/>
      <w:r>
        <w:rPr>
          <w:sz w:val="64"/>
        </w:rPr>
        <w:t xml:space="preserve"> adacıklarının beta </w:t>
      </w:r>
      <w:proofErr w:type="spellStart"/>
      <w:proofErr w:type="gramStart"/>
      <w:r>
        <w:rPr>
          <w:sz w:val="64"/>
        </w:rPr>
        <w:t>hücrelerinden,glukagon</w:t>
      </w:r>
      <w:proofErr w:type="spellEnd"/>
      <w:proofErr w:type="gramEnd"/>
      <w:r>
        <w:rPr>
          <w:sz w:val="64"/>
        </w:rPr>
        <w:t xml:space="preserve"> ise alfa hücrelerinden salgılanır.</w:t>
      </w:r>
    </w:p>
    <w:p w:rsidR="001D5395" w:rsidRDefault="0053660B">
      <w:pPr>
        <w:pStyle w:val="Balk1"/>
        <w:spacing w:after="363"/>
        <w:ind w:left="215" w:right="204"/>
        <w:jc w:val="center"/>
      </w:pPr>
      <w:r>
        <w:t>Metabolizma</w:t>
      </w:r>
    </w:p>
    <w:p w:rsidR="001D5395" w:rsidRDefault="0053660B">
      <w:pPr>
        <w:numPr>
          <w:ilvl w:val="0"/>
          <w:numId w:val="4"/>
        </w:numPr>
        <w:shd w:val="clear" w:color="auto" w:fill="F2DCDB"/>
        <w:spacing w:after="156" w:line="241" w:lineRule="auto"/>
        <w:ind w:left="525" w:hanging="540"/>
      </w:pPr>
      <w:r>
        <w:rPr>
          <w:sz w:val="56"/>
        </w:rPr>
        <w:t xml:space="preserve">Bir maddenin </w:t>
      </w:r>
      <w:proofErr w:type="spellStart"/>
      <w:proofErr w:type="gramStart"/>
      <w:r>
        <w:rPr>
          <w:sz w:val="56"/>
        </w:rPr>
        <w:t>alımı,emilimi</w:t>
      </w:r>
      <w:proofErr w:type="gramEnd"/>
      <w:r>
        <w:rPr>
          <w:sz w:val="56"/>
        </w:rPr>
        <w:t>,depolanması,yıkımı</w:t>
      </w:r>
      <w:proofErr w:type="spellEnd"/>
      <w:r>
        <w:rPr>
          <w:sz w:val="56"/>
        </w:rPr>
        <w:t xml:space="preserve"> ve atılımını içeren süreçtir.</w:t>
      </w:r>
    </w:p>
    <w:p w:rsidR="001D5395" w:rsidRDefault="0053660B">
      <w:pPr>
        <w:numPr>
          <w:ilvl w:val="0"/>
          <w:numId w:val="4"/>
        </w:numPr>
        <w:shd w:val="clear" w:color="auto" w:fill="F2DCDB"/>
        <w:spacing w:after="156" w:line="241" w:lineRule="auto"/>
        <w:ind w:left="525" w:hanging="540"/>
      </w:pPr>
      <w:r>
        <w:rPr>
          <w:sz w:val="56"/>
        </w:rPr>
        <w:t xml:space="preserve">CHO </w:t>
      </w:r>
      <w:proofErr w:type="spellStart"/>
      <w:proofErr w:type="gramStart"/>
      <w:r>
        <w:rPr>
          <w:sz w:val="56"/>
        </w:rPr>
        <w:t>Metabolizması:CHO</w:t>
      </w:r>
      <w:proofErr w:type="spellEnd"/>
      <w:proofErr w:type="gramEnd"/>
      <w:r>
        <w:rPr>
          <w:sz w:val="56"/>
        </w:rPr>
        <w:t xml:space="preserve"> </w:t>
      </w:r>
      <w:proofErr w:type="spellStart"/>
      <w:r>
        <w:rPr>
          <w:sz w:val="56"/>
        </w:rPr>
        <w:t>lar</w:t>
      </w:r>
      <w:proofErr w:type="spellEnd"/>
      <w:r>
        <w:rPr>
          <w:sz w:val="56"/>
        </w:rPr>
        <w:t xml:space="preserve"> , karbon, hidrojen ve oksijen </w:t>
      </w:r>
      <w:proofErr w:type="spellStart"/>
      <w:r>
        <w:rPr>
          <w:sz w:val="56"/>
        </w:rPr>
        <w:t>içerirler.Vücudun</w:t>
      </w:r>
      <w:proofErr w:type="spellEnd"/>
      <w:r>
        <w:rPr>
          <w:sz w:val="56"/>
        </w:rPr>
        <w:t xml:space="preserve"> enerji kaynağıdırlar. CHO metabolizması bir seri kimyasal reaksiyon içerir ki bunlar insülinin var oluşu ile </w:t>
      </w:r>
      <w:proofErr w:type="spellStart"/>
      <w:proofErr w:type="gramStart"/>
      <w:r>
        <w:rPr>
          <w:sz w:val="56"/>
        </w:rPr>
        <w:t>mümkündür.Çünkü</w:t>
      </w:r>
      <w:proofErr w:type="spellEnd"/>
      <w:proofErr w:type="gramEnd"/>
      <w:r>
        <w:rPr>
          <w:sz w:val="56"/>
        </w:rPr>
        <w:t xml:space="preserve"> insülin karbonhidratları hücre içine </w:t>
      </w:r>
      <w:proofErr w:type="spellStart"/>
      <w:r>
        <w:rPr>
          <w:sz w:val="56"/>
        </w:rPr>
        <w:t>sokarve</w:t>
      </w:r>
      <w:proofErr w:type="spellEnd"/>
      <w:r>
        <w:rPr>
          <w:sz w:val="56"/>
        </w:rPr>
        <w:t xml:space="preserve"> kimyasal </w:t>
      </w:r>
      <w:proofErr w:type="spellStart"/>
      <w:r>
        <w:rPr>
          <w:sz w:val="56"/>
        </w:rPr>
        <w:t>reksiyonlar</w:t>
      </w:r>
      <w:proofErr w:type="spellEnd"/>
      <w:r>
        <w:rPr>
          <w:sz w:val="56"/>
        </w:rPr>
        <w:t xml:space="preserve"> da hücre içinde gerçekleşir.</w:t>
      </w:r>
    </w:p>
    <w:p w:rsidR="001D5395" w:rsidRDefault="0053660B">
      <w:pPr>
        <w:pStyle w:val="Balk1"/>
        <w:ind w:left="2745"/>
      </w:pPr>
      <w:r>
        <w:lastRenderedPageBreak/>
        <w:t>CHO Metabolizması</w:t>
      </w:r>
    </w:p>
    <w:tbl>
      <w:tblPr>
        <w:tblStyle w:val="TableGrid"/>
        <w:tblW w:w="12960" w:type="dxa"/>
        <w:tblInd w:w="-144" w:type="dxa"/>
        <w:tblCellMar>
          <w:top w:w="192" w:type="dxa"/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12960"/>
      </w:tblGrid>
      <w:tr w:rsidR="001D5395">
        <w:trPr>
          <w:trHeight w:val="7128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F2DCDB"/>
          </w:tcPr>
          <w:p w:rsidR="001D5395" w:rsidRDefault="0053660B">
            <w:pPr>
              <w:spacing w:after="119"/>
              <w:ind w:left="869"/>
            </w:pPr>
            <w:r>
              <w:rPr>
                <w:b/>
                <w:sz w:val="64"/>
              </w:rPr>
              <w:t>İki safhası vardır.</w:t>
            </w:r>
          </w:p>
          <w:p w:rsidR="001D5395" w:rsidRDefault="0053660B">
            <w:pPr>
              <w:numPr>
                <w:ilvl w:val="0"/>
                <w:numId w:val="14"/>
              </w:numPr>
              <w:spacing w:after="195" w:line="236" w:lineRule="auto"/>
              <w:ind w:hanging="540"/>
            </w:pPr>
            <w:proofErr w:type="spellStart"/>
            <w:proofErr w:type="gramStart"/>
            <w:r>
              <w:rPr>
                <w:sz w:val="64"/>
              </w:rPr>
              <w:t>Katabolizma:şeker</w:t>
            </w:r>
            <w:proofErr w:type="spellEnd"/>
            <w:proofErr w:type="gramEnd"/>
            <w:r>
              <w:rPr>
                <w:sz w:val="64"/>
              </w:rPr>
              <w:t xml:space="preserve"> moleküllere </w:t>
            </w:r>
            <w:proofErr w:type="spellStart"/>
            <w:r>
              <w:rPr>
                <w:sz w:val="64"/>
              </w:rPr>
              <w:t>parçalanır.Enerji</w:t>
            </w:r>
            <w:proofErr w:type="spellEnd"/>
            <w:r>
              <w:rPr>
                <w:sz w:val="64"/>
              </w:rPr>
              <w:t xml:space="preserve"> açığa çıkar</w:t>
            </w:r>
          </w:p>
          <w:p w:rsidR="001D5395" w:rsidRDefault="0053660B">
            <w:pPr>
              <w:numPr>
                <w:ilvl w:val="0"/>
                <w:numId w:val="14"/>
              </w:numPr>
              <w:ind w:hanging="540"/>
            </w:pPr>
            <w:proofErr w:type="spellStart"/>
            <w:proofErr w:type="gramStart"/>
            <w:r>
              <w:rPr>
                <w:sz w:val="64"/>
              </w:rPr>
              <w:t>Anabolizma:Enerji</w:t>
            </w:r>
            <w:proofErr w:type="spellEnd"/>
            <w:proofErr w:type="gramEnd"/>
            <w:r>
              <w:rPr>
                <w:sz w:val="64"/>
              </w:rPr>
              <w:t xml:space="preserve"> gerektiren bir </w:t>
            </w:r>
            <w:proofErr w:type="spellStart"/>
            <w:r>
              <w:rPr>
                <w:sz w:val="64"/>
              </w:rPr>
              <w:t>süreçtir.Depolanma</w:t>
            </w:r>
            <w:proofErr w:type="spellEnd"/>
            <w:r>
              <w:rPr>
                <w:sz w:val="64"/>
              </w:rPr>
              <w:t xml:space="preserve"> sürecidir.</w:t>
            </w:r>
          </w:p>
        </w:tc>
      </w:tr>
    </w:tbl>
    <w:p w:rsidR="001D5395" w:rsidRDefault="0053660B">
      <w:pPr>
        <w:pStyle w:val="Balk1"/>
        <w:spacing w:after="445"/>
        <w:ind w:left="215" w:right="3"/>
        <w:jc w:val="center"/>
      </w:pPr>
      <w:r>
        <w:lastRenderedPageBreak/>
        <w:t>İnsülin</w:t>
      </w:r>
    </w:p>
    <w:p w:rsidR="001D5395" w:rsidRDefault="0053660B">
      <w:pPr>
        <w:shd w:val="clear" w:color="auto" w:fill="F2DCDB"/>
        <w:spacing w:after="180" w:line="240" w:lineRule="auto"/>
        <w:ind w:left="535" w:right="227" w:hanging="550"/>
        <w:jc w:val="both"/>
      </w:pPr>
      <w:r>
        <w:rPr>
          <w:rFonts w:ascii="Arial" w:eastAsia="Arial" w:hAnsi="Arial" w:cs="Arial"/>
          <w:sz w:val="64"/>
        </w:rPr>
        <w:t xml:space="preserve">• </w:t>
      </w:r>
      <w:r>
        <w:rPr>
          <w:sz w:val="64"/>
        </w:rPr>
        <w:t xml:space="preserve">İnsülin kan şekerini </w:t>
      </w:r>
      <w:proofErr w:type="spellStart"/>
      <w:proofErr w:type="gramStart"/>
      <w:r>
        <w:rPr>
          <w:sz w:val="64"/>
        </w:rPr>
        <w:t>düşürür.kan</w:t>
      </w:r>
      <w:proofErr w:type="spellEnd"/>
      <w:proofErr w:type="gramEnd"/>
      <w:r>
        <w:rPr>
          <w:sz w:val="64"/>
        </w:rPr>
        <w:t xml:space="preserve"> şekeri yükseldiği zaman ada hücreleri uyarılarak insülin salgılanır ve kana </w:t>
      </w:r>
      <w:proofErr w:type="spellStart"/>
      <w:r>
        <w:rPr>
          <w:sz w:val="64"/>
        </w:rPr>
        <w:t>verilir.İnsülin</w:t>
      </w:r>
      <w:proofErr w:type="spellEnd"/>
      <w:r>
        <w:rPr>
          <w:sz w:val="64"/>
        </w:rPr>
        <w:t xml:space="preserve"> kandaki glikozu hücre içine </w:t>
      </w:r>
      <w:proofErr w:type="spellStart"/>
      <w:r>
        <w:rPr>
          <w:sz w:val="64"/>
        </w:rPr>
        <w:t>sokar.Ayrıca</w:t>
      </w:r>
      <w:proofErr w:type="spellEnd"/>
      <w:r>
        <w:rPr>
          <w:sz w:val="64"/>
        </w:rPr>
        <w:t xml:space="preserve"> glikozun glikojen halinde depolanmasını sağlar ve kan şekeri </w:t>
      </w:r>
      <w:proofErr w:type="spellStart"/>
      <w:r>
        <w:rPr>
          <w:sz w:val="64"/>
        </w:rPr>
        <w:t>düşer.Kan</w:t>
      </w:r>
      <w:proofErr w:type="spellEnd"/>
      <w:r>
        <w:rPr>
          <w:sz w:val="64"/>
        </w:rPr>
        <w:t xml:space="preserve"> şekeri düşünce ada hücrelerinden insülin salgısı  durur.</w:t>
      </w:r>
    </w:p>
    <w:p w:rsidR="001D5395" w:rsidRDefault="0053660B">
      <w:pPr>
        <w:pStyle w:val="Balk1"/>
        <w:spacing w:after="445"/>
        <w:ind w:left="215"/>
        <w:jc w:val="center"/>
      </w:pPr>
      <w:proofErr w:type="spellStart"/>
      <w:r>
        <w:t>Glukagon</w:t>
      </w:r>
      <w:proofErr w:type="spellEnd"/>
    </w:p>
    <w:p w:rsidR="001D5395" w:rsidRDefault="0053660B">
      <w:pPr>
        <w:shd w:val="clear" w:color="auto" w:fill="F2DCDB"/>
        <w:spacing w:after="152" w:line="247" w:lineRule="auto"/>
        <w:ind w:left="525" w:hanging="540"/>
      </w:pPr>
      <w:r>
        <w:rPr>
          <w:rFonts w:ascii="Arial" w:eastAsia="Arial" w:hAnsi="Arial" w:cs="Arial"/>
          <w:sz w:val="64"/>
        </w:rPr>
        <w:t xml:space="preserve">• </w:t>
      </w:r>
      <w:r>
        <w:rPr>
          <w:sz w:val="64"/>
        </w:rPr>
        <w:t xml:space="preserve">İnsüline zıt olarak </w:t>
      </w:r>
      <w:proofErr w:type="spellStart"/>
      <w:r>
        <w:rPr>
          <w:sz w:val="64"/>
        </w:rPr>
        <w:t>glukagon</w:t>
      </w:r>
      <w:proofErr w:type="spellEnd"/>
      <w:r>
        <w:rPr>
          <w:sz w:val="64"/>
        </w:rPr>
        <w:t xml:space="preserve"> kan şekerini yükseltir. Kanda glikoz düzeyi düşünce </w:t>
      </w:r>
      <w:proofErr w:type="spellStart"/>
      <w:r>
        <w:rPr>
          <w:sz w:val="64"/>
        </w:rPr>
        <w:lastRenderedPageBreak/>
        <w:t>glukagon</w:t>
      </w:r>
      <w:proofErr w:type="spellEnd"/>
      <w:r>
        <w:rPr>
          <w:sz w:val="64"/>
        </w:rPr>
        <w:t xml:space="preserve"> salgılanır. </w:t>
      </w:r>
      <w:proofErr w:type="spellStart"/>
      <w:r>
        <w:rPr>
          <w:sz w:val="64"/>
        </w:rPr>
        <w:t>Glukagon</w:t>
      </w:r>
      <w:proofErr w:type="spellEnd"/>
      <w:r>
        <w:rPr>
          <w:sz w:val="64"/>
        </w:rPr>
        <w:t xml:space="preserve"> glikojeni glikoza çevirerek kana </w:t>
      </w:r>
      <w:proofErr w:type="gramStart"/>
      <w:r>
        <w:rPr>
          <w:sz w:val="64"/>
        </w:rPr>
        <w:t>verir .Böylece</w:t>
      </w:r>
      <w:proofErr w:type="gramEnd"/>
      <w:r>
        <w:rPr>
          <w:sz w:val="64"/>
        </w:rPr>
        <w:t xml:space="preserve"> kan glikoz düzeyi yükselir.</w:t>
      </w:r>
    </w:p>
    <w:p w:rsidR="001D5395" w:rsidRDefault="0053660B">
      <w:pPr>
        <w:pStyle w:val="Balk2"/>
        <w:spacing w:after="98"/>
        <w:ind w:left="13" w:right="5"/>
      </w:pPr>
      <w:r>
        <w:t xml:space="preserve">İnsülin ve </w:t>
      </w:r>
      <w:proofErr w:type="spellStart"/>
      <w:r>
        <w:t>Glukagon</w:t>
      </w:r>
      <w:proofErr w:type="spellEnd"/>
      <w:r>
        <w:t xml:space="preserve"> yapımı İçin Gerekli Faktörler</w:t>
      </w:r>
    </w:p>
    <w:p w:rsidR="001D5395" w:rsidRDefault="0053660B">
      <w:pPr>
        <w:numPr>
          <w:ilvl w:val="0"/>
          <w:numId w:val="5"/>
        </w:numPr>
        <w:shd w:val="clear" w:color="auto" w:fill="F2DCDB"/>
        <w:spacing w:after="152" w:line="247" w:lineRule="auto"/>
        <w:ind w:left="525" w:hanging="540"/>
      </w:pPr>
      <w:r>
        <w:rPr>
          <w:sz w:val="64"/>
        </w:rPr>
        <w:t xml:space="preserve">Alfa ve beta hücreleri </w:t>
      </w:r>
      <w:proofErr w:type="spellStart"/>
      <w:proofErr w:type="gramStart"/>
      <w:r>
        <w:rPr>
          <w:sz w:val="64"/>
        </w:rPr>
        <w:t>aktif,fonksiyonel</w:t>
      </w:r>
      <w:proofErr w:type="spellEnd"/>
      <w:proofErr w:type="gramEnd"/>
      <w:r>
        <w:rPr>
          <w:sz w:val="64"/>
        </w:rPr>
        <w:t xml:space="preserve"> olan sağlıklı bir pankreas</w:t>
      </w:r>
    </w:p>
    <w:p w:rsidR="001D5395" w:rsidRDefault="0053660B">
      <w:pPr>
        <w:numPr>
          <w:ilvl w:val="0"/>
          <w:numId w:val="5"/>
        </w:numPr>
        <w:shd w:val="clear" w:color="auto" w:fill="F2DCDB"/>
        <w:spacing w:after="152" w:line="247" w:lineRule="auto"/>
        <w:ind w:left="525" w:hanging="540"/>
      </w:pPr>
      <w:r>
        <w:rPr>
          <w:sz w:val="64"/>
        </w:rPr>
        <w:t xml:space="preserve">Proteinden yeterli bir diyet(insülin ve </w:t>
      </w:r>
      <w:proofErr w:type="spellStart"/>
      <w:r>
        <w:rPr>
          <w:sz w:val="64"/>
        </w:rPr>
        <w:t>glukagon</w:t>
      </w:r>
      <w:proofErr w:type="spellEnd"/>
      <w:r>
        <w:rPr>
          <w:sz w:val="64"/>
        </w:rPr>
        <w:t xml:space="preserve"> basit protein yapısındadır)</w:t>
      </w:r>
    </w:p>
    <w:p w:rsidR="001D5395" w:rsidRDefault="0053660B">
      <w:pPr>
        <w:numPr>
          <w:ilvl w:val="0"/>
          <w:numId w:val="5"/>
        </w:numPr>
        <w:shd w:val="clear" w:color="auto" w:fill="F2DCDB"/>
        <w:spacing w:after="152" w:line="247" w:lineRule="auto"/>
        <w:ind w:left="525" w:hanging="540"/>
      </w:pPr>
      <w:r>
        <w:rPr>
          <w:sz w:val="64"/>
        </w:rPr>
        <w:t>Normal potasyum düzeyi</w:t>
      </w:r>
    </w:p>
    <w:p w:rsidR="001D5395" w:rsidRDefault="0053660B">
      <w:pPr>
        <w:pStyle w:val="Balk1"/>
        <w:spacing w:after="445"/>
        <w:ind w:left="215" w:right="192"/>
        <w:jc w:val="center"/>
      </w:pPr>
      <w:r>
        <w:lastRenderedPageBreak/>
        <w:t xml:space="preserve">İnsülin ve </w:t>
      </w:r>
      <w:proofErr w:type="spellStart"/>
      <w:r>
        <w:t>Glukagon</w:t>
      </w:r>
      <w:proofErr w:type="spellEnd"/>
    </w:p>
    <w:p w:rsidR="001D5395" w:rsidRDefault="0053660B">
      <w:pPr>
        <w:shd w:val="clear" w:color="auto" w:fill="F2DCDB"/>
        <w:spacing w:after="0" w:line="244" w:lineRule="auto"/>
        <w:ind w:left="540" w:hanging="540"/>
      </w:pPr>
      <w:r>
        <w:rPr>
          <w:rFonts w:ascii="Arial" w:eastAsia="Arial" w:hAnsi="Arial" w:cs="Arial"/>
          <w:sz w:val="64"/>
        </w:rPr>
        <w:t xml:space="preserve">• </w:t>
      </w:r>
      <w:r>
        <w:rPr>
          <w:b/>
          <w:sz w:val="64"/>
        </w:rPr>
        <w:t xml:space="preserve">Vücuda dışarıdan ancak </w:t>
      </w:r>
      <w:proofErr w:type="spellStart"/>
      <w:r>
        <w:rPr>
          <w:b/>
          <w:sz w:val="64"/>
        </w:rPr>
        <w:t>parenteral</w:t>
      </w:r>
      <w:proofErr w:type="spellEnd"/>
      <w:r>
        <w:rPr>
          <w:b/>
          <w:sz w:val="64"/>
        </w:rPr>
        <w:t xml:space="preserve"> yolla </w:t>
      </w:r>
      <w:proofErr w:type="spellStart"/>
      <w:proofErr w:type="gramStart"/>
      <w:r>
        <w:rPr>
          <w:b/>
          <w:sz w:val="64"/>
        </w:rPr>
        <w:t>verilebilirler.Çünkü</w:t>
      </w:r>
      <w:proofErr w:type="spellEnd"/>
      <w:proofErr w:type="gramEnd"/>
      <w:r>
        <w:rPr>
          <w:b/>
          <w:sz w:val="64"/>
        </w:rPr>
        <w:t xml:space="preserve"> oral verilirlerse protein yapısında oldukları için </w:t>
      </w:r>
      <w:proofErr w:type="spellStart"/>
      <w:r>
        <w:rPr>
          <w:b/>
          <w:sz w:val="64"/>
        </w:rPr>
        <w:t>proteolitik</w:t>
      </w:r>
      <w:proofErr w:type="spellEnd"/>
      <w:r>
        <w:rPr>
          <w:b/>
          <w:sz w:val="64"/>
        </w:rPr>
        <w:t xml:space="preserve"> GIS enzimleri tarafından </w:t>
      </w:r>
      <w:proofErr w:type="spellStart"/>
      <w:r>
        <w:rPr>
          <w:b/>
          <w:sz w:val="64"/>
        </w:rPr>
        <w:t>inaktive</w:t>
      </w:r>
      <w:proofErr w:type="spellEnd"/>
      <w:r>
        <w:rPr>
          <w:b/>
          <w:sz w:val="64"/>
        </w:rPr>
        <w:t xml:space="preserve"> edilirler</w:t>
      </w:r>
      <w:r>
        <w:rPr>
          <w:sz w:val="64"/>
        </w:rPr>
        <w:t>.</w:t>
      </w:r>
    </w:p>
    <w:p w:rsidR="001D5395" w:rsidRDefault="0053660B">
      <w:pPr>
        <w:pStyle w:val="Balk2"/>
        <w:spacing w:after="95"/>
        <w:ind w:left="739"/>
        <w:jc w:val="left"/>
      </w:pPr>
      <w:r>
        <w:t>CHO Metabolizmasında Rolü Olan Hormonlar</w:t>
      </w:r>
    </w:p>
    <w:p w:rsidR="001D5395" w:rsidRDefault="0053660B">
      <w:pPr>
        <w:numPr>
          <w:ilvl w:val="0"/>
          <w:numId w:val="6"/>
        </w:numPr>
        <w:shd w:val="clear" w:color="auto" w:fill="F2DCDB"/>
        <w:spacing w:after="152" w:line="247" w:lineRule="auto"/>
        <w:ind w:left="525" w:hanging="540"/>
      </w:pPr>
      <w:r>
        <w:rPr>
          <w:sz w:val="64"/>
        </w:rPr>
        <w:t>İnsülin</w:t>
      </w:r>
    </w:p>
    <w:p w:rsidR="001D5395" w:rsidRDefault="0053660B">
      <w:pPr>
        <w:numPr>
          <w:ilvl w:val="0"/>
          <w:numId w:val="6"/>
        </w:numPr>
        <w:shd w:val="clear" w:color="auto" w:fill="F2DCDB"/>
        <w:spacing w:after="152" w:line="247" w:lineRule="auto"/>
        <w:ind w:left="525" w:hanging="540"/>
      </w:pPr>
      <w:proofErr w:type="spellStart"/>
      <w:r>
        <w:rPr>
          <w:sz w:val="64"/>
        </w:rPr>
        <w:t>Glukagon</w:t>
      </w:r>
      <w:proofErr w:type="spellEnd"/>
    </w:p>
    <w:p w:rsidR="001D5395" w:rsidRDefault="0053660B">
      <w:pPr>
        <w:numPr>
          <w:ilvl w:val="0"/>
          <w:numId w:val="6"/>
        </w:numPr>
        <w:shd w:val="clear" w:color="auto" w:fill="F2DCDB"/>
        <w:spacing w:after="152" w:line="247" w:lineRule="auto"/>
        <w:ind w:left="525" w:hanging="540"/>
      </w:pPr>
      <w:r>
        <w:rPr>
          <w:sz w:val="64"/>
        </w:rPr>
        <w:t>ACTH</w:t>
      </w:r>
    </w:p>
    <w:p w:rsidR="001D5395" w:rsidRDefault="0053660B">
      <w:pPr>
        <w:numPr>
          <w:ilvl w:val="0"/>
          <w:numId w:val="6"/>
        </w:numPr>
        <w:shd w:val="clear" w:color="auto" w:fill="F2DCDB"/>
        <w:spacing w:after="152" w:line="247" w:lineRule="auto"/>
        <w:ind w:left="525" w:hanging="540"/>
      </w:pPr>
      <w:proofErr w:type="spellStart"/>
      <w:r>
        <w:rPr>
          <w:sz w:val="64"/>
        </w:rPr>
        <w:lastRenderedPageBreak/>
        <w:t>Kortikosteroidler</w:t>
      </w:r>
      <w:proofErr w:type="spellEnd"/>
    </w:p>
    <w:p w:rsidR="001D5395" w:rsidRDefault="0053660B">
      <w:pPr>
        <w:numPr>
          <w:ilvl w:val="0"/>
          <w:numId w:val="6"/>
        </w:numPr>
        <w:shd w:val="clear" w:color="auto" w:fill="F2DCDB"/>
        <w:spacing w:after="152" w:line="247" w:lineRule="auto"/>
        <w:ind w:left="525" w:hanging="540"/>
      </w:pPr>
      <w:r>
        <w:rPr>
          <w:sz w:val="64"/>
        </w:rPr>
        <w:t>Epinefrin</w:t>
      </w:r>
    </w:p>
    <w:p w:rsidR="001D5395" w:rsidRDefault="0053660B">
      <w:pPr>
        <w:numPr>
          <w:ilvl w:val="0"/>
          <w:numId w:val="6"/>
        </w:numPr>
        <w:shd w:val="clear" w:color="auto" w:fill="F2DCDB"/>
        <w:spacing w:after="152" w:line="247" w:lineRule="auto"/>
        <w:ind w:left="525" w:hanging="540"/>
      </w:pPr>
      <w:proofErr w:type="spellStart"/>
      <w:r>
        <w:rPr>
          <w:sz w:val="64"/>
        </w:rPr>
        <w:t>Troid</w:t>
      </w:r>
      <w:proofErr w:type="spellEnd"/>
      <w:r>
        <w:rPr>
          <w:sz w:val="64"/>
        </w:rPr>
        <w:t xml:space="preserve"> hormonu</w:t>
      </w:r>
    </w:p>
    <w:p w:rsidR="001D5395" w:rsidRDefault="0053660B">
      <w:pPr>
        <w:pStyle w:val="Balk1"/>
        <w:spacing w:after="444"/>
        <w:ind w:left="2683"/>
      </w:pPr>
      <w:r>
        <w:t>DİABETES MELLİTUS</w:t>
      </w:r>
    </w:p>
    <w:p w:rsidR="001D5395" w:rsidRDefault="0053660B">
      <w:pPr>
        <w:numPr>
          <w:ilvl w:val="0"/>
          <w:numId w:val="7"/>
        </w:numPr>
        <w:shd w:val="clear" w:color="auto" w:fill="F2DCDB"/>
        <w:spacing w:after="180" w:line="240" w:lineRule="auto"/>
        <w:ind w:left="525" w:hanging="540"/>
      </w:pPr>
      <w:r>
        <w:rPr>
          <w:sz w:val="64"/>
        </w:rPr>
        <w:t xml:space="preserve">İnsülin eksikliği veya yokluğunun neden olduğu CHO metabolizması </w:t>
      </w:r>
      <w:proofErr w:type="spellStart"/>
      <w:proofErr w:type="gramStart"/>
      <w:r>
        <w:rPr>
          <w:sz w:val="64"/>
        </w:rPr>
        <w:t>yokluğudur.Langerhans</w:t>
      </w:r>
      <w:proofErr w:type="spellEnd"/>
      <w:proofErr w:type="gramEnd"/>
      <w:r>
        <w:rPr>
          <w:sz w:val="64"/>
        </w:rPr>
        <w:t xml:space="preserve"> adacıklar beta hücrelerinin </w:t>
      </w:r>
      <w:proofErr w:type="spellStart"/>
      <w:r>
        <w:rPr>
          <w:sz w:val="64"/>
        </w:rPr>
        <w:t>hipofonksiyonu</w:t>
      </w:r>
      <w:proofErr w:type="spellEnd"/>
      <w:r>
        <w:rPr>
          <w:sz w:val="64"/>
        </w:rPr>
        <w:t xml:space="preserve"> söz konusudur.</w:t>
      </w:r>
    </w:p>
    <w:p w:rsidR="001D5395" w:rsidRDefault="0053660B">
      <w:pPr>
        <w:numPr>
          <w:ilvl w:val="0"/>
          <w:numId w:val="7"/>
        </w:numPr>
        <w:shd w:val="clear" w:color="auto" w:fill="F2DCDB"/>
        <w:spacing w:after="152" w:line="247" w:lineRule="auto"/>
        <w:ind w:left="525" w:hanging="540"/>
      </w:pPr>
      <w:r>
        <w:rPr>
          <w:sz w:val="64"/>
        </w:rPr>
        <w:t>Nedeni tam olarak bilinmemektedir.</w:t>
      </w:r>
    </w:p>
    <w:p w:rsidR="001D5395" w:rsidRDefault="0053660B">
      <w:pPr>
        <w:numPr>
          <w:ilvl w:val="0"/>
          <w:numId w:val="7"/>
        </w:numPr>
        <w:shd w:val="clear" w:color="auto" w:fill="F2DCDB"/>
        <w:spacing w:after="152" w:line="247" w:lineRule="auto"/>
        <w:ind w:left="525" w:hanging="540"/>
      </w:pPr>
      <w:r>
        <w:rPr>
          <w:sz w:val="64"/>
        </w:rPr>
        <w:t>Kalıcı insülin eksikliğinin kaçınılmaz sonucudur.</w:t>
      </w:r>
    </w:p>
    <w:p w:rsidR="001D5395" w:rsidRDefault="0053660B">
      <w:pPr>
        <w:pStyle w:val="Balk1"/>
        <w:spacing w:after="444"/>
        <w:ind w:left="10" w:right="1209"/>
        <w:jc w:val="right"/>
      </w:pPr>
      <w:proofErr w:type="spellStart"/>
      <w:r>
        <w:lastRenderedPageBreak/>
        <w:t>Diyabetes</w:t>
      </w:r>
      <w:proofErr w:type="spellEnd"/>
      <w:r>
        <w:t xml:space="preserve"> </w:t>
      </w:r>
      <w:proofErr w:type="spellStart"/>
      <w:r>
        <w:t>Mellitusun</w:t>
      </w:r>
      <w:proofErr w:type="spellEnd"/>
      <w:r>
        <w:t xml:space="preserve"> Tipleri</w:t>
      </w:r>
    </w:p>
    <w:p w:rsidR="001D5395" w:rsidRDefault="0053660B">
      <w:pPr>
        <w:numPr>
          <w:ilvl w:val="0"/>
          <w:numId w:val="8"/>
        </w:numPr>
        <w:shd w:val="clear" w:color="auto" w:fill="F2DCDB"/>
        <w:spacing w:after="152" w:line="247" w:lineRule="auto"/>
        <w:ind w:left="525" w:hanging="540"/>
      </w:pPr>
      <w:r>
        <w:rPr>
          <w:sz w:val="64"/>
        </w:rPr>
        <w:t xml:space="preserve">İnsüline Bağımlı (Tip 1 – </w:t>
      </w:r>
      <w:proofErr w:type="spellStart"/>
      <w:r>
        <w:rPr>
          <w:sz w:val="64"/>
        </w:rPr>
        <w:t>Jüvenil</w:t>
      </w:r>
      <w:proofErr w:type="spellEnd"/>
      <w:r>
        <w:rPr>
          <w:sz w:val="64"/>
        </w:rPr>
        <w:t xml:space="preserve"> Diyabet )</w:t>
      </w:r>
    </w:p>
    <w:p w:rsidR="001D5395" w:rsidRDefault="0053660B">
      <w:pPr>
        <w:numPr>
          <w:ilvl w:val="0"/>
          <w:numId w:val="8"/>
        </w:numPr>
        <w:shd w:val="clear" w:color="auto" w:fill="F2DCDB"/>
        <w:spacing w:after="152" w:line="247" w:lineRule="auto"/>
        <w:ind w:left="525" w:hanging="540"/>
      </w:pPr>
      <w:r>
        <w:rPr>
          <w:sz w:val="64"/>
        </w:rPr>
        <w:t>İnsüline Bağımlı Olmayan (Tip2-Erişkin Diyabeti)</w:t>
      </w:r>
      <w:r>
        <w:br w:type="page"/>
      </w:r>
    </w:p>
    <w:p w:rsidR="001D5395" w:rsidRDefault="0053660B">
      <w:pPr>
        <w:pStyle w:val="Balk1"/>
        <w:spacing w:after="327"/>
        <w:ind w:left="215" w:right="199"/>
        <w:jc w:val="center"/>
      </w:pPr>
      <w:r>
        <w:lastRenderedPageBreak/>
        <w:t>Kardinal Belirtiler(4 tanedir)</w:t>
      </w:r>
    </w:p>
    <w:p w:rsidR="001D5395" w:rsidRDefault="0053660B">
      <w:pPr>
        <w:shd w:val="clear" w:color="auto" w:fill="F2DCDB"/>
        <w:spacing w:after="156" w:line="241" w:lineRule="auto"/>
        <w:ind w:left="550" w:right="732" w:hanging="550"/>
      </w:pPr>
      <w:r>
        <w:rPr>
          <w:sz w:val="56"/>
        </w:rPr>
        <w:t>1)</w:t>
      </w:r>
      <w:proofErr w:type="spellStart"/>
      <w:proofErr w:type="gramStart"/>
      <w:r>
        <w:rPr>
          <w:sz w:val="56"/>
        </w:rPr>
        <w:t>Poliüri:Kan</w:t>
      </w:r>
      <w:proofErr w:type="spellEnd"/>
      <w:proofErr w:type="gramEnd"/>
      <w:r>
        <w:rPr>
          <w:sz w:val="56"/>
        </w:rPr>
        <w:t xml:space="preserve"> şekeri yükseldiğinde glikoz böbrek tüplerinden geçerken </w:t>
      </w:r>
      <w:proofErr w:type="spellStart"/>
      <w:r>
        <w:rPr>
          <w:sz w:val="56"/>
        </w:rPr>
        <w:t>ozmotik</w:t>
      </w:r>
      <w:proofErr w:type="spellEnd"/>
      <w:r>
        <w:rPr>
          <w:sz w:val="56"/>
        </w:rPr>
        <w:t xml:space="preserve"> aktivitesi nedeniyle suyun geri </w:t>
      </w:r>
      <w:proofErr w:type="spellStart"/>
      <w:r>
        <w:rPr>
          <w:sz w:val="56"/>
        </w:rPr>
        <w:t>reabsorbsiyonuna</w:t>
      </w:r>
      <w:proofErr w:type="spellEnd"/>
      <w:r>
        <w:rPr>
          <w:sz w:val="56"/>
        </w:rPr>
        <w:t xml:space="preserve"> engel </w:t>
      </w:r>
      <w:proofErr w:type="spellStart"/>
      <w:r>
        <w:rPr>
          <w:sz w:val="56"/>
        </w:rPr>
        <w:t>olur.Böylece</w:t>
      </w:r>
      <w:proofErr w:type="spellEnd"/>
      <w:r>
        <w:rPr>
          <w:sz w:val="56"/>
        </w:rPr>
        <w:t xml:space="preserve"> su idrarla atıldığı için idrar miktarı </w:t>
      </w:r>
      <w:proofErr w:type="spellStart"/>
      <w:r>
        <w:rPr>
          <w:sz w:val="56"/>
        </w:rPr>
        <w:t>artar.Bunun</w:t>
      </w:r>
      <w:proofErr w:type="spellEnd"/>
      <w:r>
        <w:rPr>
          <w:sz w:val="56"/>
        </w:rPr>
        <w:t xml:space="preserve"> sonucunda tüm vücutta </w:t>
      </w:r>
      <w:proofErr w:type="spellStart"/>
      <w:r>
        <w:rPr>
          <w:sz w:val="56"/>
        </w:rPr>
        <w:t>dehidratasyon</w:t>
      </w:r>
      <w:proofErr w:type="spellEnd"/>
      <w:r>
        <w:rPr>
          <w:sz w:val="56"/>
        </w:rPr>
        <w:t xml:space="preserve"> oluşur.</w:t>
      </w:r>
    </w:p>
    <w:p w:rsidR="001D5395" w:rsidRDefault="0053660B">
      <w:pPr>
        <w:shd w:val="clear" w:color="auto" w:fill="F2DCDB"/>
        <w:spacing w:after="0" w:line="236" w:lineRule="auto"/>
        <w:ind w:left="540" w:right="732" w:hanging="540"/>
        <w:jc w:val="both"/>
      </w:pPr>
      <w:r>
        <w:rPr>
          <w:sz w:val="56"/>
        </w:rPr>
        <w:t>2)</w:t>
      </w:r>
      <w:proofErr w:type="spellStart"/>
      <w:proofErr w:type="gramStart"/>
      <w:r>
        <w:rPr>
          <w:sz w:val="56"/>
        </w:rPr>
        <w:t>Polidipsi:Poliürinin</w:t>
      </w:r>
      <w:proofErr w:type="spellEnd"/>
      <w:proofErr w:type="gramEnd"/>
      <w:r>
        <w:rPr>
          <w:sz w:val="56"/>
        </w:rPr>
        <w:t xml:space="preserve"> neden olduğu </w:t>
      </w:r>
      <w:proofErr w:type="spellStart"/>
      <w:r>
        <w:rPr>
          <w:sz w:val="56"/>
        </w:rPr>
        <w:t>dehidratasyon</w:t>
      </w:r>
      <w:proofErr w:type="spellEnd"/>
      <w:r>
        <w:rPr>
          <w:sz w:val="56"/>
        </w:rPr>
        <w:t xml:space="preserve"> nedeniyle susama duygusu ortaya çıkar. Kişi çok su içer</w:t>
      </w:r>
    </w:p>
    <w:p w:rsidR="001D5395" w:rsidRDefault="001D5395">
      <w:pPr>
        <w:spacing w:after="0"/>
        <w:ind w:left="-864" w:right="13533"/>
      </w:pPr>
    </w:p>
    <w:tbl>
      <w:tblPr>
        <w:tblStyle w:val="TableGrid"/>
        <w:tblW w:w="12960" w:type="dxa"/>
        <w:tblInd w:w="-144" w:type="dxa"/>
        <w:tblCellMar>
          <w:top w:w="982" w:type="dxa"/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12960"/>
      </w:tblGrid>
      <w:tr w:rsidR="001D5395">
        <w:trPr>
          <w:trHeight w:val="9238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F2DCDB"/>
          </w:tcPr>
          <w:p w:rsidR="001D5395" w:rsidRDefault="0053660B">
            <w:pPr>
              <w:spacing w:after="978" w:line="236" w:lineRule="auto"/>
              <w:ind w:left="540" w:hanging="540"/>
            </w:pPr>
            <w:r>
              <w:rPr>
                <w:sz w:val="56"/>
              </w:rPr>
              <w:lastRenderedPageBreak/>
              <w:t xml:space="preserve">3) Kilo </w:t>
            </w:r>
            <w:proofErr w:type="spellStart"/>
            <w:proofErr w:type="gramStart"/>
            <w:r>
              <w:rPr>
                <w:sz w:val="56"/>
              </w:rPr>
              <w:t>kaybı:Glikoz</w:t>
            </w:r>
            <w:proofErr w:type="spellEnd"/>
            <w:proofErr w:type="gramEnd"/>
            <w:r>
              <w:rPr>
                <w:sz w:val="56"/>
              </w:rPr>
              <w:t xml:space="preserve"> hücre içine girip kullanılamayınca önce yağlar ardından da  proteinler enerji için yıkılırlar. Buna bağlı kilo kaybı ortaya </w:t>
            </w:r>
            <w:proofErr w:type="spellStart"/>
            <w:proofErr w:type="gramStart"/>
            <w:r>
              <w:rPr>
                <w:sz w:val="56"/>
              </w:rPr>
              <w:t>çıkar.Bu</w:t>
            </w:r>
            <w:proofErr w:type="spellEnd"/>
            <w:proofErr w:type="gramEnd"/>
            <w:r>
              <w:rPr>
                <w:sz w:val="56"/>
              </w:rPr>
              <w:t xml:space="preserve"> tip1 diyabette daha çok görülür,</w:t>
            </w:r>
          </w:p>
          <w:p w:rsidR="001D5395" w:rsidRDefault="0053660B">
            <w:pPr>
              <w:ind w:left="540" w:hanging="540"/>
            </w:pPr>
            <w:r>
              <w:rPr>
                <w:sz w:val="56"/>
              </w:rPr>
              <w:t>4)</w:t>
            </w:r>
            <w:proofErr w:type="spellStart"/>
            <w:r>
              <w:rPr>
                <w:sz w:val="56"/>
              </w:rPr>
              <w:t>Polifaji</w:t>
            </w:r>
            <w:proofErr w:type="spellEnd"/>
            <w:r>
              <w:rPr>
                <w:sz w:val="56"/>
              </w:rPr>
              <w:t xml:space="preserve">(Çok yemek yeme):CHO </w:t>
            </w:r>
            <w:proofErr w:type="spellStart"/>
            <w:r>
              <w:rPr>
                <w:sz w:val="56"/>
              </w:rPr>
              <w:t>lar</w:t>
            </w:r>
            <w:proofErr w:type="spellEnd"/>
            <w:r>
              <w:rPr>
                <w:sz w:val="56"/>
              </w:rPr>
              <w:t xml:space="preserve"> insülin eksikliği nedeniyle hücre içine girip kullanılamadıklarından ve artan doku yıkımı nedeniyle kişi açlık hisseder ve çok yemek </w:t>
            </w:r>
            <w:proofErr w:type="spellStart"/>
            <w:proofErr w:type="gramStart"/>
            <w:r>
              <w:rPr>
                <w:sz w:val="56"/>
              </w:rPr>
              <w:t>yer.Buna</w:t>
            </w:r>
            <w:proofErr w:type="spellEnd"/>
            <w:proofErr w:type="gramEnd"/>
            <w:r>
              <w:rPr>
                <w:sz w:val="56"/>
              </w:rPr>
              <w:t xml:space="preserve"> karşın zayıflamaya devam eder.</w:t>
            </w:r>
          </w:p>
        </w:tc>
      </w:tr>
    </w:tbl>
    <w:p w:rsidR="001D5395" w:rsidRDefault="0053660B">
      <w:pPr>
        <w:pStyle w:val="Balk2"/>
        <w:ind w:left="13"/>
      </w:pPr>
      <w:proofErr w:type="spellStart"/>
      <w:r>
        <w:lastRenderedPageBreak/>
        <w:t>Diyabetes</w:t>
      </w:r>
      <w:proofErr w:type="spellEnd"/>
      <w:r>
        <w:t xml:space="preserve"> </w:t>
      </w:r>
      <w:proofErr w:type="spellStart"/>
      <w:r>
        <w:t>Mellitus’da</w:t>
      </w:r>
      <w:proofErr w:type="spellEnd"/>
      <w:r>
        <w:t xml:space="preserve"> Komplikasyonlar</w:t>
      </w:r>
    </w:p>
    <w:tbl>
      <w:tblPr>
        <w:tblStyle w:val="TableGrid"/>
        <w:tblW w:w="12960" w:type="dxa"/>
        <w:tblInd w:w="-144" w:type="dxa"/>
        <w:tblCellMar>
          <w:top w:w="192" w:type="dxa"/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12960"/>
      </w:tblGrid>
      <w:tr w:rsidR="001D5395">
        <w:trPr>
          <w:trHeight w:val="7128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F2DCDB"/>
          </w:tcPr>
          <w:p w:rsidR="001D5395" w:rsidRDefault="0053660B">
            <w:pPr>
              <w:spacing w:after="120"/>
              <w:ind w:left="725"/>
            </w:pPr>
            <w:r>
              <w:rPr>
                <w:b/>
                <w:sz w:val="64"/>
              </w:rPr>
              <w:t xml:space="preserve">İki </w:t>
            </w:r>
            <w:proofErr w:type="spellStart"/>
            <w:r>
              <w:rPr>
                <w:b/>
                <w:sz w:val="64"/>
              </w:rPr>
              <w:t>grupda</w:t>
            </w:r>
            <w:proofErr w:type="spellEnd"/>
            <w:r>
              <w:rPr>
                <w:b/>
                <w:sz w:val="64"/>
              </w:rPr>
              <w:t xml:space="preserve"> incelenir</w:t>
            </w:r>
          </w:p>
          <w:p w:rsidR="001D5395" w:rsidRDefault="0053660B">
            <w:pPr>
              <w:numPr>
                <w:ilvl w:val="0"/>
                <w:numId w:val="15"/>
              </w:numPr>
              <w:spacing w:after="121"/>
              <w:ind w:hanging="540"/>
            </w:pPr>
            <w:r>
              <w:rPr>
                <w:sz w:val="64"/>
              </w:rPr>
              <w:t>Akut Komplikasyonlar</w:t>
            </w:r>
          </w:p>
          <w:p w:rsidR="001D5395" w:rsidRDefault="0053660B">
            <w:pPr>
              <w:numPr>
                <w:ilvl w:val="0"/>
                <w:numId w:val="15"/>
              </w:numPr>
              <w:ind w:hanging="540"/>
            </w:pPr>
            <w:r>
              <w:rPr>
                <w:sz w:val="64"/>
              </w:rPr>
              <w:t>Kronik Komplikasyonlar</w:t>
            </w:r>
          </w:p>
        </w:tc>
      </w:tr>
    </w:tbl>
    <w:p w:rsidR="001D5395" w:rsidRDefault="0053660B">
      <w:pPr>
        <w:pStyle w:val="Balk1"/>
        <w:spacing w:after="444"/>
        <w:ind w:left="10" w:right="2023"/>
        <w:jc w:val="right"/>
      </w:pPr>
      <w:r>
        <w:lastRenderedPageBreak/>
        <w:t>Kronik Komplikasyonlar</w:t>
      </w:r>
    </w:p>
    <w:p w:rsidR="001D5395" w:rsidRDefault="0053660B">
      <w:pPr>
        <w:numPr>
          <w:ilvl w:val="0"/>
          <w:numId w:val="9"/>
        </w:numPr>
        <w:shd w:val="clear" w:color="auto" w:fill="F2DCDB"/>
        <w:spacing w:after="152" w:line="247" w:lineRule="auto"/>
        <w:ind w:left="525" w:hanging="540"/>
      </w:pPr>
      <w:proofErr w:type="spellStart"/>
      <w:r>
        <w:rPr>
          <w:sz w:val="64"/>
        </w:rPr>
        <w:t>Vasküler</w:t>
      </w:r>
      <w:proofErr w:type="spellEnd"/>
      <w:r>
        <w:rPr>
          <w:sz w:val="64"/>
        </w:rPr>
        <w:t xml:space="preserve"> </w:t>
      </w:r>
      <w:proofErr w:type="spellStart"/>
      <w:r>
        <w:rPr>
          <w:sz w:val="64"/>
        </w:rPr>
        <w:t>Dejeneratif</w:t>
      </w:r>
      <w:proofErr w:type="spellEnd"/>
      <w:r>
        <w:rPr>
          <w:sz w:val="64"/>
        </w:rPr>
        <w:t xml:space="preserve"> Değişiklikler</w:t>
      </w:r>
    </w:p>
    <w:p w:rsidR="001D5395" w:rsidRDefault="0053660B">
      <w:pPr>
        <w:numPr>
          <w:ilvl w:val="0"/>
          <w:numId w:val="9"/>
        </w:numPr>
        <w:shd w:val="clear" w:color="auto" w:fill="F2DCDB"/>
        <w:spacing w:after="152" w:line="247" w:lineRule="auto"/>
        <w:ind w:left="525" w:hanging="540"/>
      </w:pPr>
      <w:proofErr w:type="spellStart"/>
      <w:r>
        <w:rPr>
          <w:sz w:val="64"/>
        </w:rPr>
        <w:t>Nöropatiler</w:t>
      </w:r>
      <w:proofErr w:type="spellEnd"/>
    </w:p>
    <w:p w:rsidR="001D5395" w:rsidRDefault="0053660B">
      <w:pPr>
        <w:numPr>
          <w:ilvl w:val="0"/>
          <w:numId w:val="9"/>
        </w:numPr>
        <w:shd w:val="clear" w:color="auto" w:fill="F2DCDB"/>
        <w:spacing w:after="152" w:line="247" w:lineRule="auto"/>
        <w:ind w:left="525" w:hanging="540"/>
      </w:pPr>
      <w:proofErr w:type="spellStart"/>
      <w:r>
        <w:rPr>
          <w:sz w:val="64"/>
        </w:rPr>
        <w:t>Retinopatiler</w:t>
      </w:r>
      <w:proofErr w:type="spellEnd"/>
    </w:p>
    <w:p w:rsidR="001D5395" w:rsidRDefault="0053660B">
      <w:pPr>
        <w:numPr>
          <w:ilvl w:val="0"/>
          <w:numId w:val="9"/>
        </w:numPr>
        <w:shd w:val="clear" w:color="auto" w:fill="F2DCDB"/>
        <w:spacing w:after="152" w:line="247" w:lineRule="auto"/>
        <w:ind w:left="525" w:hanging="540"/>
      </w:pPr>
      <w:proofErr w:type="spellStart"/>
      <w:r>
        <w:rPr>
          <w:sz w:val="64"/>
        </w:rPr>
        <w:t>Nefropati</w:t>
      </w:r>
      <w:proofErr w:type="spellEnd"/>
    </w:p>
    <w:p w:rsidR="001D5395" w:rsidRDefault="0053660B">
      <w:pPr>
        <w:numPr>
          <w:ilvl w:val="0"/>
          <w:numId w:val="9"/>
        </w:numPr>
        <w:shd w:val="clear" w:color="auto" w:fill="F2DCDB"/>
        <w:spacing w:after="152" w:line="247" w:lineRule="auto"/>
        <w:ind w:left="525" w:hanging="540"/>
      </w:pPr>
      <w:r>
        <w:rPr>
          <w:sz w:val="64"/>
        </w:rPr>
        <w:t>Enfeksiyonlar</w:t>
      </w:r>
    </w:p>
    <w:p w:rsidR="001D5395" w:rsidRDefault="0053660B">
      <w:pPr>
        <w:numPr>
          <w:ilvl w:val="0"/>
          <w:numId w:val="9"/>
        </w:numPr>
        <w:shd w:val="clear" w:color="auto" w:fill="F2DCDB"/>
        <w:spacing w:after="152" w:line="247" w:lineRule="auto"/>
        <w:ind w:left="525" w:hanging="540"/>
      </w:pPr>
      <w:proofErr w:type="spellStart"/>
      <w:r>
        <w:rPr>
          <w:sz w:val="64"/>
        </w:rPr>
        <w:t>Tbc</w:t>
      </w:r>
      <w:proofErr w:type="spellEnd"/>
    </w:p>
    <w:p w:rsidR="001D5395" w:rsidRDefault="0053660B">
      <w:pPr>
        <w:pStyle w:val="Balk1"/>
        <w:spacing w:after="444"/>
        <w:ind w:left="10" w:right="2339"/>
        <w:jc w:val="right"/>
      </w:pPr>
      <w:r>
        <w:t>Akut Komplikasyonlar</w:t>
      </w:r>
    </w:p>
    <w:p w:rsidR="001D5395" w:rsidRDefault="0053660B">
      <w:pPr>
        <w:numPr>
          <w:ilvl w:val="0"/>
          <w:numId w:val="10"/>
        </w:numPr>
        <w:shd w:val="clear" w:color="auto" w:fill="F2DCDB"/>
        <w:spacing w:after="152" w:line="247" w:lineRule="auto"/>
        <w:ind w:left="525" w:hanging="540"/>
      </w:pPr>
      <w:r>
        <w:rPr>
          <w:sz w:val="64"/>
        </w:rPr>
        <w:t xml:space="preserve">Diyabetik </w:t>
      </w:r>
      <w:proofErr w:type="spellStart"/>
      <w:r>
        <w:rPr>
          <w:sz w:val="64"/>
        </w:rPr>
        <w:t>Ketoasidoz</w:t>
      </w:r>
      <w:proofErr w:type="spellEnd"/>
    </w:p>
    <w:p w:rsidR="001D5395" w:rsidRDefault="0053660B">
      <w:pPr>
        <w:numPr>
          <w:ilvl w:val="0"/>
          <w:numId w:val="10"/>
        </w:numPr>
        <w:shd w:val="clear" w:color="auto" w:fill="F2DCDB"/>
        <w:spacing w:after="152" w:line="247" w:lineRule="auto"/>
        <w:ind w:left="525" w:hanging="540"/>
      </w:pPr>
      <w:r>
        <w:rPr>
          <w:sz w:val="64"/>
        </w:rPr>
        <w:lastRenderedPageBreak/>
        <w:t>Hipoglisemi</w:t>
      </w:r>
      <w:r>
        <w:br w:type="page"/>
      </w:r>
    </w:p>
    <w:p w:rsidR="001D5395" w:rsidRDefault="0053660B">
      <w:pPr>
        <w:pStyle w:val="Balk1"/>
        <w:spacing w:after="404"/>
        <w:ind w:left="10" w:right="838"/>
        <w:jc w:val="right"/>
      </w:pPr>
      <w:r>
        <w:lastRenderedPageBreak/>
        <w:t>ORAL ANTİDİYABETİK İLAÇLAR</w:t>
      </w:r>
    </w:p>
    <w:p w:rsidR="001D5395" w:rsidRDefault="0053660B">
      <w:pPr>
        <w:shd w:val="clear" w:color="auto" w:fill="F2DCDB"/>
        <w:spacing w:after="152" w:line="247" w:lineRule="auto"/>
        <w:ind w:left="10" w:right="1060" w:hanging="10"/>
      </w:pPr>
      <w:r>
        <w:rPr>
          <w:sz w:val="64"/>
        </w:rPr>
        <w:t xml:space="preserve">Erişkin tip (tip2)diyabette </w:t>
      </w:r>
      <w:proofErr w:type="spellStart"/>
      <w:proofErr w:type="gramStart"/>
      <w:r>
        <w:rPr>
          <w:sz w:val="64"/>
        </w:rPr>
        <w:t>kullanılırlar.İki</w:t>
      </w:r>
      <w:proofErr w:type="spellEnd"/>
      <w:proofErr w:type="gramEnd"/>
      <w:r>
        <w:rPr>
          <w:sz w:val="64"/>
        </w:rPr>
        <w:t xml:space="preserve"> gruptur</w:t>
      </w:r>
    </w:p>
    <w:p w:rsidR="001D5395" w:rsidRDefault="0053660B">
      <w:pPr>
        <w:shd w:val="clear" w:color="auto" w:fill="F2DCDB"/>
        <w:spacing w:after="194" w:line="236" w:lineRule="auto"/>
        <w:ind w:left="10" w:right="1060" w:hanging="10"/>
        <w:jc w:val="center"/>
      </w:pPr>
      <w:r>
        <w:rPr>
          <w:sz w:val="64"/>
        </w:rPr>
        <w:t xml:space="preserve">1.Sulfonil </w:t>
      </w:r>
      <w:proofErr w:type="spellStart"/>
      <w:r>
        <w:rPr>
          <w:sz w:val="64"/>
        </w:rPr>
        <w:t>Ürea</w:t>
      </w:r>
      <w:proofErr w:type="spellEnd"/>
      <w:r>
        <w:rPr>
          <w:sz w:val="64"/>
        </w:rPr>
        <w:t xml:space="preserve"> </w:t>
      </w:r>
      <w:proofErr w:type="spellStart"/>
      <w:proofErr w:type="gramStart"/>
      <w:r>
        <w:rPr>
          <w:sz w:val="64"/>
        </w:rPr>
        <w:t>grubu:pankreasın</w:t>
      </w:r>
      <w:proofErr w:type="spellEnd"/>
      <w:proofErr w:type="gramEnd"/>
      <w:r>
        <w:rPr>
          <w:sz w:val="64"/>
        </w:rPr>
        <w:t xml:space="preserve"> beta hücrelerini </w:t>
      </w:r>
      <w:proofErr w:type="spellStart"/>
      <w:r>
        <w:rPr>
          <w:sz w:val="64"/>
        </w:rPr>
        <w:t>uyarırlar.Ör:diamikron</w:t>
      </w:r>
      <w:proofErr w:type="spellEnd"/>
    </w:p>
    <w:p w:rsidR="001D5395" w:rsidRDefault="0053660B">
      <w:pPr>
        <w:shd w:val="clear" w:color="auto" w:fill="F2DCDB"/>
        <w:spacing w:after="180" w:line="240" w:lineRule="auto"/>
        <w:ind w:left="550" w:right="1060" w:hanging="550"/>
        <w:jc w:val="both"/>
      </w:pPr>
      <w:r>
        <w:rPr>
          <w:sz w:val="64"/>
        </w:rPr>
        <w:t xml:space="preserve">2.Biguanid </w:t>
      </w:r>
      <w:proofErr w:type="spellStart"/>
      <w:proofErr w:type="gramStart"/>
      <w:r>
        <w:rPr>
          <w:sz w:val="64"/>
        </w:rPr>
        <w:t>grubu:barsaklardan</w:t>
      </w:r>
      <w:proofErr w:type="spellEnd"/>
      <w:proofErr w:type="gramEnd"/>
      <w:r>
        <w:rPr>
          <w:sz w:val="64"/>
        </w:rPr>
        <w:t xml:space="preserve"> glikoz </w:t>
      </w:r>
      <w:proofErr w:type="spellStart"/>
      <w:r>
        <w:rPr>
          <w:sz w:val="64"/>
        </w:rPr>
        <w:t>absorbsiyonunu</w:t>
      </w:r>
      <w:proofErr w:type="spellEnd"/>
      <w:r>
        <w:rPr>
          <w:sz w:val="64"/>
        </w:rPr>
        <w:t xml:space="preserve"> azaltır ve glikoz kullanımın </w:t>
      </w:r>
      <w:proofErr w:type="spellStart"/>
      <w:r>
        <w:rPr>
          <w:sz w:val="64"/>
        </w:rPr>
        <w:t>artırırlar.Ör:glucophage</w:t>
      </w:r>
      <w:proofErr w:type="spellEnd"/>
    </w:p>
    <w:p w:rsidR="001D5395" w:rsidRDefault="0053660B">
      <w:pPr>
        <w:pStyle w:val="Balk1"/>
        <w:spacing w:after="404"/>
        <w:ind w:left="215" w:right="202"/>
        <w:jc w:val="center"/>
      </w:pPr>
      <w:r>
        <w:lastRenderedPageBreak/>
        <w:t>İNSÜLİN</w:t>
      </w:r>
    </w:p>
    <w:p w:rsidR="001D5395" w:rsidRDefault="0053660B">
      <w:pPr>
        <w:shd w:val="clear" w:color="auto" w:fill="F2DCDB"/>
        <w:spacing w:after="152" w:line="247" w:lineRule="auto"/>
        <w:ind w:left="550" w:hanging="10"/>
      </w:pPr>
      <w:r>
        <w:rPr>
          <w:sz w:val="64"/>
        </w:rPr>
        <w:t xml:space="preserve">Tip 1 diyabette kullanılır. </w:t>
      </w:r>
      <w:proofErr w:type="spellStart"/>
      <w:proofErr w:type="gramStart"/>
      <w:r>
        <w:rPr>
          <w:sz w:val="64"/>
        </w:rPr>
        <w:t>Abdomene,uyluğun</w:t>
      </w:r>
      <w:proofErr w:type="spellEnd"/>
      <w:proofErr w:type="gramEnd"/>
      <w:r>
        <w:rPr>
          <w:sz w:val="64"/>
        </w:rPr>
        <w:t xml:space="preserve"> ön </w:t>
      </w:r>
      <w:proofErr w:type="spellStart"/>
      <w:r>
        <w:rPr>
          <w:sz w:val="64"/>
        </w:rPr>
        <w:t>lateraline,üst</w:t>
      </w:r>
      <w:proofErr w:type="spellEnd"/>
      <w:r>
        <w:rPr>
          <w:sz w:val="64"/>
        </w:rPr>
        <w:t xml:space="preserve"> kola ve </w:t>
      </w:r>
      <w:proofErr w:type="spellStart"/>
      <w:r>
        <w:rPr>
          <w:sz w:val="64"/>
        </w:rPr>
        <w:t>skapulanın</w:t>
      </w:r>
      <w:proofErr w:type="spellEnd"/>
      <w:r>
        <w:rPr>
          <w:sz w:val="64"/>
        </w:rPr>
        <w:t xml:space="preserve"> altına yapılır. </w:t>
      </w:r>
      <w:proofErr w:type="spellStart"/>
      <w:r>
        <w:rPr>
          <w:sz w:val="64"/>
        </w:rPr>
        <w:t>Subkuten</w:t>
      </w:r>
      <w:proofErr w:type="spellEnd"/>
      <w:r>
        <w:rPr>
          <w:sz w:val="64"/>
        </w:rPr>
        <w:t xml:space="preserve"> yolla yapılır.</w:t>
      </w:r>
    </w:p>
    <w:p w:rsidR="001D5395" w:rsidRDefault="0053660B">
      <w:pPr>
        <w:shd w:val="clear" w:color="auto" w:fill="F2DCDB"/>
        <w:spacing w:after="180" w:line="240" w:lineRule="auto"/>
        <w:ind w:left="540" w:firstLine="41"/>
        <w:jc w:val="both"/>
      </w:pPr>
      <w:r>
        <w:rPr>
          <w:sz w:val="64"/>
        </w:rPr>
        <w:t xml:space="preserve">İnsülin buz dolabında </w:t>
      </w:r>
      <w:proofErr w:type="spellStart"/>
      <w:proofErr w:type="gramStart"/>
      <w:r>
        <w:rPr>
          <w:sz w:val="64"/>
        </w:rPr>
        <w:t>saklanır.Yapılmadan</w:t>
      </w:r>
      <w:proofErr w:type="spellEnd"/>
      <w:proofErr w:type="gramEnd"/>
      <w:r>
        <w:rPr>
          <w:sz w:val="64"/>
        </w:rPr>
        <w:t xml:space="preserve"> 2-3 saat önce çıkartılarak oda ısısına </w:t>
      </w:r>
      <w:proofErr w:type="spellStart"/>
      <w:r>
        <w:rPr>
          <w:sz w:val="64"/>
        </w:rPr>
        <w:t>getirilir.Şişe</w:t>
      </w:r>
      <w:proofErr w:type="spellEnd"/>
      <w:r>
        <w:rPr>
          <w:sz w:val="64"/>
        </w:rPr>
        <w:t xml:space="preserve"> avuç içinde yuvarlanarak karıştırılır.</w:t>
      </w:r>
    </w:p>
    <w:p w:rsidR="001D5395" w:rsidRDefault="0053660B">
      <w:pPr>
        <w:shd w:val="clear" w:color="auto" w:fill="F2DCDB"/>
        <w:spacing w:after="152" w:line="247" w:lineRule="auto"/>
        <w:ind w:left="550" w:hanging="10"/>
      </w:pPr>
      <w:r>
        <w:rPr>
          <w:sz w:val="64"/>
        </w:rPr>
        <w:t xml:space="preserve">1cc(10 </w:t>
      </w:r>
      <w:proofErr w:type="spellStart"/>
      <w:r>
        <w:rPr>
          <w:sz w:val="64"/>
        </w:rPr>
        <w:t>dzy</w:t>
      </w:r>
      <w:proofErr w:type="spellEnd"/>
      <w:r>
        <w:rPr>
          <w:sz w:val="64"/>
        </w:rPr>
        <w:t>) insülin 40 ünite olarak kabul edilir.</w:t>
      </w:r>
    </w:p>
    <w:p w:rsidR="001D5395" w:rsidRDefault="0053660B">
      <w:pPr>
        <w:pStyle w:val="Balk1"/>
        <w:spacing w:after="445"/>
        <w:ind w:left="215" w:right="202"/>
        <w:jc w:val="center"/>
      </w:pPr>
      <w:r>
        <w:lastRenderedPageBreak/>
        <w:t>İNSÜLİN</w:t>
      </w:r>
    </w:p>
    <w:p w:rsidR="001D5395" w:rsidRDefault="0053660B">
      <w:pPr>
        <w:numPr>
          <w:ilvl w:val="0"/>
          <w:numId w:val="11"/>
        </w:numPr>
        <w:shd w:val="clear" w:color="auto" w:fill="F2DCDB"/>
        <w:spacing w:after="180" w:line="240" w:lineRule="auto"/>
        <w:ind w:left="525" w:right="319" w:hanging="540"/>
      </w:pPr>
      <w:r>
        <w:rPr>
          <w:sz w:val="64"/>
        </w:rPr>
        <w:t xml:space="preserve">İnsülinin nasıl </w:t>
      </w:r>
      <w:proofErr w:type="gramStart"/>
      <w:r>
        <w:rPr>
          <w:sz w:val="64"/>
        </w:rPr>
        <w:t>hesaplandığı ,asepsi</w:t>
      </w:r>
      <w:proofErr w:type="gramEnd"/>
      <w:r>
        <w:rPr>
          <w:sz w:val="64"/>
        </w:rPr>
        <w:t xml:space="preserve"> kavramı ve  kendi kendine nasıl  enjeksiyon yapacağı hastaya öğretilmelidir.</w:t>
      </w:r>
    </w:p>
    <w:p w:rsidR="001D5395" w:rsidRDefault="0053660B">
      <w:pPr>
        <w:numPr>
          <w:ilvl w:val="0"/>
          <w:numId w:val="11"/>
        </w:numPr>
        <w:shd w:val="clear" w:color="auto" w:fill="F2DCDB"/>
        <w:spacing w:after="152" w:line="247" w:lineRule="auto"/>
        <w:ind w:left="525" w:right="319" w:hanging="540"/>
      </w:pPr>
      <w:r>
        <w:rPr>
          <w:sz w:val="64"/>
        </w:rPr>
        <w:t xml:space="preserve">Ayrıca insülin tedavisinin </w:t>
      </w:r>
      <w:proofErr w:type="gramStart"/>
      <w:r>
        <w:rPr>
          <w:sz w:val="64"/>
        </w:rPr>
        <w:t>komplikasyonları</w:t>
      </w:r>
      <w:proofErr w:type="gramEnd"/>
      <w:r>
        <w:rPr>
          <w:sz w:val="64"/>
        </w:rPr>
        <w:t xml:space="preserve"> ve bu komplikasyonlardan nasıl korunabileceği de hastaya öğretilmelidir. </w:t>
      </w:r>
    </w:p>
    <w:p w:rsidR="001D5395" w:rsidRDefault="0053660B">
      <w:pPr>
        <w:pStyle w:val="Balk1"/>
        <w:ind w:left="3545"/>
      </w:pPr>
      <w:r>
        <w:lastRenderedPageBreak/>
        <w:t>İnsülin Çeşitleri</w:t>
      </w:r>
    </w:p>
    <w:tbl>
      <w:tblPr>
        <w:tblStyle w:val="TableGrid"/>
        <w:tblW w:w="12960" w:type="dxa"/>
        <w:tblInd w:w="-144" w:type="dxa"/>
        <w:tblCellMar>
          <w:top w:w="110" w:type="dxa"/>
          <w:left w:w="144" w:type="dxa"/>
          <w:right w:w="424" w:type="dxa"/>
        </w:tblCellMar>
        <w:tblLook w:val="04A0" w:firstRow="1" w:lastRow="0" w:firstColumn="1" w:lastColumn="0" w:noHBand="0" w:noVBand="1"/>
      </w:tblPr>
      <w:tblGrid>
        <w:gridCol w:w="12960"/>
      </w:tblGrid>
      <w:tr w:rsidR="001D5395">
        <w:trPr>
          <w:trHeight w:val="7128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F2DCDB"/>
          </w:tcPr>
          <w:p w:rsidR="001D5395" w:rsidRDefault="0053660B">
            <w:pPr>
              <w:spacing w:after="162" w:line="216" w:lineRule="auto"/>
              <w:ind w:left="541" w:hanging="159"/>
            </w:pPr>
            <w:proofErr w:type="gramStart"/>
            <w:r>
              <w:rPr>
                <w:sz w:val="56"/>
              </w:rPr>
              <w:t>Vücuttaki  tesir</w:t>
            </w:r>
            <w:proofErr w:type="gramEnd"/>
            <w:r>
              <w:rPr>
                <w:sz w:val="56"/>
              </w:rPr>
              <w:t xml:space="preserve"> sürelerine göre 3 tip insülin bulunmaktadır:</w:t>
            </w:r>
          </w:p>
          <w:p w:rsidR="001D5395" w:rsidRDefault="0053660B">
            <w:pPr>
              <w:spacing w:after="162" w:line="216" w:lineRule="auto"/>
              <w:ind w:left="540" w:hanging="540"/>
            </w:pPr>
            <w:r>
              <w:rPr>
                <w:sz w:val="56"/>
              </w:rPr>
              <w:t xml:space="preserve">1.Kısa tesirli </w:t>
            </w:r>
            <w:proofErr w:type="spellStart"/>
            <w:proofErr w:type="gramStart"/>
            <w:r>
              <w:rPr>
                <w:sz w:val="56"/>
              </w:rPr>
              <w:t>insülin:Kristalize</w:t>
            </w:r>
            <w:proofErr w:type="spellEnd"/>
            <w:proofErr w:type="gramEnd"/>
            <w:r>
              <w:rPr>
                <w:sz w:val="56"/>
              </w:rPr>
              <w:t xml:space="preserve"> </w:t>
            </w:r>
            <w:proofErr w:type="spellStart"/>
            <w:r>
              <w:rPr>
                <w:sz w:val="56"/>
              </w:rPr>
              <w:t>zink</w:t>
            </w:r>
            <w:proofErr w:type="spellEnd"/>
            <w:r>
              <w:rPr>
                <w:sz w:val="56"/>
              </w:rPr>
              <w:t xml:space="preserve"> </w:t>
            </w:r>
            <w:proofErr w:type="spellStart"/>
            <w:r>
              <w:rPr>
                <w:sz w:val="56"/>
              </w:rPr>
              <w:t>insülindir.Etkisi</w:t>
            </w:r>
            <w:proofErr w:type="spellEnd"/>
            <w:r>
              <w:rPr>
                <w:sz w:val="56"/>
              </w:rPr>
              <w:t xml:space="preserve">  30 dakika ve daha az sürede başlar,2-4 saatte maksimuma ulaşır,6-8 saat sürer.</w:t>
            </w:r>
          </w:p>
          <w:p w:rsidR="001D5395" w:rsidRDefault="0053660B">
            <w:pPr>
              <w:spacing w:after="162" w:line="216" w:lineRule="auto"/>
              <w:ind w:left="540" w:right="1420" w:hanging="540"/>
              <w:jc w:val="both"/>
            </w:pPr>
            <w:r>
              <w:rPr>
                <w:sz w:val="56"/>
              </w:rPr>
              <w:t xml:space="preserve">2.Orta </w:t>
            </w:r>
            <w:proofErr w:type="spellStart"/>
            <w:proofErr w:type="gramStart"/>
            <w:r>
              <w:rPr>
                <w:sz w:val="56"/>
              </w:rPr>
              <w:t>Tesirliler:Nötral</w:t>
            </w:r>
            <w:proofErr w:type="spellEnd"/>
            <w:proofErr w:type="gramEnd"/>
            <w:r>
              <w:rPr>
                <w:sz w:val="56"/>
              </w:rPr>
              <w:t xml:space="preserve"> </w:t>
            </w:r>
            <w:proofErr w:type="spellStart"/>
            <w:r>
              <w:rPr>
                <w:sz w:val="56"/>
              </w:rPr>
              <w:t>Protamin</w:t>
            </w:r>
            <w:proofErr w:type="spellEnd"/>
            <w:r>
              <w:rPr>
                <w:sz w:val="56"/>
              </w:rPr>
              <w:t xml:space="preserve"> </w:t>
            </w:r>
            <w:proofErr w:type="spellStart"/>
            <w:r>
              <w:rPr>
                <w:sz w:val="56"/>
              </w:rPr>
              <w:t>Hagedorn</w:t>
            </w:r>
            <w:proofErr w:type="spellEnd"/>
            <w:r>
              <w:rPr>
                <w:sz w:val="56"/>
              </w:rPr>
              <w:t xml:space="preserve"> İnsülin(NPH),etkisi 2-4 saatte başlar,6-12 </w:t>
            </w:r>
            <w:proofErr w:type="spellStart"/>
            <w:r>
              <w:rPr>
                <w:sz w:val="56"/>
              </w:rPr>
              <w:t>satte</w:t>
            </w:r>
            <w:proofErr w:type="spellEnd"/>
            <w:r>
              <w:rPr>
                <w:sz w:val="56"/>
              </w:rPr>
              <w:t xml:space="preserve"> maksimuma ulaşır 18-24 saat sürer</w:t>
            </w:r>
          </w:p>
          <w:p w:rsidR="001D5395" w:rsidRDefault="0053660B">
            <w:pPr>
              <w:ind w:left="540" w:hanging="540"/>
              <w:jc w:val="both"/>
            </w:pPr>
            <w:r>
              <w:rPr>
                <w:sz w:val="56"/>
              </w:rPr>
              <w:t xml:space="preserve">3.Uzun </w:t>
            </w:r>
            <w:proofErr w:type="spellStart"/>
            <w:proofErr w:type="gramStart"/>
            <w:r>
              <w:rPr>
                <w:sz w:val="56"/>
              </w:rPr>
              <w:t>Tesirliler:Protamin</w:t>
            </w:r>
            <w:proofErr w:type="spellEnd"/>
            <w:proofErr w:type="gramEnd"/>
            <w:r>
              <w:rPr>
                <w:sz w:val="56"/>
              </w:rPr>
              <w:t xml:space="preserve"> </w:t>
            </w:r>
            <w:proofErr w:type="spellStart"/>
            <w:r>
              <w:rPr>
                <w:sz w:val="56"/>
              </w:rPr>
              <w:t>Zink</w:t>
            </w:r>
            <w:proofErr w:type="spellEnd"/>
            <w:r>
              <w:rPr>
                <w:sz w:val="56"/>
              </w:rPr>
              <w:t xml:space="preserve"> </w:t>
            </w:r>
            <w:proofErr w:type="spellStart"/>
            <w:r>
              <w:rPr>
                <w:sz w:val="56"/>
              </w:rPr>
              <w:t>İnsülin.Etkisi</w:t>
            </w:r>
            <w:proofErr w:type="spellEnd"/>
            <w:r>
              <w:rPr>
                <w:sz w:val="56"/>
              </w:rPr>
              <w:t xml:space="preserve"> 3-6 saatte </w:t>
            </w:r>
            <w:proofErr w:type="spellStart"/>
            <w:r>
              <w:rPr>
                <w:sz w:val="56"/>
              </w:rPr>
              <w:t>başlar.Günümüzde</w:t>
            </w:r>
            <w:proofErr w:type="spellEnd"/>
            <w:r>
              <w:rPr>
                <w:sz w:val="56"/>
              </w:rPr>
              <w:t xml:space="preserve"> kullanılmamaktadır.</w:t>
            </w:r>
          </w:p>
        </w:tc>
      </w:tr>
    </w:tbl>
    <w:p w:rsidR="001D5395" w:rsidRDefault="0053660B">
      <w:pPr>
        <w:pStyle w:val="Balk2"/>
        <w:spacing w:after="578"/>
        <w:ind w:left="391"/>
        <w:jc w:val="left"/>
      </w:pPr>
      <w:r>
        <w:lastRenderedPageBreak/>
        <w:t xml:space="preserve">İnsülin Tedavisinin </w:t>
      </w:r>
      <w:proofErr w:type="gramStart"/>
      <w:r>
        <w:t>komplikasyonları</w:t>
      </w:r>
      <w:proofErr w:type="gramEnd"/>
    </w:p>
    <w:p w:rsidR="001D5395" w:rsidRDefault="0053660B">
      <w:pPr>
        <w:numPr>
          <w:ilvl w:val="0"/>
          <w:numId w:val="12"/>
        </w:numPr>
        <w:shd w:val="clear" w:color="auto" w:fill="F2DCDB"/>
        <w:spacing w:after="152" w:line="247" w:lineRule="auto"/>
        <w:ind w:left="525" w:hanging="540"/>
      </w:pPr>
      <w:proofErr w:type="spellStart"/>
      <w:r>
        <w:rPr>
          <w:sz w:val="64"/>
        </w:rPr>
        <w:t>Hipoglisemik</w:t>
      </w:r>
      <w:proofErr w:type="spellEnd"/>
      <w:r>
        <w:rPr>
          <w:sz w:val="64"/>
        </w:rPr>
        <w:t xml:space="preserve"> Reaksiyon</w:t>
      </w:r>
    </w:p>
    <w:p w:rsidR="001D5395" w:rsidRDefault="0053660B">
      <w:pPr>
        <w:numPr>
          <w:ilvl w:val="0"/>
          <w:numId w:val="12"/>
        </w:numPr>
        <w:shd w:val="clear" w:color="auto" w:fill="F2DCDB"/>
        <w:spacing w:after="152" w:line="247" w:lineRule="auto"/>
        <w:ind w:left="525" w:hanging="540"/>
      </w:pPr>
      <w:r>
        <w:rPr>
          <w:sz w:val="64"/>
        </w:rPr>
        <w:t xml:space="preserve">Lokal </w:t>
      </w:r>
      <w:proofErr w:type="spellStart"/>
      <w:r>
        <w:rPr>
          <w:sz w:val="64"/>
        </w:rPr>
        <w:t>Allerjik</w:t>
      </w:r>
      <w:proofErr w:type="spellEnd"/>
      <w:r>
        <w:rPr>
          <w:sz w:val="64"/>
        </w:rPr>
        <w:t xml:space="preserve"> Reaksiyonlar</w:t>
      </w:r>
    </w:p>
    <w:p w:rsidR="001D5395" w:rsidRDefault="0053660B">
      <w:pPr>
        <w:numPr>
          <w:ilvl w:val="0"/>
          <w:numId w:val="12"/>
        </w:numPr>
        <w:shd w:val="clear" w:color="auto" w:fill="F2DCDB"/>
        <w:spacing w:after="152" w:line="247" w:lineRule="auto"/>
        <w:ind w:left="525" w:hanging="540"/>
      </w:pPr>
      <w:r>
        <w:rPr>
          <w:sz w:val="64"/>
        </w:rPr>
        <w:t>İnsülin Şişkinlikleri</w:t>
      </w:r>
    </w:p>
    <w:p w:rsidR="001D5395" w:rsidRDefault="0053660B">
      <w:pPr>
        <w:numPr>
          <w:ilvl w:val="0"/>
          <w:numId w:val="12"/>
        </w:numPr>
        <w:shd w:val="clear" w:color="auto" w:fill="F2DCDB"/>
        <w:spacing w:after="152" w:line="247" w:lineRule="auto"/>
        <w:ind w:left="525" w:hanging="540"/>
      </w:pPr>
      <w:r>
        <w:rPr>
          <w:sz w:val="64"/>
        </w:rPr>
        <w:t xml:space="preserve">Lokalize yağ </w:t>
      </w:r>
      <w:proofErr w:type="spellStart"/>
      <w:proofErr w:type="gramStart"/>
      <w:r>
        <w:rPr>
          <w:sz w:val="64"/>
        </w:rPr>
        <w:t>dokusu,kas</w:t>
      </w:r>
      <w:proofErr w:type="spellEnd"/>
      <w:proofErr w:type="gramEnd"/>
      <w:r>
        <w:rPr>
          <w:sz w:val="64"/>
        </w:rPr>
        <w:t xml:space="preserve"> dokusu </w:t>
      </w:r>
      <w:proofErr w:type="spellStart"/>
      <w:r>
        <w:rPr>
          <w:sz w:val="64"/>
        </w:rPr>
        <w:t>atrofisi</w:t>
      </w:r>
      <w:proofErr w:type="spellEnd"/>
    </w:p>
    <w:p w:rsidR="001D5395" w:rsidRDefault="0053660B">
      <w:pPr>
        <w:numPr>
          <w:ilvl w:val="0"/>
          <w:numId w:val="12"/>
        </w:numPr>
        <w:shd w:val="clear" w:color="auto" w:fill="F2DCDB"/>
        <w:spacing w:after="152" w:line="247" w:lineRule="auto"/>
        <w:ind w:left="525" w:hanging="540"/>
      </w:pPr>
      <w:r>
        <w:rPr>
          <w:sz w:val="64"/>
        </w:rPr>
        <w:t xml:space="preserve">Yağ dokusu nekrozunun </w:t>
      </w:r>
      <w:proofErr w:type="gramStart"/>
      <w:r>
        <w:rPr>
          <w:sz w:val="64"/>
        </w:rPr>
        <w:t>lokal</w:t>
      </w:r>
      <w:proofErr w:type="gramEnd"/>
      <w:r>
        <w:rPr>
          <w:sz w:val="64"/>
        </w:rPr>
        <w:t xml:space="preserve"> </w:t>
      </w:r>
      <w:proofErr w:type="spellStart"/>
      <w:r>
        <w:rPr>
          <w:sz w:val="64"/>
        </w:rPr>
        <w:t>absesi</w:t>
      </w:r>
      <w:proofErr w:type="spellEnd"/>
    </w:p>
    <w:p w:rsidR="001D5395" w:rsidRDefault="0053660B">
      <w:pPr>
        <w:spacing w:after="3"/>
        <w:ind w:left="2236" w:hanging="10"/>
      </w:pPr>
      <w:r>
        <w:br w:type="page"/>
      </w:r>
    </w:p>
    <w:p w:rsidR="001D5395" w:rsidRDefault="0053660B">
      <w:pPr>
        <w:pStyle w:val="Balk1"/>
        <w:spacing w:after="327"/>
        <w:ind w:left="215" w:right="198"/>
        <w:jc w:val="center"/>
      </w:pPr>
      <w:proofErr w:type="spellStart"/>
      <w:r>
        <w:lastRenderedPageBreak/>
        <w:t>Diyabetes</w:t>
      </w:r>
      <w:proofErr w:type="spellEnd"/>
      <w:r>
        <w:t xml:space="preserve"> </w:t>
      </w:r>
      <w:proofErr w:type="spellStart"/>
      <w:r>
        <w:t>İnsipitus</w:t>
      </w:r>
      <w:proofErr w:type="spellEnd"/>
    </w:p>
    <w:p w:rsidR="001D5395" w:rsidRDefault="0053660B">
      <w:pPr>
        <w:shd w:val="clear" w:color="auto" w:fill="F2DCDB"/>
        <w:spacing w:after="0" w:line="247" w:lineRule="auto"/>
        <w:ind w:left="646" w:hanging="106"/>
      </w:pPr>
      <w:r>
        <w:rPr>
          <w:sz w:val="64"/>
        </w:rPr>
        <w:t xml:space="preserve">Temel patoloji arka hipofizden salınan ADH </w:t>
      </w:r>
      <w:proofErr w:type="spellStart"/>
      <w:proofErr w:type="gramStart"/>
      <w:r>
        <w:rPr>
          <w:sz w:val="64"/>
        </w:rPr>
        <w:t>yetersizliğidir.ADH</w:t>
      </w:r>
      <w:proofErr w:type="spellEnd"/>
      <w:proofErr w:type="gramEnd"/>
      <w:r>
        <w:rPr>
          <w:sz w:val="64"/>
        </w:rPr>
        <w:t xml:space="preserve"> yokluğunda böbrek tüplerinden su </w:t>
      </w:r>
      <w:proofErr w:type="spellStart"/>
      <w:r>
        <w:rPr>
          <w:sz w:val="64"/>
        </w:rPr>
        <w:t>reabsorbe</w:t>
      </w:r>
      <w:proofErr w:type="spellEnd"/>
      <w:r>
        <w:rPr>
          <w:sz w:val="64"/>
        </w:rPr>
        <w:t xml:space="preserve"> olamayacağı </w:t>
      </w:r>
      <w:proofErr w:type="spellStart"/>
      <w:r>
        <w:rPr>
          <w:sz w:val="64"/>
        </w:rPr>
        <w:t>için,hastada</w:t>
      </w:r>
      <w:proofErr w:type="spellEnd"/>
      <w:r>
        <w:rPr>
          <w:sz w:val="64"/>
        </w:rPr>
        <w:t xml:space="preserve"> </w:t>
      </w:r>
      <w:proofErr w:type="spellStart"/>
      <w:r>
        <w:rPr>
          <w:sz w:val="64"/>
        </w:rPr>
        <w:t>poliüri</w:t>
      </w:r>
      <w:proofErr w:type="spellEnd"/>
      <w:r>
        <w:rPr>
          <w:sz w:val="64"/>
        </w:rPr>
        <w:t xml:space="preserve"> </w:t>
      </w:r>
      <w:proofErr w:type="spellStart"/>
      <w:r>
        <w:rPr>
          <w:sz w:val="64"/>
        </w:rPr>
        <w:t>görülür.DI</w:t>
      </w:r>
      <w:proofErr w:type="spellEnd"/>
      <w:r>
        <w:rPr>
          <w:sz w:val="64"/>
        </w:rPr>
        <w:t xml:space="preserve"> ayrıca </w:t>
      </w:r>
      <w:proofErr w:type="spellStart"/>
      <w:r>
        <w:rPr>
          <w:sz w:val="64"/>
        </w:rPr>
        <w:t>nefrojenik</w:t>
      </w:r>
      <w:proofErr w:type="spellEnd"/>
      <w:r>
        <w:rPr>
          <w:sz w:val="64"/>
        </w:rPr>
        <w:t xml:space="preserve"> orjinli de olabilir. Bu durumda tüpler bozuk olduğu için su yine </w:t>
      </w:r>
      <w:proofErr w:type="spellStart"/>
      <w:r>
        <w:rPr>
          <w:sz w:val="64"/>
        </w:rPr>
        <w:t>reabsorbe</w:t>
      </w:r>
      <w:proofErr w:type="spellEnd"/>
      <w:r>
        <w:rPr>
          <w:sz w:val="64"/>
        </w:rPr>
        <w:t xml:space="preserve"> edilemez ve </w:t>
      </w:r>
    </w:p>
    <w:p w:rsidR="001D5395" w:rsidRDefault="0053660B">
      <w:pPr>
        <w:shd w:val="clear" w:color="auto" w:fill="F2DCDB"/>
        <w:spacing w:after="152" w:line="247" w:lineRule="auto"/>
        <w:ind w:left="550" w:hanging="10"/>
      </w:pPr>
      <w:proofErr w:type="spellStart"/>
      <w:r>
        <w:rPr>
          <w:sz w:val="64"/>
        </w:rPr>
        <w:t>poliüri</w:t>
      </w:r>
      <w:proofErr w:type="spellEnd"/>
      <w:r>
        <w:rPr>
          <w:sz w:val="64"/>
        </w:rPr>
        <w:t xml:space="preserve"> </w:t>
      </w:r>
      <w:proofErr w:type="spellStart"/>
      <w:proofErr w:type="gramStart"/>
      <w:r>
        <w:rPr>
          <w:sz w:val="64"/>
        </w:rPr>
        <w:t>görülür.Poliüri</w:t>
      </w:r>
      <w:proofErr w:type="spellEnd"/>
      <w:proofErr w:type="gramEnd"/>
      <w:r>
        <w:rPr>
          <w:sz w:val="64"/>
        </w:rPr>
        <w:t xml:space="preserve"> ile birlikte </w:t>
      </w:r>
      <w:proofErr w:type="spellStart"/>
      <w:r>
        <w:rPr>
          <w:sz w:val="64"/>
        </w:rPr>
        <w:t>polidipsi</w:t>
      </w:r>
      <w:proofErr w:type="spellEnd"/>
      <w:r>
        <w:rPr>
          <w:sz w:val="64"/>
        </w:rPr>
        <w:t xml:space="preserve"> mevcuttur ama hipoglisemi ve </w:t>
      </w:r>
      <w:proofErr w:type="spellStart"/>
      <w:r>
        <w:rPr>
          <w:sz w:val="64"/>
        </w:rPr>
        <w:t>ketoasidoz</w:t>
      </w:r>
      <w:proofErr w:type="spellEnd"/>
      <w:r>
        <w:rPr>
          <w:sz w:val="64"/>
        </w:rPr>
        <w:t xml:space="preserve"> </w:t>
      </w:r>
      <w:proofErr w:type="spellStart"/>
      <w:r>
        <w:rPr>
          <w:sz w:val="64"/>
        </w:rPr>
        <w:t>yoktur.Çünkü</w:t>
      </w:r>
      <w:proofErr w:type="spellEnd"/>
      <w:r>
        <w:rPr>
          <w:sz w:val="64"/>
        </w:rPr>
        <w:t xml:space="preserve"> CHO metabolizması normaldir.</w:t>
      </w:r>
    </w:p>
    <w:p w:rsidR="001D5395" w:rsidRDefault="0053660B">
      <w:pPr>
        <w:pStyle w:val="Balk1"/>
        <w:spacing w:after="445"/>
        <w:ind w:left="215" w:right="201"/>
        <w:jc w:val="center"/>
      </w:pPr>
      <w:r>
        <w:lastRenderedPageBreak/>
        <w:t>TİROİD HASTALIKLARI</w:t>
      </w:r>
    </w:p>
    <w:p w:rsidR="001D5395" w:rsidRDefault="0053660B">
      <w:pPr>
        <w:shd w:val="clear" w:color="auto" w:fill="F2DCDB"/>
        <w:spacing w:after="108" w:line="247" w:lineRule="auto"/>
        <w:ind w:left="444" w:hanging="10"/>
      </w:pPr>
      <w:r>
        <w:rPr>
          <w:sz w:val="64"/>
        </w:rPr>
        <w:t>1.Tiroid Hormonunun yapımındaki bozukluklar</w:t>
      </w:r>
    </w:p>
    <w:p w:rsidR="001D5395" w:rsidRDefault="0053660B">
      <w:pPr>
        <w:shd w:val="clear" w:color="auto" w:fill="F2DCDB"/>
        <w:spacing w:after="109" w:line="247" w:lineRule="auto"/>
        <w:ind w:left="444" w:hanging="10"/>
      </w:pPr>
      <w:r>
        <w:rPr>
          <w:sz w:val="64"/>
        </w:rPr>
        <w:t>a)Az yapılması(</w:t>
      </w:r>
      <w:proofErr w:type="spellStart"/>
      <w:r>
        <w:rPr>
          <w:sz w:val="64"/>
        </w:rPr>
        <w:t>hipotiroidi</w:t>
      </w:r>
      <w:proofErr w:type="spellEnd"/>
      <w:r>
        <w:rPr>
          <w:sz w:val="64"/>
        </w:rPr>
        <w:t>)</w:t>
      </w:r>
    </w:p>
    <w:p w:rsidR="001D5395" w:rsidRDefault="0053660B">
      <w:pPr>
        <w:shd w:val="clear" w:color="auto" w:fill="F2DCDB"/>
        <w:spacing w:after="152" w:line="247" w:lineRule="auto"/>
        <w:ind w:left="444" w:hanging="10"/>
      </w:pPr>
      <w:r>
        <w:rPr>
          <w:sz w:val="64"/>
        </w:rPr>
        <w:t>b)Fazla yapılması(</w:t>
      </w:r>
      <w:proofErr w:type="spellStart"/>
      <w:r>
        <w:rPr>
          <w:sz w:val="64"/>
        </w:rPr>
        <w:t>hipertiroidi</w:t>
      </w:r>
      <w:proofErr w:type="spellEnd"/>
      <w:r>
        <w:rPr>
          <w:sz w:val="64"/>
        </w:rPr>
        <w:t>)</w:t>
      </w:r>
    </w:p>
    <w:p w:rsidR="001D5395" w:rsidRDefault="0053660B">
      <w:pPr>
        <w:shd w:val="clear" w:color="auto" w:fill="F2DCDB"/>
        <w:spacing w:after="109" w:line="247" w:lineRule="auto"/>
        <w:ind w:left="444" w:hanging="10"/>
      </w:pPr>
      <w:r>
        <w:rPr>
          <w:sz w:val="64"/>
        </w:rPr>
        <w:t>2.Tiroid büyümeleri</w:t>
      </w:r>
    </w:p>
    <w:p w:rsidR="001D5395" w:rsidRDefault="0053660B">
      <w:pPr>
        <w:shd w:val="clear" w:color="auto" w:fill="F2DCDB"/>
        <w:spacing w:after="108" w:line="247" w:lineRule="auto"/>
        <w:ind w:left="444" w:hanging="10"/>
      </w:pPr>
      <w:r>
        <w:rPr>
          <w:sz w:val="64"/>
        </w:rPr>
        <w:t>a)Basit guatr</w:t>
      </w:r>
    </w:p>
    <w:p w:rsidR="001D5395" w:rsidRDefault="0053660B">
      <w:pPr>
        <w:shd w:val="clear" w:color="auto" w:fill="F2DCDB"/>
        <w:spacing w:after="152" w:line="247" w:lineRule="auto"/>
        <w:ind w:left="444" w:hanging="10"/>
      </w:pPr>
      <w:r>
        <w:rPr>
          <w:sz w:val="64"/>
        </w:rPr>
        <w:t>b)</w:t>
      </w:r>
      <w:proofErr w:type="spellStart"/>
      <w:r>
        <w:rPr>
          <w:sz w:val="64"/>
        </w:rPr>
        <w:t>Tiroiditisler</w:t>
      </w:r>
      <w:proofErr w:type="spellEnd"/>
    </w:p>
    <w:p w:rsidR="001D5395" w:rsidRDefault="0053660B">
      <w:pPr>
        <w:shd w:val="clear" w:color="auto" w:fill="F2DCDB"/>
        <w:spacing w:after="152" w:line="247" w:lineRule="auto"/>
        <w:ind w:left="444" w:hanging="10"/>
      </w:pPr>
      <w:r>
        <w:rPr>
          <w:sz w:val="64"/>
        </w:rPr>
        <w:t>c)</w:t>
      </w:r>
      <w:proofErr w:type="spellStart"/>
      <w:r>
        <w:rPr>
          <w:sz w:val="64"/>
        </w:rPr>
        <w:t>Tiroid</w:t>
      </w:r>
      <w:proofErr w:type="spellEnd"/>
      <w:r>
        <w:rPr>
          <w:sz w:val="64"/>
        </w:rPr>
        <w:t xml:space="preserve"> tümörleri</w:t>
      </w:r>
    </w:p>
    <w:p w:rsidR="00A103E3" w:rsidRDefault="00A103E3">
      <w:pPr>
        <w:spacing w:after="3"/>
        <w:ind w:left="1619" w:hanging="10"/>
        <w:rPr>
          <w:sz w:val="88"/>
        </w:rPr>
      </w:pPr>
    </w:p>
    <w:p w:rsidR="00A103E3" w:rsidRDefault="00A103E3">
      <w:pPr>
        <w:spacing w:after="3"/>
        <w:ind w:left="1619" w:hanging="10"/>
        <w:rPr>
          <w:sz w:val="88"/>
        </w:rPr>
      </w:pPr>
    </w:p>
    <w:p w:rsidR="001D5395" w:rsidRDefault="0053660B">
      <w:pPr>
        <w:spacing w:after="3"/>
        <w:ind w:left="1619" w:hanging="10"/>
      </w:pPr>
      <w:proofErr w:type="spellStart"/>
      <w:r>
        <w:rPr>
          <w:sz w:val="88"/>
        </w:rPr>
        <w:lastRenderedPageBreak/>
        <w:t>Sürrenal</w:t>
      </w:r>
      <w:proofErr w:type="spellEnd"/>
      <w:r>
        <w:rPr>
          <w:sz w:val="88"/>
        </w:rPr>
        <w:t xml:space="preserve"> </w:t>
      </w:r>
      <w:proofErr w:type="spellStart"/>
      <w:r>
        <w:rPr>
          <w:sz w:val="88"/>
        </w:rPr>
        <w:t>Gland</w:t>
      </w:r>
      <w:proofErr w:type="spellEnd"/>
      <w:r>
        <w:rPr>
          <w:sz w:val="88"/>
        </w:rPr>
        <w:t xml:space="preserve"> Hastalıkları</w:t>
      </w:r>
    </w:p>
    <w:p w:rsidR="001D5395" w:rsidRDefault="001D5395">
      <w:pPr>
        <w:spacing w:after="0"/>
        <w:ind w:left="1913"/>
      </w:pPr>
    </w:p>
    <w:p w:rsidR="001D5395" w:rsidRDefault="0053660B">
      <w:pPr>
        <w:spacing w:after="445"/>
        <w:ind w:left="46" w:hanging="10"/>
      </w:pPr>
      <w:proofErr w:type="spellStart"/>
      <w:r>
        <w:rPr>
          <w:sz w:val="88"/>
        </w:rPr>
        <w:t>Sürrenal</w:t>
      </w:r>
      <w:proofErr w:type="spellEnd"/>
      <w:r>
        <w:rPr>
          <w:sz w:val="88"/>
        </w:rPr>
        <w:t xml:space="preserve"> bezin yapı ve fonksiyonları</w:t>
      </w:r>
    </w:p>
    <w:p w:rsidR="001D5395" w:rsidRDefault="0053660B">
      <w:pPr>
        <w:shd w:val="clear" w:color="auto" w:fill="F2DCDB"/>
        <w:spacing w:after="122" w:line="247" w:lineRule="auto"/>
        <w:ind w:left="684" w:hanging="540"/>
      </w:pPr>
      <w:r>
        <w:rPr>
          <w:rFonts w:ascii="Arial" w:eastAsia="Arial" w:hAnsi="Arial" w:cs="Arial"/>
          <w:sz w:val="64"/>
        </w:rPr>
        <w:t xml:space="preserve">• </w:t>
      </w:r>
      <w:proofErr w:type="spellStart"/>
      <w:r>
        <w:rPr>
          <w:sz w:val="64"/>
        </w:rPr>
        <w:t>Sürrenal</w:t>
      </w:r>
      <w:proofErr w:type="spellEnd"/>
      <w:r>
        <w:rPr>
          <w:sz w:val="64"/>
        </w:rPr>
        <w:t xml:space="preserve"> ya da adrenal bezlerimiz böbreklerin üstünde yer alır. İki farklı yapıdan oluşmuştur</w:t>
      </w:r>
    </w:p>
    <w:p w:rsidR="001D5395" w:rsidRDefault="0053660B">
      <w:pPr>
        <w:numPr>
          <w:ilvl w:val="0"/>
          <w:numId w:val="13"/>
        </w:numPr>
        <w:shd w:val="clear" w:color="auto" w:fill="F2DCDB"/>
        <w:spacing w:after="108" w:line="247" w:lineRule="auto"/>
        <w:ind w:hanging="680"/>
      </w:pPr>
      <w:r>
        <w:rPr>
          <w:sz w:val="64"/>
        </w:rPr>
        <w:t xml:space="preserve">Korteks   </w:t>
      </w:r>
    </w:p>
    <w:p w:rsidR="001D5395" w:rsidRDefault="0053660B">
      <w:pPr>
        <w:numPr>
          <w:ilvl w:val="0"/>
          <w:numId w:val="13"/>
        </w:numPr>
        <w:shd w:val="clear" w:color="auto" w:fill="F2DCDB"/>
        <w:spacing w:after="152" w:line="247" w:lineRule="auto"/>
        <w:ind w:hanging="680"/>
      </w:pPr>
      <w:proofErr w:type="spellStart"/>
      <w:r>
        <w:rPr>
          <w:sz w:val="64"/>
        </w:rPr>
        <w:t>Medulla</w:t>
      </w:r>
      <w:proofErr w:type="spellEnd"/>
    </w:p>
    <w:p w:rsidR="00A103E3" w:rsidRDefault="00A103E3">
      <w:pPr>
        <w:spacing w:after="3"/>
        <w:ind w:left="2769" w:hanging="10"/>
        <w:rPr>
          <w:sz w:val="88"/>
        </w:rPr>
      </w:pPr>
    </w:p>
    <w:p w:rsidR="00A103E3" w:rsidRDefault="00A103E3">
      <w:pPr>
        <w:spacing w:after="3"/>
        <w:ind w:left="2769" w:hanging="10"/>
        <w:rPr>
          <w:sz w:val="88"/>
        </w:rPr>
      </w:pPr>
    </w:p>
    <w:p w:rsidR="00A103E3" w:rsidRDefault="00A103E3">
      <w:pPr>
        <w:spacing w:after="3"/>
        <w:ind w:left="2769" w:hanging="10"/>
        <w:rPr>
          <w:sz w:val="88"/>
        </w:rPr>
      </w:pPr>
    </w:p>
    <w:p w:rsidR="001D5395" w:rsidRDefault="001D5395">
      <w:pPr>
        <w:spacing w:after="3"/>
        <w:ind w:left="2769" w:hanging="10"/>
      </w:pPr>
    </w:p>
    <w:tbl>
      <w:tblPr>
        <w:tblStyle w:val="TableGrid"/>
        <w:tblW w:w="12960" w:type="dxa"/>
        <w:tblInd w:w="-144" w:type="dxa"/>
        <w:tblCellMar>
          <w:left w:w="288" w:type="dxa"/>
          <w:bottom w:w="1799" w:type="dxa"/>
          <w:right w:w="115" w:type="dxa"/>
        </w:tblCellMar>
        <w:tblLook w:val="04A0" w:firstRow="1" w:lastRow="0" w:firstColumn="1" w:lastColumn="0" w:noHBand="0" w:noVBand="1"/>
      </w:tblPr>
      <w:tblGrid>
        <w:gridCol w:w="12960"/>
      </w:tblGrid>
      <w:tr w:rsidR="001D5395">
        <w:trPr>
          <w:trHeight w:val="9864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F2DCDB"/>
            <w:vAlign w:val="bottom"/>
          </w:tcPr>
          <w:p w:rsidR="001D5395" w:rsidRDefault="0053660B">
            <w:pPr>
              <w:ind w:left="396" w:hanging="396"/>
            </w:pPr>
            <w:proofErr w:type="spellStart"/>
            <w:r>
              <w:rPr>
                <w:sz w:val="64"/>
                <w:u w:val="single" w:color="000000"/>
              </w:rPr>
              <w:lastRenderedPageBreak/>
              <w:t>Sürrenal</w:t>
            </w:r>
            <w:proofErr w:type="spellEnd"/>
            <w:r>
              <w:rPr>
                <w:sz w:val="64"/>
                <w:u w:val="single" w:color="000000"/>
              </w:rPr>
              <w:t xml:space="preserve"> </w:t>
            </w:r>
            <w:proofErr w:type="spellStart"/>
            <w:r>
              <w:rPr>
                <w:sz w:val="64"/>
                <w:u w:val="single" w:color="000000"/>
              </w:rPr>
              <w:t>medulla</w:t>
            </w:r>
            <w:proofErr w:type="spellEnd"/>
            <w:r>
              <w:rPr>
                <w:sz w:val="64"/>
              </w:rPr>
              <w:t xml:space="preserve">: </w:t>
            </w:r>
            <w:proofErr w:type="spellStart"/>
            <w:r>
              <w:rPr>
                <w:sz w:val="64"/>
              </w:rPr>
              <w:t>Katekolaminlerin</w:t>
            </w:r>
            <w:proofErr w:type="spellEnd"/>
            <w:r>
              <w:rPr>
                <w:sz w:val="64"/>
              </w:rPr>
              <w:t xml:space="preserve"> salgılandığı yerdir. </w:t>
            </w:r>
            <w:proofErr w:type="spellStart"/>
            <w:r>
              <w:rPr>
                <w:sz w:val="64"/>
              </w:rPr>
              <w:t>Katekolamin</w:t>
            </w:r>
            <w:proofErr w:type="spellEnd"/>
            <w:r>
              <w:rPr>
                <w:sz w:val="64"/>
              </w:rPr>
              <w:t xml:space="preserve"> adı verilen epinefrin ve </w:t>
            </w:r>
            <w:proofErr w:type="spellStart"/>
            <w:r>
              <w:rPr>
                <w:sz w:val="64"/>
              </w:rPr>
              <w:t>nor</w:t>
            </w:r>
            <w:proofErr w:type="spellEnd"/>
            <w:r>
              <w:rPr>
                <w:sz w:val="64"/>
              </w:rPr>
              <w:t xml:space="preserve"> epinefrin </w:t>
            </w:r>
            <w:proofErr w:type="spellStart"/>
            <w:r>
              <w:rPr>
                <w:sz w:val="64"/>
              </w:rPr>
              <w:t>sekresyonu</w:t>
            </w:r>
            <w:proofErr w:type="spellEnd"/>
            <w:r>
              <w:rPr>
                <w:sz w:val="64"/>
              </w:rPr>
              <w:t xml:space="preserve"> </w:t>
            </w:r>
            <w:proofErr w:type="spellStart"/>
            <w:r>
              <w:rPr>
                <w:sz w:val="64"/>
              </w:rPr>
              <w:t>hipotalamus</w:t>
            </w:r>
            <w:proofErr w:type="spellEnd"/>
            <w:r>
              <w:rPr>
                <w:sz w:val="64"/>
              </w:rPr>
              <w:t xml:space="preserve"> tarafından kontrol edilir. </w:t>
            </w:r>
            <w:proofErr w:type="spellStart"/>
            <w:r>
              <w:rPr>
                <w:sz w:val="64"/>
              </w:rPr>
              <w:t>Katekolaminlerin</w:t>
            </w:r>
            <w:proofErr w:type="spellEnd"/>
            <w:r>
              <w:rPr>
                <w:sz w:val="64"/>
              </w:rPr>
              <w:t xml:space="preserve"> organizma üzerindeki etkileri sempatik sinir sisteminin etkilerine benzediği için epinefrin ve </w:t>
            </w:r>
            <w:proofErr w:type="spellStart"/>
            <w:r>
              <w:rPr>
                <w:sz w:val="64"/>
              </w:rPr>
              <w:t>nor</w:t>
            </w:r>
            <w:proofErr w:type="spellEnd"/>
            <w:r>
              <w:rPr>
                <w:sz w:val="64"/>
              </w:rPr>
              <w:t xml:space="preserve"> epinefrine </w:t>
            </w:r>
            <w:proofErr w:type="spellStart"/>
            <w:r>
              <w:rPr>
                <w:sz w:val="64"/>
              </w:rPr>
              <w:t>sempatomimetik</w:t>
            </w:r>
            <w:proofErr w:type="spellEnd"/>
            <w:r>
              <w:rPr>
                <w:sz w:val="64"/>
              </w:rPr>
              <w:t xml:space="preserve"> ajanlar adı da verilmektedir.</w:t>
            </w:r>
          </w:p>
        </w:tc>
      </w:tr>
      <w:tr w:rsidR="001D5395">
        <w:tblPrEx>
          <w:tblCellMar>
            <w:left w:w="144" w:type="dxa"/>
            <w:bottom w:w="611" w:type="dxa"/>
          </w:tblCellMar>
        </w:tblPrEx>
        <w:trPr>
          <w:trHeight w:val="9751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F2DCDB"/>
            <w:vAlign w:val="bottom"/>
          </w:tcPr>
          <w:p w:rsidR="001D5395" w:rsidRDefault="0053660B">
            <w:pPr>
              <w:spacing w:after="119"/>
              <w:ind w:left="144"/>
            </w:pPr>
            <w:r>
              <w:rPr>
                <w:sz w:val="64"/>
              </w:rPr>
              <w:lastRenderedPageBreak/>
              <w:t>Epinefrinin etkileri:</w:t>
            </w:r>
          </w:p>
          <w:p w:rsidR="001D5395" w:rsidRDefault="0053660B">
            <w:pPr>
              <w:numPr>
                <w:ilvl w:val="0"/>
                <w:numId w:val="16"/>
              </w:numPr>
              <w:spacing w:after="119"/>
              <w:ind w:hanging="812"/>
            </w:pPr>
            <w:r>
              <w:rPr>
                <w:sz w:val="64"/>
              </w:rPr>
              <w:t>Karaciğerde glikojeni glikoza çevirir.</w:t>
            </w:r>
          </w:p>
          <w:p w:rsidR="001D5395" w:rsidRDefault="0053660B">
            <w:pPr>
              <w:numPr>
                <w:ilvl w:val="0"/>
                <w:numId w:val="16"/>
              </w:numPr>
              <w:spacing w:after="120"/>
              <w:ind w:hanging="812"/>
            </w:pPr>
            <w:r>
              <w:rPr>
                <w:sz w:val="64"/>
              </w:rPr>
              <w:t xml:space="preserve">Kardiyak </w:t>
            </w:r>
            <w:proofErr w:type="spellStart"/>
            <w:r>
              <w:rPr>
                <w:sz w:val="64"/>
              </w:rPr>
              <w:t>out</w:t>
            </w:r>
            <w:proofErr w:type="spellEnd"/>
            <w:r>
              <w:rPr>
                <w:sz w:val="64"/>
              </w:rPr>
              <w:t>-put u yükseltir.</w:t>
            </w:r>
          </w:p>
          <w:p w:rsidR="001D5395" w:rsidRDefault="0053660B">
            <w:pPr>
              <w:numPr>
                <w:ilvl w:val="0"/>
                <w:numId w:val="16"/>
              </w:numPr>
              <w:spacing w:after="119"/>
              <w:ind w:hanging="812"/>
            </w:pPr>
            <w:r>
              <w:rPr>
                <w:sz w:val="64"/>
              </w:rPr>
              <w:t>Nabız hızını artırır.</w:t>
            </w:r>
          </w:p>
          <w:p w:rsidR="001D5395" w:rsidRDefault="0053660B">
            <w:pPr>
              <w:numPr>
                <w:ilvl w:val="0"/>
                <w:numId w:val="16"/>
              </w:numPr>
              <w:spacing w:after="119"/>
              <w:ind w:hanging="812"/>
            </w:pPr>
            <w:r>
              <w:rPr>
                <w:sz w:val="64"/>
              </w:rPr>
              <w:t>Bronşları genişletir.</w:t>
            </w:r>
          </w:p>
          <w:p w:rsidR="001D5395" w:rsidRDefault="0053660B">
            <w:pPr>
              <w:numPr>
                <w:ilvl w:val="0"/>
                <w:numId w:val="16"/>
              </w:numPr>
              <w:spacing w:after="119"/>
              <w:ind w:hanging="812"/>
            </w:pPr>
            <w:r>
              <w:rPr>
                <w:sz w:val="64"/>
              </w:rPr>
              <w:t>Solunum hızı ve derinliğini artırır.</w:t>
            </w:r>
          </w:p>
          <w:p w:rsidR="001D5395" w:rsidRDefault="0053660B">
            <w:pPr>
              <w:numPr>
                <w:ilvl w:val="0"/>
                <w:numId w:val="16"/>
              </w:numPr>
              <w:spacing w:after="120"/>
              <w:ind w:hanging="812"/>
            </w:pPr>
            <w:proofErr w:type="spellStart"/>
            <w:r>
              <w:rPr>
                <w:sz w:val="64"/>
              </w:rPr>
              <w:t>Pupillaları</w:t>
            </w:r>
            <w:proofErr w:type="spellEnd"/>
            <w:r>
              <w:rPr>
                <w:sz w:val="64"/>
              </w:rPr>
              <w:t xml:space="preserve"> genişletir.</w:t>
            </w:r>
          </w:p>
          <w:p w:rsidR="001D5395" w:rsidRDefault="0053660B">
            <w:pPr>
              <w:numPr>
                <w:ilvl w:val="0"/>
                <w:numId w:val="16"/>
              </w:numPr>
              <w:spacing w:after="119"/>
              <w:ind w:hanging="812"/>
            </w:pPr>
            <w:r>
              <w:rPr>
                <w:sz w:val="64"/>
              </w:rPr>
              <w:t>GIS fonksiyonlarını yavaşlatır.</w:t>
            </w:r>
          </w:p>
          <w:p w:rsidR="001D5395" w:rsidRDefault="0053660B">
            <w:pPr>
              <w:numPr>
                <w:ilvl w:val="0"/>
                <w:numId w:val="16"/>
              </w:numPr>
              <w:ind w:hanging="812"/>
            </w:pPr>
            <w:r>
              <w:rPr>
                <w:sz w:val="64"/>
              </w:rPr>
              <w:t>Kandaki yağ asitlerinin oranını artırır.</w:t>
            </w:r>
          </w:p>
        </w:tc>
      </w:tr>
      <w:tr w:rsidR="001D5395">
        <w:tblPrEx>
          <w:tblCellMar>
            <w:top w:w="1113" w:type="dxa"/>
            <w:left w:w="578" w:type="dxa"/>
            <w:bottom w:w="0" w:type="dxa"/>
            <w:right w:w="105" w:type="dxa"/>
          </w:tblCellMar>
        </w:tblPrEx>
        <w:trPr>
          <w:trHeight w:val="9751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F2DCDB"/>
          </w:tcPr>
          <w:p w:rsidR="001D5395" w:rsidRDefault="0053660B">
            <w:pPr>
              <w:spacing w:after="195" w:line="236" w:lineRule="auto"/>
              <w:ind w:left="106" w:hanging="106"/>
              <w:jc w:val="both"/>
            </w:pPr>
            <w:proofErr w:type="spellStart"/>
            <w:r>
              <w:rPr>
                <w:sz w:val="64"/>
              </w:rPr>
              <w:lastRenderedPageBreak/>
              <w:t>Norepinefrin</w:t>
            </w:r>
            <w:proofErr w:type="spellEnd"/>
            <w:r>
              <w:rPr>
                <w:sz w:val="64"/>
              </w:rPr>
              <w:t xml:space="preserve"> ise </w:t>
            </w:r>
            <w:proofErr w:type="spellStart"/>
            <w:r>
              <w:rPr>
                <w:sz w:val="64"/>
              </w:rPr>
              <w:t>vasküler</w:t>
            </w:r>
            <w:proofErr w:type="spellEnd"/>
            <w:r>
              <w:rPr>
                <w:sz w:val="64"/>
              </w:rPr>
              <w:t xml:space="preserve"> </w:t>
            </w:r>
            <w:proofErr w:type="gramStart"/>
            <w:r>
              <w:rPr>
                <w:sz w:val="64"/>
              </w:rPr>
              <w:t>konstrüksiyon</w:t>
            </w:r>
            <w:proofErr w:type="gramEnd"/>
            <w:r>
              <w:rPr>
                <w:sz w:val="64"/>
              </w:rPr>
              <w:t xml:space="preserve"> yaparak kan basıncını yükseltir.</w:t>
            </w:r>
          </w:p>
          <w:p w:rsidR="001D5395" w:rsidRDefault="0053660B">
            <w:pPr>
              <w:spacing w:after="125" w:line="244" w:lineRule="auto"/>
              <w:ind w:left="106" w:right="94" w:firstLine="41"/>
              <w:jc w:val="both"/>
            </w:pPr>
            <w:proofErr w:type="spellStart"/>
            <w:r>
              <w:rPr>
                <w:sz w:val="64"/>
              </w:rPr>
              <w:t>Katekolaminlerin</w:t>
            </w:r>
            <w:proofErr w:type="spellEnd"/>
            <w:r>
              <w:rPr>
                <w:sz w:val="64"/>
              </w:rPr>
              <w:t xml:space="preserve"> yukarıda sözü edilen etkileri nedeniyle adrenal </w:t>
            </w:r>
            <w:proofErr w:type="spellStart"/>
            <w:r>
              <w:rPr>
                <w:sz w:val="64"/>
              </w:rPr>
              <w:t>medullanın</w:t>
            </w:r>
            <w:proofErr w:type="spellEnd"/>
            <w:r>
              <w:rPr>
                <w:sz w:val="64"/>
              </w:rPr>
              <w:t xml:space="preserve"> </w:t>
            </w:r>
            <w:proofErr w:type="spellStart"/>
            <w:r>
              <w:rPr>
                <w:sz w:val="64"/>
              </w:rPr>
              <w:t>hiperfonksiyonu</w:t>
            </w:r>
            <w:proofErr w:type="spellEnd"/>
            <w:r>
              <w:rPr>
                <w:sz w:val="64"/>
              </w:rPr>
              <w:t xml:space="preserve"> hayatı tehdit </w:t>
            </w:r>
            <w:proofErr w:type="spellStart"/>
            <w:proofErr w:type="gramStart"/>
            <w:r>
              <w:rPr>
                <w:sz w:val="64"/>
              </w:rPr>
              <w:t>edebilir.Ayrıca</w:t>
            </w:r>
            <w:proofErr w:type="spellEnd"/>
            <w:proofErr w:type="gramEnd"/>
            <w:r>
              <w:rPr>
                <w:sz w:val="64"/>
              </w:rPr>
              <w:t xml:space="preserve"> </w:t>
            </w:r>
            <w:proofErr w:type="spellStart"/>
            <w:r>
              <w:rPr>
                <w:sz w:val="64"/>
              </w:rPr>
              <w:t>hipofonksiyonu</w:t>
            </w:r>
            <w:proofErr w:type="spellEnd"/>
            <w:r>
              <w:rPr>
                <w:sz w:val="64"/>
              </w:rPr>
              <w:t xml:space="preserve"> da aynı problemlere neden olur. Adrenal </w:t>
            </w:r>
            <w:proofErr w:type="spellStart"/>
            <w:r>
              <w:rPr>
                <w:sz w:val="64"/>
              </w:rPr>
              <w:t>medulla</w:t>
            </w:r>
            <w:proofErr w:type="spellEnd"/>
          </w:p>
          <w:p w:rsidR="001D5395" w:rsidRDefault="0053660B">
            <w:pPr>
              <w:ind w:left="147"/>
            </w:pPr>
            <w:proofErr w:type="gramStart"/>
            <w:r>
              <w:rPr>
                <w:sz w:val="64"/>
              </w:rPr>
              <w:t>cerrahi</w:t>
            </w:r>
            <w:proofErr w:type="gramEnd"/>
            <w:r>
              <w:rPr>
                <w:sz w:val="64"/>
              </w:rPr>
              <w:t xml:space="preserve"> olarak çıkartılırsa veya hastalık </w:t>
            </w:r>
          </w:p>
          <w:p w:rsidR="001D5395" w:rsidRDefault="0053660B">
            <w:pPr>
              <w:ind w:left="106"/>
              <w:jc w:val="both"/>
            </w:pPr>
            <w:proofErr w:type="gramStart"/>
            <w:r>
              <w:rPr>
                <w:sz w:val="64"/>
              </w:rPr>
              <w:t>nedeniyle</w:t>
            </w:r>
            <w:proofErr w:type="gramEnd"/>
            <w:r>
              <w:rPr>
                <w:sz w:val="64"/>
              </w:rPr>
              <w:t xml:space="preserve"> tahrip olursa bu eksiklik sempatik sinir sistemi tarafından </w:t>
            </w:r>
            <w:proofErr w:type="spellStart"/>
            <w:r>
              <w:rPr>
                <w:sz w:val="64"/>
              </w:rPr>
              <w:t>kompanse</w:t>
            </w:r>
            <w:proofErr w:type="spellEnd"/>
            <w:r>
              <w:rPr>
                <w:sz w:val="64"/>
              </w:rPr>
              <w:t xml:space="preserve"> edilir. </w:t>
            </w:r>
          </w:p>
        </w:tc>
      </w:tr>
    </w:tbl>
    <w:p w:rsidR="001D5395" w:rsidRDefault="001D5395">
      <w:pPr>
        <w:spacing w:after="0"/>
        <w:ind w:left="-864" w:right="13533"/>
      </w:pPr>
    </w:p>
    <w:tbl>
      <w:tblPr>
        <w:tblStyle w:val="TableGrid"/>
        <w:tblW w:w="12960" w:type="dxa"/>
        <w:tblInd w:w="-144" w:type="dxa"/>
        <w:tblCellMar>
          <w:left w:w="434" w:type="dxa"/>
          <w:bottom w:w="304" w:type="dxa"/>
          <w:right w:w="86" w:type="dxa"/>
        </w:tblCellMar>
        <w:tblLook w:val="04A0" w:firstRow="1" w:lastRow="0" w:firstColumn="1" w:lastColumn="0" w:noHBand="0" w:noVBand="1"/>
      </w:tblPr>
      <w:tblGrid>
        <w:gridCol w:w="12960"/>
      </w:tblGrid>
      <w:tr w:rsidR="001D5395">
        <w:trPr>
          <w:trHeight w:val="9751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F2DCDB"/>
            <w:vAlign w:val="bottom"/>
          </w:tcPr>
          <w:p w:rsidR="001D5395" w:rsidRDefault="0053660B">
            <w:pPr>
              <w:ind w:left="250" w:right="26" w:hanging="250"/>
            </w:pPr>
            <w:proofErr w:type="spellStart"/>
            <w:r>
              <w:rPr>
                <w:sz w:val="64"/>
                <w:u w:val="single" w:color="000000"/>
              </w:rPr>
              <w:t>Sürrenal</w:t>
            </w:r>
            <w:proofErr w:type="spellEnd"/>
            <w:r>
              <w:rPr>
                <w:sz w:val="64"/>
                <w:u w:val="single" w:color="000000"/>
              </w:rPr>
              <w:t xml:space="preserve"> korteks: </w:t>
            </w:r>
            <w:proofErr w:type="spellStart"/>
            <w:r>
              <w:rPr>
                <w:sz w:val="64"/>
              </w:rPr>
              <w:t>Sürrenal</w:t>
            </w:r>
            <w:proofErr w:type="spellEnd"/>
            <w:r>
              <w:rPr>
                <w:sz w:val="64"/>
              </w:rPr>
              <w:t xml:space="preserve"> </w:t>
            </w:r>
            <w:proofErr w:type="spellStart"/>
            <w:r>
              <w:rPr>
                <w:sz w:val="64"/>
              </w:rPr>
              <w:t>medulladan</w:t>
            </w:r>
            <w:proofErr w:type="spellEnd"/>
            <w:r>
              <w:rPr>
                <w:sz w:val="64"/>
              </w:rPr>
              <w:t xml:space="preserve"> farklı olarak </w:t>
            </w:r>
            <w:proofErr w:type="spellStart"/>
            <w:r>
              <w:rPr>
                <w:sz w:val="64"/>
              </w:rPr>
              <w:t>sürrenal</w:t>
            </w:r>
            <w:proofErr w:type="spellEnd"/>
            <w:r>
              <w:rPr>
                <w:sz w:val="64"/>
              </w:rPr>
              <w:t xml:space="preserve"> korteks hayat için gereklidir. Eğer cerrahi olarak çıkartılırsa/tahrip olursa </w:t>
            </w:r>
            <w:proofErr w:type="spellStart"/>
            <w:r>
              <w:rPr>
                <w:sz w:val="64"/>
              </w:rPr>
              <w:t>kortikal</w:t>
            </w:r>
            <w:proofErr w:type="spellEnd"/>
            <w:r>
              <w:rPr>
                <w:sz w:val="64"/>
              </w:rPr>
              <w:t xml:space="preserve"> hormonlar dışarıdan verilmeden birkaç gün içinde ölüm gerçekleşir. </w:t>
            </w:r>
            <w:proofErr w:type="spellStart"/>
            <w:r>
              <w:rPr>
                <w:sz w:val="64"/>
              </w:rPr>
              <w:t>Sürrenal</w:t>
            </w:r>
            <w:proofErr w:type="spellEnd"/>
            <w:r>
              <w:rPr>
                <w:sz w:val="64"/>
              </w:rPr>
              <w:t xml:space="preserve"> korteks hormonlarına </w:t>
            </w:r>
            <w:proofErr w:type="spellStart"/>
            <w:r>
              <w:rPr>
                <w:sz w:val="64"/>
              </w:rPr>
              <w:t>steroidler</w:t>
            </w:r>
            <w:proofErr w:type="spellEnd"/>
            <w:r>
              <w:rPr>
                <w:sz w:val="64"/>
              </w:rPr>
              <w:t xml:space="preserve"> adı verilir. </w:t>
            </w:r>
            <w:proofErr w:type="spellStart"/>
            <w:r>
              <w:rPr>
                <w:sz w:val="64"/>
              </w:rPr>
              <w:t>Sürrenal</w:t>
            </w:r>
            <w:proofErr w:type="spellEnd"/>
            <w:r>
              <w:rPr>
                <w:sz w:val="64"/>
              </w:rPr>
              <w:t xml:space="preserve"> korteks hormonlarının salgılanması </w:t>
            </w:r>
            <w:proofErr w:type="spellStart"/>
            <w:r>
              <w:rPr>
                <w:sz w:val="64"/>
              </w:rPr>
              <w:t>ACTH’nın</w:t>
            </w:r>
            <w:proofErr w:type="spellEnd"/>
            <w:r>
              <w:rPr>
                <w:sz w:val="64"/>
              </w:rPr>
              <w:t xml:space="preserve"> kontrolü altındadır. Eğer </w:t>
            </w:r>
            <w:proofErr w:type="spellStart"/>
            <w:r>
              <w:rPr>
                <w:sz w:val="64"/>
              </w:rPr>
              <w:t>steroidlerin</w:t>
            </w:r>
            <w:proofErr w:type="spellEnd"/>
            <w:r>
              <w:rPr>
                <w:sz w:val="64"/>
              </w:rPr>
              <w:t xml:space="preserve"> kandaki düzeyi azalırsa hipofiz uyarılarak ACTH salgısı </w:t>
            </w:r>
            <w:proofErr w:type="spellStart"/>
            <w:proofErr w:type="gramStart"/>
            <w:r>
              <w:rPr>
                <w:sz w:val="64"/>
              </w:rPr>
              <w:t>başlar.ACTH</w:t>
            </w:r>
            <w:proofErr w:type="spellEnd"/>
            <w:proofErr w:type="gramEnd"/>
            <w:r>
              <w:rPr>
                <w:sz w:val="64"/>
              </w:rPr>
              <w:t xml:space="preserve"> </w:t>
            </w:r>
            <w:proofErr w:type="spellStart"/>
            <w:r>
              <w:rPr>
                <w:sz w:val="64"/>
              </w:rPr>
              <w:t>sürrenal</w:t>
            </w:r>
            <w:proofErr w:type="spellEnd"/>
            <w:r>
              <w:rPr>
                <w:sz w:val="64"/>
              </w:rPr>
              <w:t xml:space="preserve"> korteksi uyararak korteksten </w:t>
            </w:r>
            <w:proofErr w:type="spellStart"/>
            <w:r>
              <w:rPr>
                <w:sz w:val="64"/>
              </w:rPr>
              <w:t>steroid</w:t>
            </w:r>
            <w:proofErr w:type="spellEnd"/>
            <w:r>
              <w:rPr>
                <w:sz w:val="64"/>
              </w:rPr>
              <w:t xml:space="preserve"> salgılanmasına neden olur.</w:t>
            </w:r>
          </w:p>
        </w:tc>
      </w:tr>
      <w:tr w:rsidR="001D5395">
        <w:tblPrEx>
          <w:tblCellMar>
            <w:top w:w="1113" w:type="dxa"/>
            <w:bottom w:w="0" w:type="dxa"/>
            <w:right w:w="97" w:type="dxa"/>
          </w:tblCellMar>
        </w:tblPrEx>
        <w:trPr>
          <w:trHeight w:val="9751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F2DCDB"/>
          </w:tcPr>
          <w:p w:rsidR="001D5395" w:rsidRDefault="0053660B">
            <w:pPr>
              <w:spacing w:after="94" w:line="254" w:lineRule="auto"/>
              <w:ind w:left="250" w:hanging="250"/>
            </w:pPr>
            <w:proofErr w:type="spellStart"/>
            <w:r>
              <w:rPr>
                <w:sz w:val="64"/>
              </w:rPr>
              <w:lastRenderedPageBreak/>
              <w:t>Steroidlerin</w:t>
            </w:r>
            <w:proofErr w:type="spellEnd"/>
            <w:r>
              <w:rPr>
                <w:sz w:val="64"/>
              </w:rPr>
              <w:t xml:space="preserve"> kandaki düzeyi normale çıkınca hipofiz baskılanarak ACTH salgısı dolayısıyla da </w:t>
            </w:r>
            <w:proofErr w:type="spellStart"/>
            <w:r>
              <w:rPr>
                <w:sz w:val="64"/>
              </w:rPr>
              <w:t>sürrenal</w:t>
            </w:r>
            <w:proofErr w:type="spellEnd"/>
            <w:r>
              <w:rPr>
                <w:sz w:val="64"/>
              </w:rPr>
              <w:t xml:space="preserve"> korteksten </w:t>
            </w:r>
            <w:proofErr w:type="spellStart"/>
            <w:r>
              <w:rPr>
                <w:sz w:val="64"/>
              </w:rPr>
              <w:t>steroid</w:t>
            </w:r>
            <w:proofErr w:type="spellEnd"/>
            <w:r>
              <w:rPr>
                <w:sz w:val="64"/>
              </w:rPr>
              <w:t xml:space="preserve"> salgılanması durur. </w:t>
            </w:r>
            <w:proofErr w:type="spellStart"/>
            <w:r>
              <w:rPr>
                <w:sz w:val="64"/>
              </w:rPr>
              <w:t>Steroidler</w:t>
            </w:r>
            <w:proofErr w:type="spellEnd"/>
            <w:r>
              <w:rPr>
                <w:sz w:val="64"/>
              </w:rPr>
              <w:t xml:space="preserve"> fonksiyonlarına göre üç grupta incelenirler.</w:t>
            </w:r>
          </w:p>
          <w:p w:rsidR="001D5395" w:rsidRDefault="0053660B">
            <w:pPr>
              <w:spacing w:line="283" w:lineRule="auto"/>
              <w:ind w:left="144" w:right="1184"/>
            </w:pPr>
            <w:r>
              <w:rPr>
                <w:sz w:val="64"/>
              </w:rPr>
              <w:t xml:space="preserve">1. </w:t>
            </w:r>
            <w:proofErr w:type="spellStart"/>
            <w:r>
              <w:rPr>
                <w:sz w:val="64"/>
              </w:rPr>
              <w:t>Mineralokortikoidler</w:t>
            </w:r>
            <w:proofErr w:type="spellEnd"/>
            <w:r>
              <w:rPr>
                <w:sz w:val="64"/>
              </w:rPr>
              <w:t>, 2.Glukokortikoidler,</w:t>
            </w:r>
          </w:p>
          <w:p w:rsidR="001D5395" w:rsidRDefault="0053660B">
            <w:pPr>
              <w:ind w:left="144"/>
            </w:pPr>
            <w:r>
              <w:rPr>
                <w:sz w:val="64"/>
              </w:rPr>
              <w:t xml:space="preserve">3. Seks </w:t>
            </w:r>
            <w:proofErr w:type="spellStart"/>
            <w:r>
              <w:rPr>
                <w:sz w:val="64"/>
              </w:rPr>
              <w:t>steroidleri</w:t>
            </w:r>
            <w:proofErr w:type="spellEnd"/>
            <w:r>
              <w:rPr>
                <w:sz w:val="64"/>
              </w:rPr>
              <w:t>.</w:t>
            </w:r>
          </w:p>
        </w:tc>
      </w:tr>
    </w:tbl>
    <w:p w:rsidR="001D5395" w:rsidRDefault="0053660B">
      <w:pPr>
        <w:spacing w:after="3"/>
        <w:ind w:left="647" w:hanging="10"/>
      </w:pPr>
      <w:proofErr w:type="spellStart"/>
      <w:r>
        <w:rPr>
          <w:sz w:val="88"/>
        </w:rPr>
        <w:lastRenderedPageBreak/>
        <w:t>Addison</w:t>
      </w:r>
      <w:proofErr w:type="spellEnd"/>
      <w:r>
        <w:rPr>
          <w:sz w:val="88"/>
        </w:rPr>
        <w:t xml:space="preserve"> Hastalığı (</w:t>
      </w:r>
      <w:proofErr w:type="spellStart"/>
      <w:r>
        <w:rPr>
          <w:sz w:val="88"/>
        </w:rPr>
        <w:t>Hipokortisizm</w:t>
      </w:r>
      <w:proofErr w:type="spellEnd"/>
      <w:r>
        <w:rPr>
          <w:sz w:val="88"/>
        </w:rPr>
        <w:t>)</w:t>
      </w:r>
    </w:p>
    <w:p w:rsidR="001D5395" w:rsidRDefault="0053660B">
      <w:pPr>
        <w:shd w:val="clear" w:color="auto" w:fill="F2DCDB"/>
        <w:spacing w:after="152" w:line="247" w:lineRule="auto"/>
        <w:ind w:left="-5" w:hanging="10"/>
      </w:pPr>
      <w:proofErr w:type="spellStart"/>
      <w:r>
        <w:rPr>
          <w:sz w:val="64"/>
        </w:rPr>
        <w:t>Sürrenal</w:t>
      </w:r>
      <w:proofErr w:type="spellEnd"/>
      <w:r>
        <w:rPr>
          <w:sz w:val="64"/>
        </w:rPr>
        <w:t xml:space="preserve"> bezin </w:t>
      </w:r>
      <w:proofErr w:type="spellStart"/>
      <w:r>
        <w:rPr>
          <w:sz w:val="64"/>
        </w:rPr>
        <w:t>hipofonksiyonudur</w:t>
      </w:r>
      <w:proofErr w:type="spellEnd"/>
      <w:r>
        <w:rPr>
          <w:sz w:val="64"/>
        </w:rPr>
        <w:t>.</w:t>
      </w:r>
    </w:p>
    <w:p w:rsidR="001D5395" w:rsidRDefault="0053660B">
      <w:pPr>
        <w:shd w:val="clear" w:color="auto" w:fill="F2DCDB"/>
        <w:spacing w:after="31" w:line="247" w:lineRule="auto"/>
        <w:ind w:left="-5" w:hanging="10"/>
      </w:pPr>
      <w:proofErr w:type="spellStart"/>
      <w:proofErr w:type="gramStart"/>
      <w:r>
        <w:rPr>
          <w:sz w:val="64"/>
        </w:rPr>
        <w:t>Etiyoloji:a</w:t>
      </w:r>
      <w:proofErr w:type="spellEnd"/>
      <w:proofErr w:type="gramEnd"/>
      <w:r>
        <w:rPr>
          <w:sz w:val="64"/>
        </w:rPr>
        <w:t>)</w:t>
      </w:r>
      <w:proofErr w:type="spellStart"/>
      <w:r>
        <w:rPr>
          <w:sz w:val="64"/>
        </w:rPr>
        <w:t>Sürrenal</w:t>
      </w:r>
      <w:proofErr w:type="spellEnd"/>
      <w:r>
        <w:rPr>
          <w:sz w:val="64"/>
        </w:rPr>
        <w:t xml:space="preserve"> </w:t>
      </w:r>
      <w:proofErr w:type="spellStart"/>
      <w:r>
        <w:rPr>
          <w:sz w:val="64"/>
        </w:rPr>
        <w:t>Tbc’u</w:t>
      </w:r>
      <w:proofErr w:type="spellEnd"/>
      <w:r>
        <w:rPr>
          <w:sz w:val="64"/>
        </w:rPr>
        <w:t xml:space="preserve"> b)</w:t>
      </w:r>
      <w:proofErr w:type="spellStart"/>
      <w:r>
        <w:rPr>
          <w:sz w:val="64"/>
        </w:rPr>
        <w:t>Otoimmünite</w:t>
      </w:r>
      <w:proofErr w:type="spellEnd"/>
    </w:p>
    <w:p w:rsidR="001D5395" w:rsidRDefault="0053660B">
      <w:pPr>
        <w:shd w:val="clear" w:color="auto" w:fill="F2DCDB"/>
        <w:spacing w:after="108" w:line="247" w:lineRule="auto"/>
        <w:ind w:left="-5" w:hanging="10"/>
      </w:pPr>
      <w:r>
        <w:rPr>
          <w:sz w:val="64"/>
        </w:rPr>
        <w:t>c)</w:t>
      </w:r>
      <w:proofErr w:type="spellStart"/>
      <w:r>
        <w:rPr>
          <w:sz w:val="64"/>
        </w:rPr>
        <w:t>Sürrenallerin</w:t>
      </w:r>
      <w:proofErr w:type="spellEnd"/>
      <w:r>
        <w:rPr>
          <w:sz w:val="64"/>
        </w:rPr>
        <w:t xml:space="preserve"> cerrahi olarak çıkartılması</w:t>
      </w:r>
    </w:p>
    <w:p w:rsidR="001D5395" w:rsidRDefault="0053660B">
      <w:pPr>
        <w:shd w:val="clear" w:color="auto" w:fill="F2DCDB"/>
        <w:spacing w:after="0" w:line="247" w:lineRule="auto"/>
        <w:ind w:left="525" w:hanging="540"/>
      </w:pPr>
      <w:r>
        <w:rPr>
          <w:sz w:val="64"/>
        </w:rPr>
        <w:t xml:space="preserve">Belirti ve bulgular: Halsizlik, çabuk yorulma, </w:t>
      </w:r>
      <w:proofErr w:type="spellStart"/>
      <w:r>
        <w:rPr>
          <w:sz w:val="64"/>
        </w:rPr>
        <w:t>iştahszlık</w:t>
      </w:r>
      <w:proofErr w:type="spellEnd"/>
      <w:r>
        <w:rPr>
          <w:sz w:val="64"/>
        </w:rPr>
        <w:t xml:space="preserve">, bulantı kusma, isal, sinirlilik, hipoglisemi, deri ve mukozalarda </w:t>
      </w:r>
      <w:proofErr w:type="spellStart"/>
      <w:r>
        <w:rPr>
          <w:sz w:val="64"/>
        </w:rPr>
        <w:t>pigmentasyon</w:t>
      </w:r>
      <w:proofErr w:type="spellEnd"/>
      <w:r>
        <w:rPr>
          <w:sz w:val="64"/>
        </w:rPr>
        <w:t xml:space="preserve">, </w:t>
      </w:r>
      <w:proofErr w:type="spellStart"/>
      <w:r>
        <w:rPr>
          <w:sz w:val="64"/>
        </w:rPr>
        <w:t>sekonder</w:t>
      </w:r>
      <w:proofErr w:type="spellEnd"/>
      <w:r>
        <w:rPr>
          <w:sz w:val="64"/>
        </w:rPr>
        <w:t xml:space="preserve"> seks </w:t>
      </w:r>
      <w:proofErr w:type="gramStart"/>
      <w:r>
        <w:rPr>
          <w:sz w:val="64"/>
        </w:rPr>
        <w:t>karakterlerinde  gerileme</w:t>
      </w:r>
      <w:proofErr w:type="gramEnd"/>
      <w:r>
        <w:rPr>
          <w:sz w:val="64"/>
        </w:rPr>
        <w:t xml:space="preserve">, </w:t>
      </w:r>
      <w:proofErr w:type="spellStart"/>
      <w:r>
        <w:rPr>
          <w:sz w:val="64"/>
        </w:rPr>
        <w:t>lenfositoz</w:t>
      </w:r>
      <w:proofErr w:type="spellEnd"/>
      <w:r>
        <w:rPr>
          <w:sz w:val="64"/>
        </w:rPr>
        <w:t xml:space="preserve">, </w:t>
      </w:r>
      <w:proofErr w:type="spellStart"/>
      <w:r>
        <w:rPr>
          <w:sz w:val="64"/>
        </w:rPr>
        <w:t>hematokritte</w:t>
      </w:r>
      <w:proofErr w:type="spellEnd"/>
      <w:r>
        <w:rPr>
          <w:sz w:val="64"/>
        </w:rPr>
        <w:t xml:space="preserve"> artma, kan </w:t>
      </w:r>
      <w:proofErr w:type="spellStart"/>
      <w:r>
        <w:rPr>
          <w:sz w:val="64"/>
        </w:rPr>
        <w:t>Na</w:t>
      </w:r>
      <w:proofErr w:type="spellEnd"/>
      <w:r>
        <w:rPr>
          <w:sz w:val="64"/>
        </w:rPr>
        <w:t xml:space="preserve"> ve </w:t>
      </w:r>
      <w:proofErr w:type="spellStart"/>
      <w:r>
        <w:rPr>
          <w:sz w:val="64"/>
        </w:rPr>
        <w:t>Cl’unda</w:t>
      </w:r>
      <w:proofErr w:type="spellEnd"/>
      <w:r>
        <w:rPr>
          <w:sz w:val="64"/>
        </w:rPr>
        <w:t xml:space="preserve"> düşme, K da artma, kan şekerinde düşme, </w:t>
      </w:r>
      <w:proofErr w:type="spellStart"/>
      <w:r>
        <w:rPr>
          <w:sz w:val="64"/>
        </w:rPr>
        <w:t>TA’de</w:t>
      </w:r>
      <w:proofErr w:type="spellEnd"/>
      <w:r>
        <w:rPr>
          <w:sz w:val="64"/>
        </w:rPr>
        <w:t xml:space="preserve"> düşme,</w:t>
      </w:r>
    </w:p>
    <w:tbl>
      <w:tblPr>
        <w:tblStyle w:val="TableGrid"/>
        <w:tblpPr w:vertAnchor="page" w:horzAnchor="page" w:tblpX="720"/>
        <w:tblOverlap w:val="never"/>
        <w:tblW w:w="12960" w:type="dxa"/>
        <w:tblInd w:w="0" w:type="dxa"/>
        <w:tblCellMar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12960"/>
      </w:tblGrid>
      <w:tr w:rsidR="001D5395">
        <w:trPr>
          <w:trHeight w:val="10502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F2DCDB"/>
            <w:vAlign w:val="bottom"/>
          </w:tcPr>
          <w:p w:rsidR="001D5395" w:rsidRDefault="0053660B">
            <w:pPr>
              <w:spacing w:after="119"/>
              <w:ind w:left="435"/>
            </w:pPr>
            <w:proofErr w:type="spellStart"/>
            <w:r>
              <w:rPr>
                <w:b/>
                <w:sz w:val="64"/>
              </w:rPr>
              <w:lastRenderedPageBreak/>
              <w:t>Cushing</w:t>
            </w:r>
            <w:proofErr w:type="spellEnd"/>
            <w:r>
              <w:rPr>
                <w:b/>
                <w:sz w:val="64"/>
              </w:rPr>
              <w:t xml:space="preserve"> Hastalığı (</w:t>
            </w:r>
            <w:proofErr w:type="spellStart"/>
            <w:r>
              <w:rPr>
                <w:b/>
                <w:sz w:val="64"/>
              </w:rPr>
              <w:t>Hiperkortisizm</w:t>
            </w:r>
            <w:proofErr w:type="spellEnd"/>
            <w:r>
              <w:rPr>
                <w:b/>
                <w:sz w:val="64"/>
              </w:rPr>
              <w:t>)</w:t>
            </w:r>
          </w:p>
          <w:p w:rsidR="001D5395" w:rsidRDefault="0053660B">
            <w:pPr>
              <w:spacing w:after="154" w:line="235" w:lineRule="auto"/>
              <w:ind w:left="106" w:hanging="106"/>
            </w:pPr>
            <w:proofErr w:type="spellStart"/>
            <w:r>
              <w:rPr>
                <w:sz w:val="64"/>
              </w:rPr>
              <w:t>Sürrenal</w:t>
            </w:r>
            <w:proofErr w:type="spellEnd"/>
            <w:r>
              <w:rPr>
                <w:sz w:val="64"/>
              </w:rPr>
              <w:t xml:space="preserve"> korteksin </w:t>
            </w:r>
            <w:proofErr w:type="spellStart"/>
            <w:r>
              <w:rPr>
                <w:sz w:val="64"/>
              </w:rPr>
              <w:t>hiperfonksiyonu</w:t>
            </w:r>
            <w:proofErr w:type="spellEnd"/>
            <w:r>
              <w:rPr>
                <w:sz w:val="64"/>
              </w:rPr>
              <w:t xml:space="preserve"> sonucu gelişen tablodur.</w:t>
            </w:r>
          </w:p>
          <w:p w:rsidR="001D5395" w:rsidRDefault="0053660B">
            <w:pPr>
              <w:ind w:left="147"/>
            </w:pPr>
            <w:proofErr w:type="spellStart"/>
            <w:proofErr w:type="gramStart"/>
            <w:r>
              <w:rPr>
                <w:sz w:val="64"/>
              </w:rPr>
              <w:t>Etiyoloji:a</w:t>
            </w:r>
            <w:proofErr w:type="spellEnd"/>
            <w:proofErr w:type="gramEnd"/>
            <w:r>
              <w:rPr>
                <w:sz w:val="64"/>
              </w:rPr>
              <w:t xml:space="preserve">) Hipofiz ön lobu adenomu </w:t>
            </w:r>
          </w:p>
          <w:p w:rsidR="001D5395" w:rsidRDefault="0053660B">
            <w:pPr>
              <w:spacing w:after="133" w:line="242" w:lineRule="auto"/>
              <w:ind w:left="106"/>
            </w:pPr>
            <w:r>
              <w:rPr>
                <w:sz w:val="64"/>
              </w:rPr>
              <w:t>b)</w:t>
            </w:r>
            <w:proofErr w:type="spellStart"/>
            <w:r>
              <w:rPr>
                <w:sz w:val="64"/>
              </w:rPr>
              <w:t>Hipotalamustan</w:t>
            </w:r>
            <w:proofErr w:type="spellEnd"/>
            <w:r>
              <w:rPr>
                <w:sz w:val="64"/>
              </w:rPr>
              <w:t xml:space="preserve"> fazla CRF (</w:t>
            </w:r>
            <w:proofErr w:type="spellStart"/>
            <w:r>
              <w:rPr>
                <w:sz w:val="64"/>
              </w:rPr>
              <w:t>kortikotropin</w:t>
            </w:r>
            <w:proofErr w:type="spellEnd"/>
            <w:r>
              <w:rPr>
                <w:sz w:val="64"/>
              </w:rPr>
              <w:t xml:space="preserve"> </w:t>
            </w:r>
            <w:proofErr w:type="spellStart"/>
            <w:r>
              <w:rPr>
                <w:sz w:val="64"/>
              </w:rPr>
              <w:t>releasing</w:t>
            </w:r>
            <w:proofErr w:type="spellEnd"/>
            <w:r>
              <w:rPr>
                <w:sz w:val="64"/>
              </w:rPr>
              <w:t xml:space="preserve"> </w:t>
            </w:r>
            <w:proofErr w:type="spellStart"/>
            <w:r>
              <w:rPr>
                <w:sz w:val="64"/>
              </w:rPr>
              <w:t>factor</w:t>
            </w:r>
            <w:proofErr w:type="spellEnd"/>
            <w:r>
              <w:rPr>
                <w:sz w:val="64"/>
              </w:rPr>
              <w:t xml:space="preserve">)salgısı c) </w:t>
            </w:r>
            <w:proofErr w:type="spellStart"/>
            <w:r>
              <w:rPr>
                <w:sz w:val="64"/>
              </w:rPr>
              <w:t>sürrenal</w:t>
            </w:r>
            <w:proofErr w:type="spellEnd"/>
            <w:r>
              <w:rPr>
                <w:sz w:val="64"/>
              </w:rPr>
              <w:t xml:space="preserve"> korteksin tümörü</w:t>
            </w:r>
          </w:p>
          <w:p w:rsidR="001D5395" w:rsidRDefault="0053660B">
            <w:pPr>
              <w:spacing w:line="249" w:lineRule="auto"/>
              <w:ind w:left="106" w:firstLine="41"/>
            </w:pPr>
            <w:r>
              <w:rPr>
                <w:sz w:val="64"/>
              </w:rPr>
              <w:t xml:space="preserve">Belirti ve bulgular: Santral </w:t>
            </w:r>
            <w:proofErr w:type="spellStart"/>
            <w:r>
              <w:rPr>
                <w:sz w:val="64"/>
              </w:rPr>
              <w:t>obesite</w:t>
            </w:r>
            <w:proofErr w:type="spellEnd"/>
            <w:r>
              <w:rPr>
                <w:sz w:val="64"/>
              </w:rPr>
              <w:t xml:space="preserve">(kişinin </w:t>
            </w:r>
            <w:proofErr w:type="spellStart"/>
            <w:r>
              <w:rPr>
                <w:sz w:val="64"/>
              </w:rPr>
              <w:t>kiloso</w:t>
            </w:r>
            <w:proofErr w:type="spellEnd"/>
            <w:r>
              <w:rPr>
                <w:sz w:val="64"/>
              </w:rPr>
              <w:t xml:space="preserve"> artmasa da görünümü yağlıdır ve gövde ve yüz şişman </w:t>
            </w:r>
            <w:proofErr w:type="spellStart"/>
            <w:r>
              <w:rPr>
                <w:sz w:val="64"/>
              </w:rPr>
              <w:t>ekstremiteler</w:t>
            </w:r>
            <w:proofErr w:type="spellEnd"/>
            <w:r>
              <w:rPr>
                <w:sz w:val="64"/>
              </w:rPr>
              <w:t xml:space="preserve"> zayıftır),</w:t>
            </w:r>
            <w:proofErr w:type="spellStart"/>
            <w:r>
              <w:rPr>
                <w:sz w:val="64"/>
              </w:rPr>
              <w:t>aydede</w:t>
            </w:r>
            <w:proofErr w:type="spellEnd"/>
            <w:r>
              <w:rPr>
                <w:sz w:val="64"/>
              </w:rPr>
              <w:t xml:space="preserve"> </w:t>
            </w:r>
            <w:proofErr w:type="spellStart"/>
            <w:proofErr w:type="gramStart"/>
            <w:r>
              <w:rPr>
                <w:sz w:val="64"/>
              </w:rPr>
              <w:t>yüzü,buffalo</w:t>
            </w:r>
            <w:proofErr w:type="spellEnd"/>
            <w:proofErr w:type="gramEnd"/>
            <w:r>
              <w:rPr>
                <w:sz w:val="64"/>
              </w:rPr>
              <w:t xml:space="preserve"> hörgücü, </w:t>
            </w:r>
            <w:proofErr w:type="spellStart"/>
            <w:r>
              <w:rPr>
                <w:sz w:val="64"/>
              </w:rPr>
              <w:t>hirsutismus</w:t>
            </w:r>
            <w:proofErr w:type="spellEnd"/>
            <w:r>
              <w:rPr>
                <w:sz w:val="64"/>
              </w:rPr>
              <w:t xml:space="preserve">( kıllanma, kadın hastalarda </w:t>
            </w:r>
            <w:proofErr w:type="spellStart"/>
            <w:r>
              <w:rPr>
                <w:sz w:val="64"/>
              </w:rPr>
              <w:t>traş</w:t>
            </w:r>
            <w:proofErr w:type="spellEnd"/>
            <w:r>
              <w:rPr>
                <w:sz w:val="64"/>
              </w:rPr>
              <w:t xml:space="preserve"> olmayı </w:t>
            </w:r>
          </w:p>
          <w:p w:rsidR="001D5395" w:rsidRDefault="0053660B">
            <w:pPr>
              <w:ind w:left="106"/>
            </w:pPr>
            <w:proofErr w:type="gramStart"/>
            <w:r>
              <w:rPr>
                <w:sz w:val="64"/>
              </w:rPr>
              <w:lastRenderedPageBreak/>
              <w:t>gerektirebilir</w:t>
            </w:r>
            <w:proofErr w:type="gramEnd"/>
            <w:r>
              <w:rPr>
                <w:sz w:val="64"/>
              </w:rPr>
              <w:t>),</w:t>
            </w:r>
            <w:proofErr w:type="spellStart"/>
            <w:r>
              <w:rPr>
                <w:sz w:val="64"/>
              </w:rPr>
              <w:t>amenore</w:t>
            </w:r>
            <w:proofErr w:type="spellEnd"/>
            <w:r>
              <w:rPr>
                <w:sz w:val="64"/>
              </w:rPr>
              <w:t>, diyabet. HT, halsizlik,</w:t>
            </w:r>
          </w:p>
        </w:tc>
      </w:tr>
    </w:tbl>
    <w:tbl>
      <w:tblPr>
        <w:tblStyle w:val="TableGrid"/>
        <w:tblW w:w="12960" w:type="dxa"/>
        <w:tblInd w:w="-144" w:type="dxa"/>
        <w:tblCellMar>
          <w:left w:w="684" w:type="dxa"/>
          <w:right w:w="115" w:type="dxa"/>
        </w:tblCellMar>
        <w:tblLook w:val="04A0" w:firstRow="1" w:lastRow="0" w:firstColumn="1" w:lastColumn="0" w:noHBand="0" w:noVBand="1"/>
      </w:tblPr>
      <w:tblGrid>
        <w:gridCol w:w="12960"/>
      </w:tblGrid>
      <w:tr w:rsidR="001D5395">
        <w:trPr>
          <w:trHeight w:val="10207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F2DCDB"/>
            <w:vAlign w:val="bottom"/>
          </w:tcPr>
          <w:p w:rsidR="001D5395" w:rsidRDefault="0053660B">
            <w:pPr>
              <w:spacing w:after="119"/>
              <w:ind w:left="766"/>
            </w:pPr>
            <w:r>
              <w:lastRenderedPageBreak/>
              <w:br w:type="page"/>
            </w:r>
            <w:proofErr w:type="spellStart"/>
            <w:r>
              <w:rPr>
                <w:b/>
                <w:sz w:val="64"/>
              </w:rPr>
              <w:t>Feokromasitoma</w:t>
            </w:r>
            <w:proofErr w:type="spellEnd"/>
          </w:p>
          <w:p w:rsidR="001D5395" w:rsidRDefault="0053660B">
            <w:pPr>
              <w:spacing w:line="236" w:lineRule="auto"/>
              <w:ind w:right="32" w:firstLine="41"/>
            </w:pPr>
            <w:proofErr w:type="spellStart"/>
            <w:r>
              <w:rPr>
                <w:sz w:val="64"/>
              </w:rPr>
              <w:t>Sürrenal</w:t>
            </w:r>
            <w:proofErr w:type="spellEnd"/>
            <w:r>
              <w:rPr>
                <w:sz w:val="64"/>
              </w:rPr>
              <w:t xml:space="preserve"> </w:t>
            </w:r>
            <w:proofErr w:type="spellStart"/>
            <w:r>
              <w:rPr>
                <w:sz w:val="64"/>
              </w:rPr>
              <w:t>medullanın</w:t>
            </w:r>
            <w:proofErr w:type="spellEnd"/>
            <w:r>
              <w:rPr>
                <w:sz w:val="64"/>
              </w:rPr>
              <w:t xml:space="preserve"> tümörüdür. 20-40 yaş arasındaki kadınlarda yaygındır. Aralıklı veya sürekli HT ile karakterizedir. Tek taraflı </w:t>
            </w:r>
            <w:proofErr w:type="gramStart"/>
            <w:r>
              <w:rPr>
                <w:sz w:val="64"/>
              </w:rPr>
              <w:t>yada</w:t>
            </w:r>
            <w:proofErr w:type="gramEnd"/>
            <w:r>
              <w:rPr>
                <w:sz w:val="64"/>
              </w:rPr>
              <w:t xml:space="preserve"> çift taraflı olabilir. Sempatik sinir zinciri boyunca herhangi bir yerde görülebilir. </w:t>
            </w:r>
          </w:p>
          <w:p w:rsidR="001D5395" w:rsidRDefault="0053660B">
            <w:pPr>
              <w:spacing w:after="42" w:line="236" w:lineRule="auto"/>
            </w:pPr>
            <w:r>
              <w:rPr>
                <w:sz w:val="64"/>
              </w:rPr>
              <w:t xml:space="preserve">Örneğin </w:t>
            </w:r>
            <w:proofErr w:type="spellStart"/>
            <w:r>
              <w:rPr>
                <w:sz w:val="64"/>
              </w:rPr>
              <w:t>toraks</w:t>
            </w:r>
            <w:proofErr w:type="spellEnd"/>
            <w:r>
              <w:rPr>
                <w:sz w:val="64"/>
              </w:rPr>
              <w:t xml:space="preserve">, mesane, beyin. Hastaların %10unda birden fazla tümör olup aileseldir. </w:t>
            </w:r>
          </w:p>
          <w:p w:rsidR="001D5395" w:rsidRDefault="0053660B">
            <w:r>
              <w:rPr>
                <w:sz w:val="64"/>
              </w:rPr>
              <w:t xml:space="preserve">Küçük bir oranı </w:t>
            </w:r>
            <w:proofErr w:type="spellStart"/>
            <w:r>
              <w:rPr>
                <w:sz w:val="64"/>
              </w:rPr>
              <w:t>malign</w:t>
            </w:r>
            <w:proofErr w:type="spellEnd"/>
            <w:r>
              <w:rPr>
                <w:sz w:val="64"/>
              </w:rPr>
              <w:t xml:space="preserve"> olup metastaz yapar. Hipertansiyon ataklarının nedeni tümörün epinefrin ve </w:t>
            </w:r>
            <w:proofErr w:type="spellStart"/>
            <w:r>
              <w:rPr>
                <w:sz w:val="64"/>
              </w:rPr>
              <w:t>norepinefrin</w:t>
            </w:r>
            <w:proofErr w:type="spellEnd"/>
            <w:r>
              <w:rPr>
                <w:sz w:val="64"/>
              </w:rPr>
              <w:t xml:space="preserve"> salgılamasıdır. Gebelik ve </w:t>
            </w:r>
            <w:proofErr w:type="gramStart"/>
            <w:r>
              <w:rPr>
                <w:sz w:val="64"/>
              </w:rPr>
              <w:t>travma</w:t>
            </w:r>
            <w:proofErr w:type="gramEnd"/>
            <w:r>
              <w:rPr>
                <w:sz w:val="64"/>
              </w:rPr>
              <w:t xml:space="preserve"> hastalığı ortaya çıkartıcı faktörler olabilmektedir.</w:t>
            </w:r>
          </w:p>
        </w:tc>
      </w:tr>
    </w:tbl>
    <w:p w:rsidR="001D5395" w:rsidRDefault="001D5395">
      <w:pPr>
        <w:spacing w:after="0"/>
        <w:ind w:left="-864" w:right="13533"/>
      </w:pPr>
    </w:p>
    <w:tbl>
      <w:tblPr>
        <w:tblStyle w:val="TableGrid"/>
        <w:tblW w:w="12960" w:type="dxa"/>
        <w:tblInd w:w="-144" w:type="dxa"/>
        <w:tblCellMar>
          <w:top w:w="191" w:type="dxa"/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12960"/>
      </w:tblGrid>
      <w:tr w:rsidR="001D5395">
        <w:trPr>
          <w:trHeight w:val="9751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F2DCDB"/>
          </w:tcPr>
          <w:p w:rsidR="001D5395" w:rsidRDefault="0053660B">
            <w:pPr>
              <w:spacing w:after="77"/>
              <w:ind w:left="581"/>
            </w:pPr>
            <w:r>
              <w:rPr>
                <w:sz w:val="64"/>
              </w:rPr>
              <w:lastRenderedPageBreak/>
              <w:t>HİPOFİZ BOZUKLUKLARI</w:t>
            </w:r>
          </w:p>
          <w:p w:rsidR="001D5395" w:rsidRDefault="0053660B">
            <w:pPr>
              <w:spacing w:after="77"/>
            </w:pPr>
            <w:proofErr w:type="spellStart"/>
            <w:r>
              <w:rPr>
                <w:sz w:val="64"/>
              </w:rPr>
              <w:t>Hiperpitüiterizm</w:t>
            </w:r>
            <w:proofErr w:type="spellEnd"/>
          </w:p>
          <w:p w:rsidR="001D5395" w:rsidRDefault="0053660B">
            <w:proofErr w:type="spellStart"/>
            <w:r>
              <w:rPr>
                <w:b/>
                <w:sz w:val="64"/>
              </w:rPr>
              <w:t>Gigantizm</w:t>
            </w:r>
            <w:proofErr w:type="spellEnd"/>
            <w:r>
              <w:rPr>
                <w:b/>
                <w:sz w:val="64"/>
              </w:rPr>
              <w:t xml:space="preserve">(Devlik) </w:t>
            </w:r>
            <w:r>
              <w:rPr>
                <w:sz w:val="64"/>
              </w:rPr>
              <w:t xml:space="preserve">ve Akromegali: İkisi de </w:t>
            </w:r>
            <w:proofErr w:type="spellStart"/>
            <w:r>
              <w:rPr>
                <w:sz w:val="64"/>
              </w:rPr>
              <w:t>growth</w:t>
            </w:r>
            <w:proofErr w:type="spellEnd"/>
            <w:r>
              <w:rPr>
                <w:sz w:val="64"/>
              </w:rPr>
              <w:t xml:space="preserve"> hormonun fazla salgılanması sonucudur. Devlik Kemik boylarının aşırı uzaması sonucu ortaya çıkar. Çocuklarda kemik </w:t>
            </w:r>
            <w:proofErr w:type="spellStart"/>
            <w:r>
              <w:rPr>
                <w:sz w:val="64"/>
              </w:rPr>
              <w:t>epifiz</w:t>
            </w:r>
            <w:proofErr w:type="spellEnd"/>
            <w:r>
              <w:rPr>
                <w:sz w:val="64"/>
              </w:rPr>
              <w:t xml:space="preserve"> hattı kapanmadan </w:t>
            </w:r>
            <w:proofErr w:type="gramStart"/>
            <w:r>
              <w:rPr>
                <w:sz w:val="64"/>
              </w:rPr>
              <w:t>önce  büyüme</w:t>
            </w:r>
            <w:proofErr w:type="gramEnd"/>
            <w:r>
              <w:rPr>
                <w:sz w:val="64"/>
              </w:rPr>
              <w:t xml:space="preserve"> hormonu fazla salgılanırsa kişi 240-270 cm kadar uzayabilir.</w:t>
            </w:r>
          </w:p>
        </w:tc>
      </w:tr>
    </w:tbl>
    <w:p w:rsidR="001D5395" w:rsidRDefault="001D5395">
      <w:pPr>
        <w:spacing w:after="0"/>
        <w:ind w:left="-864" w:right="13533"/>
      </w:pPr>
    </w:p>
    <w:tbl>
      <w:tblPr>
        <w:tblStyle w:val="TableGrid"/>
        <w:tblW w:w="12960" w:type="dxa"/>
        <w:tblInd w:w="-144" w:type="dxa"/>
        <w:tblCellMar>
          <w:top w:w="191" w:type="dxa"/>
          <w:left w:w="684" w:type="dxa"/>
          <w:right w:w="115" w:type="dxa"/>
        </w:tblCellMar>
        <w:tblLook w:val="04A0" w:firstRow="1" w:lastRow="0" w:firstColumn="1" w:lastColumn="0" w:noHBand="0" w:noVBand="1"/>
      </w:tblPr>
      <w:tblGrid>
        <w:gridCol w:w="12960"/>
      </w:tblGrid>
      <w:tr w:rsidR="001D5395">
        <w:trPr>
          <w:trHeight w:val="9238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F2DCDB"/>
          </w:tcPr>
          <w:p w:rsidR="001D5395" w:rsidRDefault="0053660B">
            <w:pPr>
              <w:spacing w:after="119"/>
              <w:ind w:left="185"/>
            </w:pPr>
            <w:r>
              <w:rPr>
                <w:b/>
                <w:sz w:val="64"/>
              </w:rPr>
              <w:lastRenderedPageBreak/>
              <w:t>Akromegali</w:t>
            </w:r>
          </w:p>
          <w:p w:rsidR="001D5395" w:rsidRDefault="0053660B">
            <w:pPr>
              <w:ind w:firstLine="41"/>
              <w:rPr>
                <w:sz w:val="64"/>
              </w:rPr>
            </w:pPr>
            <w:proofErr w:type="spellStart"/>
            <w:r>
              <w:rPr>
                <w:sz w:val="64"/>
              </w:rPr>
              <w:t>Epifiz</w:t>
            </w:r>
            <w:proofErr w:type="spellEnd"/>
            <w:r>
              <w:rPr>
                <w:sz w:val="64"/>
              </w:rPr>
              <w:t xml:space="preserve"> hattı kapandıktan sonra </w:t>
            </w:r>
            <w:proofErr w:type="spellStart"/>
            <w:r>
              <w:rPr>
                <w:sz w:val="64"/>
              </w:rPr>
              <w:t>growth</w:t>
            </w:r>
            <w:proofErr w:type="spellEnd"/>
            <w:r>
              <w:rPr>
                <w:sz w:val="64"/>
              </w:rPr>
              <w:t xml:space="preserve"> hormonun aşırı salgısı akromegali ile sonuçlanır. Kemik kalınlığı artar. Yumuşak dokularda </w:t>
            </w:r>
            <w:proofErr w:type="spellStart"/>
            <w:r>
              <w:rPr>
                <w:sz w:val="64"/>
              </w:rPr>
              <w:t>hipertrofi</w:t>
            </w:r>
            <w:proofErr w:type="spellEnd"/>
            <w:r>
              <w:rPr>
                <w:sz w:val="64"/>
              </w:rPr>
              <w:t xml:space="preserve"> </w:t>
            </w:r>
            <w:proofErr w:type="spellStart"/>
            <w:proofErr w:type="gramStart"/>
            <w:r>
              <w:rPr>
                <w:sz w:val="64"/>
              </w:rPr>
              <w:t>oluşur.El</w:t>
            </w:r>
            <w:proofErr w:type="spellEnd"/>
            <w:proofErr w:type="gramEnd"/>
            <w:r>
              <w:rPr>
                <w:sz w:val="64"/>
              </w:rPr>
              <w:t xml:space="preserve"> ve ayaklar çene ve burun çıkıntıları büyümeye devam eder.</w:t>
            </w:r>
          </w:p>
          <w:p w:rsidR="00A103E3" w:rsidRDefault="00A103E3">
            <w:pPr>
              <w:ind w:firstLine="41"/>
              <w:rPr>
                <w:sz w:val="64"/>
              </w:rPr>
            </w:pPr>
          </w:p>
          <w:p w:rsidR="00A103E3" w:rsidRDefault="00A103E3">
            <w:pPr>
              <w:ind w:firstLine="41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103E3">
              <w:rPr>
                <w:rFonts w:ascii="Times New Roman" w:hAnsi="Times New Roman" w:cs="Times New Roman"/>
                <w:b/>
                <w:sz w:val="52"/>
                <w:szCs w:val="52"/>
              </w:rPr>
              <w:t>Örnek soru;</w:t>
            </w:r>
          </w:p>
          <w:p w:rsidR="00A103E3" w:rsidRPr="00A103E3" w:rsidRDefault="00A103E3">
            <w:pPr>
              <w:ind w:firstLine="41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A103E3" w:rsidRDefault="00A103E3">
            <w:pPr>
              <w:ind w:firstLine="41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M</w:t>
            </w:r>
            <w:r w:rsidRPr="00A103E3">
              <w:rPr>
                <w:rFonts w:ascii="Times New Roman" w:hAnsi="Times New Roman" w:cs="Times New Roman"/>
                <w:b/>
                <w:sz w:val="52"/>
                <w:szCs w:val="52"/>
              </w:rPr>
              <w:t>iksödem</w:t>
            </w:r>
            <w:proofErr w:type="spellEnd"/>
            <w:r w:rsidRPr="00A103E3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komasının belirtileri</w:t>
            </w:r>
            <w:r w:rsidRPr="00A103E3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nelerdir?</w:t>
            </w:r>
          </w:p>
          <w:p w:rsidR="00201449" w:rsidRDefault="00201449">
            <w:pPr>
              <w:ind w:firstLine="41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201449" w:rsidRDefault="00201449">
            <w:pPr>
              <w:ind w:firstLine="41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201449" w:rsidRDefault="00201449">
            <w:pPr>
              <w:ind w:firstLine="41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201449" w:rsidRDefault="00201449">
            <w:pPr>
              <w:ind w:firstLine="41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201449" w:rsidRDefault="00201449">
            <w:pPr>
              <w:ind w:firstLine="41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201449" w:rsidRDefault="00201449">
            <w:pPr>
              <w:ind w:firstLine="41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Örnek soru;</w:t>
            </w:r>
          </w:p>
          <w:p w:rsidR="00201449" w:rsidRDefault="00201449" w:rsidP="00201449">
            <w:pPr>
              <w:spacing w:line="360" w:lineRule="auto"/>
              <w:jc w:val="both"/>
              <w:rPr>
                <w:b/>
              </w:rPr>
            </w:pPr>
          </w:p>
          <w:p w:rsidR="00201449" w:rsidRDefault="00201449" w:rsidP="00201449">
            <w:pPr>
              <w:spacing w:line="360" w:lineRule="auto"/>
              <w:jc w:val="both"/>
              <w:rPr>
                <w:b/>
              </w:rPr>
            </w:pPr>
          </w:p>
          <w:p w:rsidR="00201449" w:rsidRPr="00201449" w:rsidRDefault="00201449" w:rsidP="00201449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bookmarkStart w:id="0" w:name="_GoBack"/>
          </w:p>
          <w:p w:rsidR="00201449" w:rsidRPr="00201449" w:rsidRDefault="00201449" w:rsidP="00201449">
            <w:pPr>
              <w:spacing w:line="360" w:lineRule="auto"/>
              <w:jc w:val="both"/>
              <w:rPr>
                <w:sz w:val="48"/>
                <w:szCs w:val="48"/>
              </w:rPr>
            </w:pPr>
            <w:r w:rsidRPr="00201449">
              <w:rPr>
                <w:sz w:val="48"/>
                <w:szCs w:val="48"/>
              </w:rPr>
              <w:t xml:space="preserve">36 yaşında kadın hasta bilinci kapalı bir durumda acil servise getirilmiştir. 10 yıldır Tip 1 </w:t>
            </w:r>
            <w:proofErr w:type="spellStart"/>
            <w:r w:rsidRPr="00201449">
              <w:rPr>
                <w:sz w:val="48"/>
                <w:szCs w:val="48"/>
              </w:rPr>
              <w:t>Diyabetes</w:t>
            </w:r>
            <w:proofErr w:type="spellEnd"/>
            <w:r w:rsidRPr="00201449">
              <w:rPr>
                <w:sz w:val="48"/>
                <w:szCs w:val="48"/>
              </w:rPr>
              <w:t xml:space="preserve"> </w:t>
            </w:r>
            <w:proofErr w:type="spellStart"/>
            <w:r w:rsidRPr="00201449">
              <w:rPr>
                <w:sz w:val="48"/>
                <w:szCs w:val="48"/>
              </w:rPr>
              <w:t>Mellitusu</w:t>
            </w:r>
            <w:proofErr w:type="spellEnd"/>
            <w:r w:rsidRPr="00201449">
              <w:rPr>
                <w:sz w:val="48"/>
                <w:szCs w:val="48"/>
              </w:rPr>
              <w:t xml:space="preserve"> olduğu hastanın çantasındaki karttan anlaşılmış ve yapılan değerlendirmede diyabetik </w:t>
            </w:r>
            <w:proofErr w:type="spellStart"/>
            <w:r w:rsidRPr="00201449">
              <w:rPr>
                <w:sz w:val="48"/>
                <w:szCs w:val="48"/>
              </w:rPr>
              <w:t>ketoasidoz</w:t>
            </w:r>
            <w:proofErr w:type="spellEnd"/>
            <w:r w:rsidRPr="00201449">
              <w:rPr>
                <w:sz w:val="48"/>
                <w:szCs w:val="48"/>
              </w:rPr>
              <w:t xml:space="preserve"> tanısı almıştır. Bu durumda </w:t>
            </w:r>
            <w:r w:rsidRPr="00201449">
              <w:rPr>
                <w:b/>
                <w:sz w:val="48"/>
                <w:szCs w:val="48"/>
              </w:rPr>
              <w:t xml:space="preserve">öncelikle </w:t>
            </w:r>
            <w:r w:rsidRPr="00201449">
              <w:rPr>
                <w:sz w:val="48"/>
                <w:szCs w:val="48"/>
              </w:rPr>
              <w:t>ne yaparsınız?</w:t>
            </w:r>
          </w:p>
          <w:bookmarkEnd w:id="0"/>
          <w:p w:rsidR="00201449" w:rsidRDefault="00201449">
            <w:pPr>
              <w:ind w:firstLine="41"/>
            </w:pPr>
          </w:p>
        </w:tc>
      </w:tr>
    </w:tbl>
    <w:p w:rsidR="001D5395" w:rsidRDefault="001D5395">
      <w:pPr>
        <w:sectPr w:rsidR="001D5395">
          <w:pgSz w:w="14400" w:h="10800" w:orient="landscape"/>
          <w:pgMar w:top="0" w:right="867" w:bottom="298" w:left="864" w:header="708" w:footer="708" w:gutter="0"/>
          <w:cols w:space="708"/>
        </w:sectPr>
      </w:pPr>
    </w:p>
    <w:p w:rsidR="001D5395" w:rsidRDefault="001D5395" w:rsidP="0053660B">
      <w:pPr>
        <w:spacing w:after="0"/>
        <w:ind w:left="-1440" w:right="12960"/>
      </w:pPr>
    </w:p>
    <w:sectPr w:rsidR="001D5395">
      <w:pgSz w:w="14400" w:h="10800" w:orient="landscape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92D" w:rsidRDefault="0088392D" w:rsidP="00A103E3">
      <w:pPr>
        <w:spacing w:after="0" w:line="240" w:lineRule="auto"/>
      </w:pPr>
      <w:r>
        <w:separator/>
      </w:r>
    </w:p>
  </w:endnote>
  <w:endnote w:type="continuationSeparator" w:id="0">
    <w:p w:rsidR="0088392D" w:rsidRDefault="0088392D" w:rsidP="00A1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92D" w:rsidRDefault="0088392D" w:rsidP="00A103E3">
      <w:pPr>
        <w:spacing w:after="0" w:line="240" w:lineRule="auto"/>
      </w:pPr>
      <w:r>
        <w:separator/>
      </w:r>
    </w:p>
  </w:footnote>
  <w:footnote w:type="continuationSeparator" w:id="0">
    <w:p w:rsidR="0088392D" w:rsidRDefault="0088392D" w:rsidP="00A10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22B7E"/>
    <w:multiLevelType w:val="hybridMultilevel"/>
    <w:tmpl w:val="5C2EE27C"/>
    <w:lvl w:ilvl="0" w:tplc="2BD85596">
      <w:start w:val="1"/>
      <w:numFmt w:val="lowerLetter"/>
      <w:lvlText w:val="%1)"/>
      <w:lvlJc w:val="left"/>
      <w:pPr>
        <w:ind w:left="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ECF4FB7C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7F0C7B10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9A0402F8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589E245E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7EA28562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7C86A0EE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7B46D04A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54AE2674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40506E"/>
    <w:multiLevelType w:val="hybridMultilevel"/>
    <w:tmpl w:val="CA7EEDA0"/>
    <w:lvl w:ilvl="0" w:tplc="D55842E6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05C6D71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6C160A9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E182B6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57C8FE7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EA56AA0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7D2226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F6605D0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EBE2C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7F66B7"/>
    <w:multiLevelType w:val="hybridMultilevel"/>
    <w:tmpl w:val="6B32E774"/>
    <w:lvl w:ilvl="0" w:tplc="01B49B42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B372B6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A08A34F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00B442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3042BF3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C352A9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30CC61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7048114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1D0CC1C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604431"/>
    <w:multiLevelType w:val="hybridMultilevel"/>
    <w:tmpl w:val="A99AF0B2"/>
    <w:lvl w:ilvl="0" w:tplc="7C7C1FB8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40A0A2A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276CBAA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87F413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ECAC4BD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177084B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B0B006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4ED0F92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1B4A683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7823DE"/>
    <w:multiLevelType w:val="hybridMultilevel"/>
    <w:tmpl w:val="5DDAE982"/>
    <w:lvl w:ilvl="0" w:tplc="CE9A936E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6B1ED0C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71682D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719042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CC86DE4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5264436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F8C0A5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874E23B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F94A220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33178F"/>
    <w:multiLevelType w:val="hybridMultilevel"/>
    <w:tmpl w:val="F6C48704"/>
    <w:lvl w:ilvl="0" w:tplc="42A8A07A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D4E86C4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5338DF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A9FCBE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E40096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3C0AC54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E05EF9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7914808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C99270E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2A2587"/>
    <w:multiLevelType w:val="hybridMultilevel"/>
    <w:tmpl w:val="CD8AE114"/>
    <w:lvl w:ilvl="0" w:tplc="5FC0DF24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0A7EF60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8892C09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9D5E89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FE3CF0F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2FA6803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FB707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5756F8D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F9E8DF9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B82DFC"/>
    <w:multiLevelType w:val="hybridMultilevel"/>
    <w:tmpl w:val="B3EE4F1A"/>
    <w:lvl w:ilvl="0" w:tplc="06506A2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8A0C8CE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ABB8472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6004FB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079E8A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0914A52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B1940C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DE84243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8B20CAA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60077A"/>
    <w:multiLevelType w:val="hybridMultilevel"/>
    <w:tmpl w:val="FE64ED14"/>
    <w:lvl w:ilvl="0" w:tplc="DE5A9ED0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367809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FA8671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FB3CF2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276A770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CC80EF3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93E41E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CF74442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BA3413B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1C1706"/>
    <w:multiLevelType w:val="hybridMultilevel"/>
    <w:tmpl w:val="FBC8BA48"/>
    <w:lvl w:ilvl="0" w:tplc="F28446D0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08A879D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C4207ED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7DE657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C9E86F7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9F9A5BE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97283E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57C6CD2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139A745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CC1F8D"/>
    <w:multiLevelType w:val="hybridMultilevel"/>
    <w:tmpl w:val="18502FC8"/>
    <w:lvl w:ilvl="0" w:tplc="70AE50C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2078219E">
      <w:start w:val="1"/>
      <w:numFmt w:val="bullet"/>
      <w:lvlText w:val="o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03BC972C">
      <w:start w:val="1"/>
      <w:numFmt w:val="bullet"/>
      <w:lvlText w:val="▪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E8B05DB0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7C10D1F4">
      <w:start w:val="1"/>
      <w:numFmt w:val="bullet"/>
      <w:lvlText w:val="o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07B61BCA">
      <w:start w:val="1"/>
      <w:numFmt w:val="bullet"/>
      <w:lvlText w:val="▪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695A3784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49C442C6">
      <w:start w:val="1"/>
      <w:numFmt w:val="bullet"/>
      <w:lvlText w:val="o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37B2F27A">
      <w:start w:val="1"/>
      <w:numFmt w:val="bullet"/>
      <w:lvlText w:val="▪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8E17BE"/>
    <w:multiLevelType w:val="hybridMultilevel"/>
    <w:tmpl w:val="27321902"/>
    <w:lvl w:ilvl="0" w:tplc="BEC623E6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726CFF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F54622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D08E4F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9AC03AC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1B4EEAC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371C75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7AC6A3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CCF8F8D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CF501B"/>
    <w:multiLevelType w:val="hybridMultilevel"/>
    <w:tmpl w:val="A830AE50"/>
    <w:lvl w:ilvl="0" w:tplc="BDAE4F76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CDACC15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DC949C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AAB8D9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E1703FC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35BA728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14F8D6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9C14175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29D2E82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5350C3"/>
    <w:multiLevelType w:val="hybridMultilevel"/>
    <w:tmpl w:val="41CECAA0"/>
    <w:lvl w:ilvl="0" w:tplc="04463CCA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720E20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D234920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9626CD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C2D878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EE44405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CCCE84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3A645A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9ADA232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6D7BA7"/>
    <w:multiLevelType w:val="hybridMultilevel"/>
    <w:tmpl w:val="ECA624FA"/>
    <w:lvl w:ilvl="0" w:tplc="02086484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9A7C279C">
      <w:start w:val="1"/>
      <w:numFmt w:val="bullet"/>
      <w:lvlText w:val="o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ECC026B8">
      <w:start w:val="1"/>
      <w:numFmt w:val="bullet"/>
      <w:lvlText w:val="▪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D3D2AD2A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8EBC6BA4">
      <w:start w:val="1"/>
      <w:numFmt w:val="bullet"/>
      <w:lvlText w:val="o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DE3423CC">
      <w:start w:val="1"/>
      <w:numFmt w:val="bullet"/>
      <w:lvlText w:val="▪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A6709FB2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1AC8BB16">
      <w:start w:val="1"/>
      <w:numFmt w:val="bullet"/>
      <w:lvlText w:val="o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AF70DD0E">
      <w:start w:val="1"/>
      <w:numFmt w:val="bullet"/>
      <w:lvlText w:val="▪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912844"/>
    <w:multiLevelType w:val="hybridMultilevel"/>
    <w:tmpl w:val="0846E99A"/>
    <w:lvl w:ilvl="0" w:tplc="3648EC0E">
      <w:start w:val="1"/>
      <w:numFmt w:val="decimal"/>
      <w:lvlText w:val="%1.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6A2444B8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D1788DDC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C29A199C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F4562732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F7344728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3BAC909C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33F22824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5148A05C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11"/>
  </w:num>
  <w:num w:numId="11">
    <w:abstractNumId w:val="3"/>
  </w:num>
  <w:num w:numId="12">
    <w:abstractNumId w:val="6"/>
  </w:num>
  <w:num w:numId="13">
    <w:abstractNumId w:val="0"/>
  </w:num>
  <w:num w:numId="14">
    <w:abstractNumId w:val="10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95"/>
    <w:rsid w:val="001D5395"/>
    <w:rsid w:val="00201449"/>
    <w:rsid w:val="0053660B"/>
    <w:rsid w:val="0088392D"/>
    <w:rsid w:val="00A1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5971B-9CFD-4098-A370-154BFFDC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3"/>
      <w:ind w:left="407" w:hanging="10"/>
      <w:outlineLvl w:val="0"/>
    </w:pPr>
    <w:rPr>
      <w:rFonts w:ascii="Calibri" w:eastAsia="Calibri" w:hAnsi="Calibri" w:cs="Calibri"/>
      <w:b/>
      <w:color w:val="000000"/>
      <w:sz w:val="88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247" w:hanging="10"/>
      <w:jc w:val="center"/>
      <w:outlineLvl w:val="1"/>
    </w:pPr>
    <w:rPr>
      <w:rFonts w:ascii="Calibri" w:eastAsia="Calibri" w:hAnsi="Calibri" w:cs="Calibri"/>
      <w:b/>
      <w:color w:val="000000"/>
      <w:sz w:val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Calibri" w:eastAsia="Calibri" w:hAnsi="Calibri" w:cs="Calibri"/>
      <w:b/>
      <w:color w:val="000000"/>
      <w:sz w:val="80"/>
    </w:rPr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8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1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03E3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1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03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Bedenimizde İki Tip Gland Vardır</vt:lpstr>
    </vt:vector>
  </TitlesOfParts>
  <Company/>
  <LinksUpToDate>false</LinksUpToDate>
  <CharactersWithSpaces>10348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Bedenimizde İki Tip Gland Vardır</dc:title>
  <dc:subject/>
  <dc:creator>a</dc:creator>
  <cp:keywords/>
  <cp:lastModifiedBy>exper</cp:lastModifiedBy>
  <cp:revision>4</cp:revision>
  <cp:lastPrinted>2019-08-02T12:47:00Z</cp:lastPrinted>
  <dcterms:created xsi:type="dcterms:W3CDTF">2019-08-02T12:47:00Z</dcterms:created>
  <dcterms:modified xsi:type="dcterms:W3CDTF">2019-08-02T13:12:00Z</dcterms:modified>
</cp:coreProperties>
</file>