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C8" w:rsidRPr="00B643C8" w:rsidRDefault="00B643C8" w:rsidP="00B643C8">
      <w:pPr>
        <w:jc w:val="center"/>
        <w:rPr>
          <w:b/>
          <w:bCs/>
          <w:color w:val="000000"/>
          <w:sz w:val="22"/>
          <w:szCs w:val="22"/>
        </w:rPr>
      </w:pPr>
      <w:r w:rsidRPr="00B643C8">
        <w:rPr>
          <w:b/>
          <w:bCs/>
          <w:color w:val="000000"/>
          <w:sz w:val="22"/>
          <w:szCs w:val="22"/>
        </w:rPr>
        <w:t xml:space="preserve">T.C. </w:t>
      </w:r>
    </w:p>
    <w:p w:rsidR="00B643C8" w:rsidRPr="00B643C8" w:rsidRDefault="00B643C8" w:rsidP="00B643C8">
      <w:pPr>
        <w:jc w:val="center"/>
        <w:rPr>
          <w:b/>
          <w:sz w:val="22"/>
          <w:szCs w:val="22"/>
        </w:rPr>
      </w:pPr>
      <w:r w:rsidRPr="00B643C8">
        <w:rPr>
          <w:b/>
          <w:sz w:val="22"/>
          <w:szCs w:val="22"/>
        </w:rPr>
        <w:t>ANKARA ÜNİVERSİTESİ</w:t>
      </w:r>
    </w:p>
    <w:p w:rsidR="00B643C8" w:rsidRPr="00B643C8" w:rsidRDefault="00B643C8" w:rsidP="00B643C8">
      <w:pPr>
        <w:jc w:val="center"/>
        <w:rPr>
          <w:b/>
          <w:sz w:val="22"/>
          <w:szCs w:val="22"/>
        </w:rPr>
      </w:pPr>
      <w:r w:rsidRPr="00B643C8">
        <w:rPr>
          <w:b/>
          <w:sz w:val="22"/>
          <w:szCs w:val="22"/>
        </w:rPr>
        <w:t xml:space="preserve">SAĞLIK BİLİMLERİ FAKÜLTESİ </w:t>
      </w:r>
    </w:p>
    <w:p w:rsidR="00B643C8" w:rsidRPr="00B643C8" w:rsidRDefault="00B643C8" w:rsidP="00B643C8">
      <w:pPr>
        <w:jc w:val="center"/>
        <w:rPr>
          <w:b/>
          <w:sz w:val="22"/>
          <w:szCs w:val="22"/>
        </w:rPr>
      </w:pPr>
      <w:r w:rsidRPr="00B643C8">
        <w:rPr>
          <w:b/>
          <w:sz w:val="22"/>
          <w:szCs w:val="22"/>
        </w:rPr>
        <w:t>HEMŞİRELİK BÖLÜMÜ</w:t>
      </w:r>
    </w:p>
    <w:p w:rsidR="00B643C8" w:rsidRPr="00B643C8" w:rsidRDefault="00961A54" w:rsidP="00B643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B643C8" w:rsidRPr="00B643C8">
        <w:rPr>
          <w:b/>
          <w:sz w:val="22"/>
          <w:szCs w:val="22"/>
        </w:rPr>
        <w:t xml:space="preserve"> ÖĞRENİM YILI </w:t>
      </w:r>
      <w:r w:rsidR="00B643C8">
        <w:rPr>
          <w:b/>
          <w:sz w:val="22"/>
          <w:szCs w:val="22"/>
        </w:rPr>
        <w:t>GÜZ</w:t>
      </w:r>
      <w:r w:rsidR="00B643C8" w:rsidRPr="00B643C8">
        <w:rPr>
          <w:b/>
          <w:sz w:val="22"/>
          <w:szCs w:val="22"/>
        </w:rPr>
        <w:t xml:space="preserve"> YARIYILI</w:t>
      </w:r>
    </w:p>
    <w:p w:rsidR="00B643C8" w:rsidRPr="00B643C8" w:rsidRDefault="00B643C8" w:rsidP="00B643C8">
      <w:pPr>
        <w:jc w:val="center"/>
        <w:rPr>
          <w:b/>
          <w:sz w:val="22"/>
          <w:szCs w:val="22"/>
        </w:rPr>
      </w:pPr>
      <w:r w:rsidRPr="00B643C8">
        <w:rPr>
          <w:b/>
          <w:sz w:val="22"/>
          <w:szCs w:val="22"/>
        </w:rPr>
        <w:t>AHE 309 Sağlığın Korunması, Yükseltilmesi ve Sağlık Politikaları</w:t>
      </w:r>
    </w:p>
    <w:p w:rsidR="00B643C8" w:rsidRPr="00B643C8" w:rsidRDefault="00B643C8" w:rsidP="00B643C8">
      <w:pPr>
        <w:jc w:val="center"/>
        <w:rPr>
          <w:b/>
          <w:sz w:val="22"/>
          <w:szCs w:val="22"/>
        </w:rPr>
      </w:pP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DERSİN AMACI:</w:t>
      </w: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Sağlığın korunması,</w:t>
      </w:r>
      <w:r w:rsidR="0037129D">
        <w:rPr>
          <w:sz w:val="22"/>
          <w:szCs w:val="22"/>
        </w:rPr>
        <w:t xml:space="preserve"> </w:t>
      </w:r>
      <w:r w:rsidRPr="00B643C8">
        <w:rPr>
          <w:sz w:val="22"/>
          <w:szCs w:val="22"/>
        </w:rPr>
        <w:t xml:space="preserve">yükseltilmesi ve sağlıkla ilgili bazı temel kavramlar ile </w:t>
      </w:r>
      <w:proofErr w:type="gramStart"/>
      <w:r w:rsidRPr="00B643C8">
        <w:rPr>
          <w:sz w:val="22"/>
          <w:szCs w:val="22"/>
        </w:rPr>
        <w:t>global</w:t>
      </w:r>
      <w:proofErr w:type="gramEnd"/>
      <w:r w:rsidRPr="00B643C8">
        <w:rPr>
          <w:sz w:val="22"/>
          <w:szCs w:val="22"/>
        </w:rPr>
        <w:t>, bölgesel ve ülke düzeyinde mevcut olan sağlık politikalarını ve hedefleri kavramayı içerir.</w:t>
      </w: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DERSİN ÖĞRENİM HEDEFLERİ:</w:t>
      </w:r>
    </w:p>
    <w:p w:rsid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 xml:space="preserve">1.Sağlık tanımını tartışabilme  </w:t>
      </w:r>
    </w:p>
    <w:p w:rsid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643C8">
        <w:rPr>
          <w:sz w:val="22"/>
          <w:szCs w:val="22"/>
        </w:rPr>
        <w:t xml:space="preserve">.Sağlıkla ilgili belirleyicileri ifade edebilme ve açıklayabilme                                                                                      </w:t>
      </w: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3.Sağlık sorunları ve sağlık politikaları arasındaki ilişkiyi anlayabilme</w:t>
      </w:r>
    </w:p>
    <w:p w:rsid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DERSİN DEĞERLENDİRİLMESİ:</w:t>
      </w: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 xml:space="preserve">Bir ara sınav ve final sınavı ile yapılır. Öğrencinin başarı notu üniversitesinin eğitim-öğretim yönetmeliği doğrultusunda hesaplanır. </w:t>
      </w: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 xml:space="preserve">DERSİN SORUMLUSU: </w:t>
      </w:r>
    </w:p>
    <w:p w:rsid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 xml:space="preserve">Yrd. Doç. Dr. Figen Işık </w:t>
      </w:r>
      <w:proofErr w:type="spellStart"/>
      <w:r w:rsidRPr="00B643C8">
        <w:rPr>
          <w:sz w:val="22"/>
          <w:szCs w:val="22"/>
        </w:rPr>
        <w:t>Esenay</w:t>
      </w:r>
      <w:proofErr w:type="spellEnd"/>
      <w:r w:rsidRPr="00B643C8">
        <w:rPr>
          <w:sz w:val="22"/>
          <w:szCs w:val="22"/>
        </w:rPr>
        <w:t xml:space="preserve"> </w:t>
      </w:r>
    </w:p>
    <w:p w:rsid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</w:p>
    <w:p w:rsidR="00B643C8" w:rsidRPr="00B643C8" w:rsidRDefault="00B643C8" w:rsidP="00B643C8">
      <w:pPr>
        <w:spacing w:line="360" w:lineRule="auto"/>
        <w:ind w:firstLine="708"/>
        <w:jc w:val="both"/>
        <w:rPr>
          <w:sz w:val="22"/>
          <w:szCs w:val="22"/>
        </w:rPr>
      </w:pPr>
      <w:r w:rsidRPr="00B643C8">
        <w:rPr>
          <w:sz w:val="22"/>
          <w:szCs w:val="22"/>
        </w:rPr>
        <w:t>DERS PROGRAMI:</w:t>
      </w:r>
    </w:p>
    <w:tbl>
      <w:tblPr>
        <w:tblW w:w="9367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21"/>
        <w:gridCol w:w="6946"/>
      </w:tblGrid>
      <w:tr w:rsidR="00B643C8" w:rsidRPr="00B643C8" w:rsidTr="00904782">
        <w:trPr>
          <w:cantSplit/>
          <w:trHeight w:val="602"/>
        </w:trPr>
        <w:tc>
          <w:tcPr>
            <w:tcW w:w="2421" w:type="dxa"/>
          </w:tcPr>
          <w:p w:rsidR="006E2D4D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  <w:r>
              <w:t xml:space="preserve"> </w:t>
            </w:r>
          </w:p>
        </w:tc>
        <w:tc>
          <w:tcPr>
            <w:tcW w:w="6946" w:type="dxa"/>
          </w:tcPr>
          <w:p w:rsidR="00B643C8" w:rsidRPr="00025182" w:rsidRDefault="0008401F" w:rsidP="00904782">
            <w:pPr>
              <w:widowControl w:val="0"/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Sağlığın korunması ve yükseltilmesine g</w:t>
            </w:r>
            <w:r w:rsidR="00904782">
              <w:rPr>
                <w:snapToGrid w:val="0"/>
                <w:sz w:val="22"/>
                <w:szCs w:val="22"/>
              </w:rPr>
              <w:t>iri</w:t>
            </w:r>
            <w:r w:rsidR="00025182">
              <w:rPr>
                <w:snapToGrid w:val="0"/>
                <w:sz w:val="22"/>
                <w:szCs w:val="22"/>
              </w:rPr>
              <w:t>ş</w:t>
            </w:r>
          </w:p>
        </w:tc>
      </w:tr>
      <w:tr w:rsidR="00B643C8" w:rsidRPr="00B643C8" w:rsidTr="00904782">
        <w:trPr>
          <w:cantSplit/>
          <w:trHeight w:val="271"/>
        </w:trPr>
        <w:tc>
          <w:tcPr>
            <w:tcW w:w="2421" w:type="dxa"/>
          </w:tcPr>
          <w:p w:rsidR="00B643C8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B643C8" w:rsidRPr="00B643C8" w:rsidRDefault="009132EF" w:rsidP="00904782">
            <w:pPr>
              <w:widowControl w:val="0"/>
              <w:spacing w:line="360" w:lineRule="auto"/>
            </w:pPr>
            <w:r w:rsidRPr="00B643C8">
              <w:rPr>
                <w:snapToGrid w:val="0"/>
                <w:sz w:val="22"/>
                <w:szCs w:val="22"/>
              </w:rPr>
              <w:t>Sağlık ve hastalık kavram</w:t>
            </w:r>
            <w:r>
              <w:rPr>
                <w:snapToGrid w:val="0"/>
                <w:sz w:val="22"/>
                <w:szCs w:val="22"/>
              </w:rPr>
              <w:t>ları</w:t>
            </w:r>
          </w:p>
        </w:tc>
      </w:tr>
      <w:tr w:rsidR="0035415A" w:rsidRPr="00B643C8" w:rsidTr="00904782">
        <w:trPr>
          <w:cantSplit/>
          <w:trHeight w:val="261"/>
        </w:trPr>
        <w:tc>
          <w:tcPr>
            <w:tcW w:w="2421" w:type="dxa"/>
          </w:tcPr>
          <w:p w:rsidR="0035415A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35415A" w:rsidRPr="00B643C8" w:rsidRDefault="009132EF" w:rsidP="00904782">
            <w:pPr>
              <w:widowControl w:val="0"/>
              <w:spacing w:line="360" w:lineRule="auto"/>
            </w:pPr>
            <w:r w:rsidRPr="00B643C8">
              <w:rPr>
                <w:snapToGrid w:val="0"/>
                <w:sz w:val="22"/>
                <w:szCs w:val="22"/>
              </w:rPr>
              <w:t>Sağlığı belirleyen faktörler</w:t>
            </w:r>
          </w:p>
        </w:tc>
      </w:tr>
      <w:tr w:rsidR="0035415A" w:rsidRPr="00B643C8" w:rsidTr="00904782">
        <w:trPr>
          <w:cantSplit/>
          <w:trHeight w:val="237"/>
        </w:trPr>
        <w:tc>
          <w:tcPr>
            <w:tcW w:w="2421" w:type="dxa"/>
          </w:tcPr>
          <w:p w:rsidR="0035415A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35415A" w:rsidRPr="00B643C8" w:rsidRDefault="009132EF" w:rsidP="00904782">
            <w:pPr>
              <w:widowControl w:val="0"/>
              <w:spacing w:line="360" w:lineRule="auto"/>
            </w:pPr>
            <w:r w:rsidRPr="00B643C8">
              <w:rPr>
                <w:snapToGrid w:val="0"/>
                <w:sz w:val="22"/>
                <w:szCs w:val="22"/>
              </w:rPr>
              <w:t>Sağlık ve davranış</w:t>
            </w:r>
            <w:r w:rsidR="0035415A" w:rsidRPr="00B643C8">
              <w:rPr>
                <w:snapToGrid w:val="0"/>
                <w:sz w:val="22"/>
                <w:szCs w:val="22"/>
              </w:rPr>
              <w:tab/>
            </w:r>
            <w:r w:rsidR="0035415A" w:rsidRPr="00B643C8">
              <w:rPr>
                <w:snapToGrid w:val="0"/>
                <w:sz w:val="22"/>
                <w:szCs w:val="22"/>
              </w:rPr>
              <w:tab/>
            </w:r>
            <w:r w:rsidR="0035415A" w:rsidRPr="00B643C8">
              <w:rPr>
                <w:snapToGrid w:val="0"/>
                <w:sz w:val="22"/>
                <w:szCs w:val="22"/>
              </w:rPr>
              <w:tab/>
            </w:r>
          </w:p>
        </w:tc>
      </w:tr>
      <w:tr w:rsidR="0035415A" w:rsidRPr="00B643C8" w:rsidTr="00904782">
        <w:trPr>
          <w:cantSplit/>
          <w:trHeight w:val="227"/>
        </w:trPr>
        <w:tc>
          <w:tcPr>
            <w:tcW w:w="2421" w:type="dxa"/>
          </w:tcPr>
          <w:p w:rsidR="0035415A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  <w:r>
              <w:t xml:space="preserve"> </w:t>
            </w:r>
          </w:p>
        </w:tc>
        <w:tc>
          <w:tcPr>
            <w:tcW w:w="6946" w:type="dxa"/>
          </w:tcPr>
          <w:p w:rsidR="0035415A" w:rsidRPr="00B643C8" w:rsidRDefault="009132EF" w:rsidP="0041582C">
            <w:pPr>
              <w:widowControl w:val="0"/>
              <w:spacing w:line="360" w:lineRule="auto"/>
            </w:pPr>
            <w:r w:rsidRPr="009132EF">
              <w:rPr>
                <w:snapToGrid w:val="0"/>
                <w:sz w:val="22"/>
                <w:szCs w:val="22"/>
              </w:rPr>
              <w:t>Sağlık eğitimi</w:t>
            </w:r>
            <w:r w:rsidR="0041582C">
              <w:rPr>
                <w:snapToGrid w:val="0"/>
                <w:sz w:val="22"/>
                <w:szCs w:val="22"/>
              </w:rPr>
              <w:t xml:space="preserve"> </w:t>
            </w:r>
            <w:r w:rsidR="0041582C" w:rsidRPr="0041582C">
              <w:rPr>
                <w:snapToGrid w:val="0"/>
                <w:sz w:val="22"/>
                <w:szCs w:val="22"/>
              </w:rPr>
              <w:t>ve sağlığın korunması/yükseltilmesi</w:t>
            </w:r>
          </w:p>
        </w:tc>
      </w:tr>
      <w:tr w:rsidR="0035415A" w:rsidRPr="00B643C8" w:rsidTr="00904782">
        <w:trPr>
          <w:cantSplit/>
          <w:trHeight w:val="203"/>
        </w:trPr>
        <w:tc>
          <w:tcPr>
            <w:tcW w:w="2421" w:type="dxa"/>
          </w:tcPr>
          <w:p w:rsidR="0035415A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35415A" w:rsidRPr="00B643C8" w:rsidRDefault="0008401F" w:rsidP="00904782">
            <w:pPr>
              <w:spacing w:line="360" w:lineRule="auto"/>
              <w:jc w:val="both"/>
            </w:pPr>
            <w:r w:rsidRPr="00B643C8">
              <w:rPr>
                <w:sz w:val="22"/>
                <w:szCs w:val="22"/>
              </w:rPr>
              <w:t>Sağlık politikaları ve hemşirelik</w:t>
            </w:r>
          </w:p>
        </w:tc>
      </w:tr>
      <w:tr w:rsidR="0035415A" w:rsidRPr="00B643C8" w:rsidTr="00904782">
        <w:trPr>
          <w:cantSplit/>
          <w:trHeight w:val="193"/>
        </w:trPr>
        <w:tc>
          <w:tcPr>
            <w:tcW w:w="2421" w:type="dxa"/>
          </w:tcPr>
          <w:p w:rsidR="0035415A" w:rsidRPr="00B643C8" w:rsidRDefault="00F26206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35415A" w:rsidRPr="00B643C8" w:rsidRDefault="0008401F" w:rsidP="00904782">
            <w:pPr>
              <w:widowControl w:val="0"/>
              <w:spacing w:line="360" w:lineRule="auto"/>
            </w:pPr>
            <w:r w:rsidRPr="00B643C8">
              <w:rPr>
                <w:sz w:val="22"/>
                <w:szCs w:val="22"/>
              </w:rPr>
              <w:t>ARA SINAV</w:t>
            </w:r>
          </w:p>
        </w:tc>
      </w:tr>
      <w:tr w:rsidR="0008401F" w:rsidRPr="00B643C8" w:rsidTr="00904782">
        <w:trPr>
          <w:cantSplit/>
          <w:trHeight w:val="169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645B16" w:rsidP="000D53EA">
            <w:pPr>
              <w:pStyle w:val="Balk1"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645B16">
              <w:rPr>
                <w:rFonts w:ascii="Times New Roman" w:hAnsi="Times New Roman" w:cs="Times New Roman"/>
                <w:b w:val="0"/>
                <w:sz w:val="22"/>
                <w:szCs w:val="22"/>
              </w:rPr>
              <w:t>Sağlık Güvencesi Yolunda Sosyal Güvenlik Kavramı ve Tarihsel Gelişimi</w:t>
            </w:r>
          </w:p>
        </w:tc>
      </w:tr>
      <w:tr w:rsidR="0008401F" w:rsidRPr="00B643C8" w:rsidTr="00904782">
        <w:trPr>
          <w:cantSplit/>
          <w:trHeight w:val="145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645B16" w:rsidP="000D53EA">
            <w:pPr>
              <w:widowControl w:val="0"/>
              <w:spacing w:line="360" w:lineRule="auto"/>
              <w:jc w:val="both"/>
            </w:pPr>
            <w:r w:rsidRPr="00645B16">
              <w:rPr>
                <w:sz w:val="22"/>
                <w:szCs w:val="22"/>
              </w:rPr>
              <w:t>Sağlık Güvencesi Yolunda Türkiye'de Sosyal Güvenliğin Tarihsel Gelişimi</w:t>
            </w:r>
          </w:p>
        </w:tc>
      </w:tr>
      <w:tr w:rsidR="0008401F" w:rsidRPr="00B643C8" w:rsidTr="00904782">
        <w:trPr>
          <w:cantSplit/>
          <w:trHeight w:val="135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08401F" w:rsidP="000D53EA">
            <w:pPr>
              <w:widowControl w:val="0"/>
              <w:spacing w:line="360" w:lineRule="auto"/>
              <w:jc w:val="both"/>
            </w:pPr>
            <w:r w:rsidRPr="00B643C8">
              <w:rPr>
                <w:sz w:val="22"/>
                <w:szCs w:val="22"/>
              </w:rPr>
              <w:t>Türkiye’de sağlık politikaları ve reformları: Tarihsel Gelişim</w:t>
            </w:r>
          </w:p>
        </w:tc>
      </w:tr>
      <w:tr w:rsidR="0008401F" w:rsidRPr="00B643C8" w:rsidTr="00904782">
        <w:trPr>
          <w:cantSplit/>
          <w:trHeight w:val="253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08401F" w:rsidP="000D53EA">
            <w:pPr>
              <w:widowControl w:val="0"/>
              <w:spacing w:line="360" w:lineRule="auto"/>
              <w:jc w:val="both"/>
            </w:pPr>
            <w:r w:rsidRPr="00B643C8">
              <w:rPr>
                <w:sz w:val="22"/>
                <w:szCs w:val="22"/>
              </w:rPr>
              <w:t>Türkiye’de sağlık politikaları ve reformları: Sağlıkta Dönüşüm Programı I</w:t>
            </w:r>
          </w:p>
        </w:tc>
      </w:tr>
      <w:tr w:rsidR="0008401F" w:rsidRPr="00B643C8" w:rsidTr="00904782">
        <w:trPr>
          <w:cantSplit/>
          <w:trHeight w:val="242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08401F" w:rsidP="000D53EA">
            <w:pPr>
              <w:widowControl w:val="0"/>
              <w:spacing w:line="360" w:lineRule="auto"/>
              <w:jc w:val="both"/>
            </w:pPr>
            <w:r w:rsidRPr="00B643C8">
              <w:rPr>
                <w:sz w:val="22"/>
                <w:szCs w:val="22"/>
              </w:rPr>
              <w:t>Türkiye’de sağlık politikaları ve reformları: Sağlıkta Dönüşüm Programı I</w:t>
            </w:r>
            <w:r>
              <w:rPr>
                <w:sz w:val="22"/>
                <w:szCs w:val="22"/>
              </w:rPr>
              <w:t>I</w:t>
            </w:r>
          </w:p>
        </w:tc>
      </w:tr>
      <w:tr w:rsidR="0008401F" w:rsidRPr="00B643C8" w:rsidTr="00904782">
        <w:trPr>
          <w:cantSplit/>
          <w:trHeight w:val="219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08401F" w:rsidP="000D53EA">
            <w:pPr>
              <w:widowControl w:val="0"/>
              <w:spacing w:line="360" w:lineRule="auto"/>
              <w:jc w:val="both"/>
            </w:pPr>
            <w:r w:rsidRPr="00B643C8">
              <w:rPr>
                <w:sz w:val="22"/>
                <w:szCs w:val="22"/>
              </w:rPr>
              <w:t>Türkiye’de sağlık politikaları ve reformları: Sağlıkta Dönüşüm Programı II</w:t>
            </w:r>
            <w:r>
              <w:rPr>
                <w:sz w:val="22"/>
                <w:szCs w:val="22"/>
              </w:rPr>
              <w:t>I</w:t>
            </w:r>
          </w:p>
        </w:tc>
      </w:tr>
      <w:tr w:rsidR="0008401F" w:rsidRPr="00B643C8" w:rsidTr="00904782">
        <w:trPr>
          <w:cantSplit/>
          <w:trHeight w:val="208"/>
        </w:trPr>
        <w:tc>
          <w:tcPr>
            <w:tcW w:w="2421" w:type="dxa"/>
          </w:tcPr>
          <w:p w:rsidR="0008401F" w:rsidRPr="00B643C8" w:rsidRDefault="0008401F" w:rsidP="00F26206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</w:pPr>
            <w:proofErr w:type="gramStart"/>
            <w:r>
              <w:t>hafta</w:t>
            </w:r>
            <w:proofErr w:type="gramEnd"/>
          </w:p>
        </w:tc>
        <w:tc>
          <w:tcPr>
            <w:tcW w:w="6946" w:type="dxa"/>
          </w:tcPr>
          <w:p w:rsidR="0008401F" w:rsidRPr="00B643C8" w:rsidRDefault="00535D22" w:rsidP="00904782">
            <w:pPr>
              <w:widowControl w:val="0"/>
              <w:spacing w:line="360" w:lineRule="auto"/>
              <w:jc w:val="both"/>
            </w:pPr>
            <w:r>
              <w:t>FİNAL SINAVI</w:t>
            </w:r>
          </w:p>
        </w:tc>
      </w:tr>
    </w:tbl>
    <w:p w:rsidR="00693746" w:rsidRPr="00B643C8" w:rsidRDefault="00693746" w:rsidP="006E2D4D">
      <w:pPr>
        <w:rPr>
          <w:sz w:val="22"/>
          <w:szCs w:val="22"/>
        </w:rPr>
      </w:pPr>
    </w:p>
    <w:sectPr w:rsidR="00693746" w:rsidRPr="00B643C8" w:rsidSect="00F72320">
      <w:footerReference w:type="even" r:id="rId7"/>
      <w:footerReference w:type="default" r:id="rId8"/>
      <w:type w:val="continuous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C7" w:rsidRDefault="005141C7" w:rsidP="0037129D">
      <w:r>
        <w:separator/>
      </w:r>
    </w:p>
  </w:endnote>
  <w:endnote w:type="continuationSeparator" w:id="0">
    <w:p w:rsidR="005141C7" w:rsidRDefault="005141C7" w:rsidP="0037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2A9" w:rsidRDefault="00C63397" w:rsidP="00E3162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20FB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F52A9" w:rsidRDefault="005141C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2A9" w:rsidRDefault="00C63397" w:rsidP="00E3162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20FB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61A5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F52A9" w:rsidRDefault="005141C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C7" w:rsidRDefault="005141C7" w:rsidP="0037129D">
      <w:r>
        <w:separator/>
      </w:r>
    </w:p>
  </w:footnote>
  <w:footnote w:type="continuationSeparator" w:id="0">
    <w:p w:rsidR="005141C7" w:rsidRDefault="005141C7" w:rsidP="00371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62D"/>
    <w:multiLevelType w:val="hybridMultilevel"/>
    <w:tmpl w:val="CE52C2E4"/>
    <w:lvl w:ilvl="0" w:tplc="041F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8DF6749"/>
    <w:multiLevelType w:val="hybridMultilevel"/>
    <w:tmpl w:val="ED1E4326"/>
    <w:lvl w:ilvl="0" w:tplc="87986F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5B43"/>
    <w:multiLevelType w:val="hybridMultilevel"/>
    <w:tmpl w:val="AECC4538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E406D67"/>
    <w:multiLevelType w:val="hybridMultilevel"/>
    <w:tmpl w:val="3E6E7F04"/>
    <w:lvl w:ilvl="0" w:tplc="A642D5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C635E"/>
    <w:multiLevelType w:val="hybridMultilevel"/>
    <w:tmpl w:val="0D82A1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3C8"/>
    <w:rsid w:val="00025182"/>
    <w:rsid w:val="0008401F"/>
    <w:rsid w:val="001B5916"/>
    <w:rsid w:val="00220FB3"/>
    <w:rsid w:val="0035415A"/>
    <w:rsid w:val="00362AB7"/>
    <w:rsid w:val="0037129D"/>
    <w:rsid w:val="003B76F8"/>
    <w:rsid w:val="0041582C"/>
    <w:rsid w:val="004D7F7F"/>
    <w:rsid w:val="004E1789"/>
    <w:rsid w:val="00512C79"/>
    <w:rsid w:val="005141C7"/>
    <w:rsid w:val="00535D22"/>
    <w:rsid w:val="00572AEC"/>
    <w:rsid w:val="00645B16"/>
    <w:rsid w:val="00693746"/>
    <w:rsid w:val="006E2D4D"/>
    <w:rsid w:val="008B5EA6"/>
    <w:rsid w:val="00904782"/>
    <w:rsid w:val="009132EF"/>
    <w:rsid w:val="00961A54"/>
    <w:rsid w:val="00B643C8"/>
    <w:rsid w:val="00C63397"/>
    <w:rsid w:val="00DE2EB5"/>
    <w:rsid w:val="00E13034"/>
    <w:rsid w:val="00F2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643C8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B643C8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B643C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B643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rsid w:val="00B643C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B643C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B643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B643C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rsid w:val="00B643C8"/>
    <w:rPr>
      <w:rFonts w:cs="Times New Roman"/>
    </w:rPr>
  </w:style>
  <w:style w:type="paragraph" w:styleId="KonuBal">
    <w:name w:val="Title"/>
    <w:basedOn w:val="Normal"/>
    <w:link w:val="KonuBalChar"/>
    <w:qFormat/>
    <w:rsid w:val="00B643C8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643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712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29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6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ışık</dc:creator>
  <cp:lastModifiedBy>ışık</cp:lastModifiedBy>
  <cp:revision>2</cp:revision>
  <cp:lastPrinted>2015-10-26T08:40:00Z</cp:lastPrinted>
  <dcterms:created xsi:type="dcterms:W3CDTF">2019-08-22T09:13:00Z</dcterms:created>
  <dcterms:modified xsi:type="dcterms:W3CDTF">2019-08-22T09:13:00Z</dcterms:modified>
</cp:coreProperties>
</file>