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01D" w:rsidRDefault="007D0DA4" w:rsidP="00AD001D">
      <w:pPr>
        <w:kinsoku w:val="0"/>
        <w:overflowPunct w:val="0"/>
        <w:spacing w:after="0" w:line="360" w:lineRule="auto"/>
        <w:contextualSpacing/>
        <w:jc w:val="both"/>
        <w:textAlignment w:val="baseline"/>
        <w:rPr>
          <w:rFonts w:ascii="Times New Roman" w:eastAsiaTheme="minorEastAsia" w:hAnsi="Times New Roman" w:cs="Times New Roman"/>
          <w:b/>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    </w:t>
      </w:r>
      <w:r w:rsidR="00AD001D" w:rsidRPr="00E57CC7">
        <w:rPr>
          <w:rFonts w:ascii="Times New Roman" w:eastAsiaTheme="minorEastAsia" w:hAnsi="Times New Roman" w:cs="Times New Roman"/>
          <w:b/>
          <w:color w:val="000000" w:themeColor="text1"/>
          <w:kern w:val="24"/>
          <w:sz w:val="24"/>
          <w:szCs w:val="24"/>
        </w:rPr>
        <w:t>Trablusgarp Savaşı</w:t>
      </w:r>
    </w:p>
    <w:p w:rsidR="007D0DA4" w:rsidRDefault="007D0DA4" w:rsidP="00AD001D">
      <w:pPr>
        <w:kinsoku w:val="0"/>
        <w:overflowPunct w:val="0"/>
        <w:spacing w:after="0" w:line="360" w:lineRule="auto"/>
        <w:contextualSpacing/>
        <w:jc w:val="both"/>
        <w:textAlignment w:val="baseline"/>
        <w:rPr>
          <w:rFonts w:ascii="Times New Roman" w:eastAsiaTheme="minorEastAsia" w:hAnsi="Times New Roman" w:cs="Times New Roman"/>
          <w:b/>
          <w:color w:val="000000" w:themeColor="text1"/>
          <w:kern w:val="24"/>
          <w:sz w:val="24"/>
          <w:szCs w:val="24"/>
        </w:rPr>
      </w:pPr>
    </w:p>
    <w:p w:rsidR="007D0DA4" w:rsidRDefault="007D0DA4" w:rsidP="00AD001D">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rPr>
      </w:pPr>
      <w:r>
        <w:rPr>
          <w:rFonts w:ascii="Times New Roman" w:eastAsiaTheme="minorEastAsia" w:hAnsi="Times New Roman" w:cs="Times New Roman"/>
          <w:b/>
          <w:color w:val="000000" w:themeColor="text1"/>
          <w:kern w:val="24"/>
          <w:sz w:val="24"/>
          <w:szCs w:val="24"/>
        </w:rPr>
        <w:t xml:space="preserve">    </w:t>
      </w:r>
      <w:r>
        <w:rPr>
          <w:rFonts w:ascii="Calibri" w:eastAsia="Calibri" w:hAnsi="Calibri" w:cs="Calibri"/>
          <w:sz w:val="24"/>
        </w:rPr>
        <w:t>Trablusgarp, 1553 yılında Kanuni Sultan Süleyman Dönemi’nde Osmanlı Devleti’ne katılmıştı. Trablusgarp’ı alanlar Sinan Paşa ve Turgut Reis’tir</w:t>
      </w:r>
      <w:r>
        <w:rPr>
          <w:rFonts w:ascii="Calibri" w:eastAsia="Calibri" w:hAnsi="Calibri" w:cs="Calibri"/>
          <w:sz w:val="24"/>
        </w:rPr>
        <w:t>.</w:t>
      </w:r>
    </w:p>
    <w:p w:rsidR="00AD001D" w:rsidRDefault="00AD001D" w:rsidP="00AD001D">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İkinci Meşrutiyet'in ilanından sonra, Osmanlı Devleti ile yabancı devletler arasındaki ilişkilerde meydana gelen gelişmeler içerisinde sa</w:t>
      </w:r>
      <w:r w:rsidRPr="003A7C38">
        <w:rPr>
          <w:rFonts w:ascii="Times New Roman" w:eastAsiaTheme="minorEastAsia" w:hAnsi="Times New Roman" w:cs="Times New Roman"/>
          <w:color w:val="000000" w:themeColor="text1"/>
          <w:kern w:val="24"/>
          <w:sz w:val="24"/>
          <w:szCs w:val="24"/>
          <w:lang w:eastAsia="tr-TR"/>
        </w:rPr>
        <w:softHyphen/>
        <w:t>vaşla sonuçlanan ilk büyük olay, Trablusgarp (Osmanlı-İtalyan) Sa</w:t>
      </w:r>
      <w:r w:rsidRPr="003A7C38">
        <w:rPr>
          <w:rFonts w:ascii="Times New Roman" w:eastAsiaTheme="minorEastAsia" w:hAnsi="Times New Roman" w:cs="Times New Roman"/>
          <w:color w:val="000000" w:themeColor="text1"/>
          <w:kern w:val="24"/>
          <w:sz w:val="24"/>
          <w:szCs w:val="24"/>
          <w:lang w:eastAsia="tr-TR"/>
        </w:rPr>
        <w:softHyphen/>
        <w:t>vaşı oldu. Bu savaş ise, her şeyden önce İtalya'nın sömürge politikasının ve Osmanlı Devleti'nin içinde bulunduğu bunalımların sonucuydu. İtalya, 1870 yılında birliğini kurduktan sonra, bir taraftan kuze</w:t>
      </w:r>
      <w:r w:rsidRPr="003A7C38">
        <w:rPr>
          <w:rFonts w:ascii="Times New Roman" w:eastAsiaTheme="minorEastAsia" w:hAnsi="Times New Roman" w:cs="Times New Roman"/>
          <w:color w:val="000000" w:themeColor="text1"/>
          <w:kern w:val="24"/>
          <w:sz w:val="24"/>
          <w:szCs w:val="24"/>
          <w:lang w:eastAsia="tr-TR"/>
        </w:rPr>
        <w:softHyphen/>
        <w:t>yinde Avusturya - Macaristan İmparatorluğu'nun elinde kalan İtalyan</w:t>
      </w:r>
      <w:r w:rsidRPr="003A7C38">
        <w:rPr>
          <w:rFonts w:ascii="Times New Roman" w:eastAsiaTheme="minorEastAsia" w:hAnsi="Times New Roman" w:cs="Times New Roman"/>
          <w:color w:val="000000" w:themeColor="text1"/>
          <w:kern w:val="24"/>
          <w:sz w:val="24"/>
          <w:szCs w:val="24"/>
          <w:lang w:eastAsia="tr-TR"/>
        </w:rPr>
        <w:softHyphen/>
        <w:t>ca konuşulan bölgeleri sınırları içerisine katmak ve Dalmaçya kıyılarını da ele geçirerek burayı bir iç deniz haline getirmek isterken; diğer ta</w:t>
      </w:r>
      <w:r w:rsidRPr="003A7C38">
        <w:rPr>
          <w:rFonts w:ascii="Times New Roman" w:eastAsiaTheme="minorEastAsia" w:hAnsi="Times New Roman" w:cs="Times New Roman"/>
          <w:color w:val="000000" w:themeColor="text1"/>
          <w:kern w:val="24"/>
          <w:sz w:val="24"/>
          <w:szCs w:val="24"/>
          <w:lang w:eastAsia="tr-TR"/>
        </w:rPr>
        <w:softHyphen/>
        <w:t xml:space="preserve">raftan çoğalan nüfusu için yerleşme ve iş alanı, gelişmekte olan sanayisi için hammadde kaynakları ve pazar yeri aramak üzere, sömürgecilik hareketlerine girişmişti. </w:t>
      </w:r>
    </w:p>
    <w:p w:rsidR="00AD001D" w:rsidRPr="003A7C38" w:rsidRDefault="00AD001D" w:rsidP="00AD001D">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İtalya, Trablusgarp'a yapacağı girişim için, daha 1902 yılında dört Büyük Devletin onayını ve desteğini diplomatik yollardan sağlamış oldu. Bundan sonra da bu bölgeye İtalyan göçmen gönder</w:t>
      </w:r>
      <w:r w:rsidRPr="003A7C38">
        <w:rPr>
          <w:rFonts w:ascii="Times New Roman" w:eastAsiaTheme="minorEastAsia" w:hAnsi="Times New Roman" w:cs="Times New Roman"/>
          <w:color w:val="000000" w:themeColor="text1"/>
          <w:kern w:val="24"/>
          <w:sz w:val="24"/>
          <w:szCs w:val="24"/>
          <w:lang w:eastAsia="tr-TR"/>
        </w:rPr>
        <w:softHyphen/>
        <w:t>meye ve ekonomik yönden sokulmaya çalıştı. Bu yolla da Trablusgarp’ta etkinlik kazanmak istedi. İtalya'nın girişimleri bu şekilde 1908'e kadar devam etti.</w:t>
      </w:r>
    </w:p>
    <w:p w:rsidR="00AD001D" w:rsidRDefault="00AD001D" w:rsidP="00AD001D">
      <w:pPr>
        <w:kinsoku w:val="0"/>
        <w:overflowPunct w:val="0"/>
        <w:spacing w:after="0" w:line="360" w:lineRule="auto"/>
        <w:contextualSpacing/>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İtalya, uzun bir politikanın sonucunda, Trablusgarp üze</w:t>
      </w:r>
      <w:r w:rsidRPr="003A7C38">
        <w:rPr>
          <w:rFonts w:ascii="Times New Roman" w:eastAsiaTheme="minorEastAsia" w:hAnsi="Times New Roman" w:cs="Times New Roman"/>
          <w:color w:val="000000" w:themeColor="text1"/>
          <w:kern w:val="24"/>
          <w:sz w:val="24"/>
          <w:szCs w:val="24"/>
          <w:lang w:eastAsia="tr-TR"/>
        </w:rPr>
        <w:softHyphen/>
        <w:t>rine yapacağı girişimi, devletlerarası ilişkilerdeki gelişmelerden de yararlanarak, diğer devletlere tanıtmış ve kabul ettirmişti. Bundan sonra da fiilen harekete geçmeye karar vermiştir.</w:t>
      </w:r>
    </w:p>
    <w:p w:rsidR="00AD001D" w:rsidRDefault="00AD001D" w:rsidP="00AD001D">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3A7C38">
        <w:rPr>
          <w:rFonts w:ascii="Times New Roman" w:eastAsiaTheme="minorEastAsia" w:hAnsi="Times New Roman" w:cs="Times New Roman"/>
          <w:color w:val="000000" w:themeColor="text1"/>
          <w:kern w:val="24"/>
          <w:sz w:val="24"/>
          <w:szCs w:val="24"/>
          <w:lang w:eastAsia="tr-TR"/>
        </w:rPr>
        <w:t>İtalya, ortamın uygun hale geldiğini görünce, daha fazla bekleme</w:t>
      </w:r>
      <w:r w:rsidRPr="003A7C38">
        <w:rPr>
          <w:rFonts w:ascii="Times New Roman" w:eastAsiaTheme="minorEastAsia" w:hAnsi="Times New Roman" w:cs="Times New Roman"/>
          <w:color w:val="000000" w:themeColor="text1"/>
          <w:kern w:val="24"/>
          <w:sz w:val="24"/>
          <w:szCs w:val="24"/>
          <w:lang w:eastAsia="tr-TR"/>
        </w:rPr>
        <w:softHyphen/>
        <w:t xml:space="preserve">den </w:t>
      </w:r>
      <w:r>
        <w:rPr>
          <w:rFonts w:ascii="Times New Roman" w:eastAsiaTheme="minorEastAsia" w:hAnsi="Times New Roman" w:cs="Times New Roman"/>
          <w:color w:val="000000" w:themeColor="text1"/>
          <w:kern w:val="24"/>
          <w:sz w:val="24"/>
          <w:szCs w:val="24"/>
          <w:lang w:eastAsia="tr-TR"/>
        </w:rPr>
        <w:t>harekete geçti. 28 Eylül 1911'de</w:t>
      </w:r>
      <w:r w:rsidRPr="003A7C38">
        <w:rPr>
          <w:rFonts w:ascii="Times New Roman" w:eastAsiaTheme="minorEastAsia" w:hAnsi="Times New Roman" w:cs="Times New Roman"/>
          <w:color w:val="000000" w:themeColor="text1"/>
          <w:kern w:val="24"/>
          <w:sz w:val="24"/>
          <w:szCs w:val="24"/>
          <w:lang w:eastAsia="tr-TR"/>
        </w:rPr>
        <w:t>, Osmanlı Devleti'ne 24 saatlik bir ültimatom vererek Trablusgarp ve Bingazi'yi işgal etmeye karar ver</w:t>
      </w:r>
      <w:r w:rsidRPr="003A7C38">
        <w:rPr>
          <w:rFonts w:ascii="Times New Roman" w:eastAsiaTheme="minorEastAsia" w:hAnsi="Times New Roman" w:cs="Times New Roman"/>
          <w:color w:val="000000" w:themeColor="text1"/>
          <w:kern w:val="24"/>
          <w:sz w:val="24"/>
          <w:szCs w:val="24"/>
          <w:lang w:eastAsia="tr-TR"/>
        </w:rPr>
        <w:softHyphen/>
        <w:t>diğini, bu nedenle bu yerlerin derhal boşaltılmasını istedi (). Buna ge</w:t>
      </w:r>
      <w:r w:rsidRPr="003A7C38">
        <w:rPr>
          <w:rFonts w:ascii="Times New Roman" w:eastAsiaTheme="minorEastAsia" w:hAnsi="Times New Roman" w:cs="Times New Roman"/>
          <w:color w:val="000000" w:themeColor="text1"/>
          <w:kern w:val="24"/>
          <w:sz w:val="24"/>
          <w:szCs w:val="24"/>
          <w:lang w:eastAsia="tr-TR"/>
        </w:rPr>
        <w:softHyphen/>
        <w:t>rekçe olarak da, Trablusgarp ve Bingazi'nin Osmanlı Devleti tarafından uygarlık yönünden geri bırakıldığı, buradaki İtalyanlara ve diğer yaban</w:t>
      </w:r>
      <w:r w:rsidRPr="003A7C38">
        <w:rPr>
          <w:rFonts w:ascii="Times New Roman" w:eastAsiaTheme="minorEastAsia" w:hAnsi="Times New Roman" w:cs="Times New Roman"/>
          <w:color w:val="000000" w:themeColor="text1"/>
          <w:kern w:val="24"/>
          <w:sz w:val="24"/>
          <w:szCs w:val="24"/>
          <w:lang w:eastAsia="tr-TR"/>
        </w:rPr>
        <w:softHyphen/>
        <w:t>cılara karşı kötü davranıldığı gösterilmekteydi. Osmanlı Devleti, bu ül</w:t>
      </w:r>
      <w:r w:rsidRPr="003A7C38">
        <w:rPr>
          <w:rFonts w:ascii="Times New Roman" w:eastAsiaTheme="minorEastAsia" w:hAnsi="Times New Roman" w:cs="Times New Roman"/>
          <w:color w:val="000000" w:themeColor="text1"/>
          <w:kern w:val="24"/>
          <w:sz w:val="24"/>
          <w:szCs w:val="24"/>
          <w:lang w:eastAsia="tr-TR"/>
        </w:rPr>
        <w:softHyphen/>
        <w:t>timatoma 29 Eylül 1911'de cevap vererek, İtalya'nın iddialarını ve istek</w:t>
      </w:r>
      <w:r w:rsidRPr="003A7C38">
        <w:rPr>
          <w:rFonts w:ascii="Times New Roman" w:eastAsiaTheme="minorEastAsia" w:hAnsi="Times New Roman" w:cs="Times New Roman"/>
          <w:color w:val="000000" w:themeColor="text1"/>
          <w:kern w:val="24"/>
          <w:sz w:val="24"/>
          <w:szCs w:val="24"/>
          <w:lang w:eastAsia="tr-TR"/>
        </w:rPr>
        <w:softHyphen/>
        <w:t>lerini reddettiğini, ancak görüşmeye hazır olduğunu bildirdi. Bunun üze</w:t>
      </w:r>
      <w:r w:rsidRPr="003A7C38">
        <w:rPr>
          <w:rFonts w:ascii="Times New Roman" w:eastAsiaTheme="minorEastAsia" w:hAnsi="Times New Roman" w:cs="Times New Roman"/>
          <w:color w:val="000000" w:themeColor="text1"/>
          <w:kern w:val="24"/>
          <w:sz w:val="24"/>
          <w:szCs w:val="24"/>
          <w:lang w:eastAsia="tr-TR"/>
        </w:rPr>
        <w:softHyphen/>
        <w:t>rine İtalya, aynı gün (29 Eylül 1911 günü) Osmanlı Devleti'ne savaş açtığını ilan etti(). Böylece Trablusgarp Savaşı başlamış oldu.</w:t>
      </w:r>
    </w:p>
    <w:p w:rsidR="007D0DA4" w:rsidRDefault="007D0DA4" w:rsidP="00AD001D">
      <w:pPr>
        <w:kinsoku w:val="0"/>
        <w:overflowPunct w:val="0"/>
        <w:spacing w:after="0" w:line="360" w:lineRule="auto"/>
        <w:contextualSpacing/>
        <w:jc w:val="both"/>
        <w:textAlignment w:val="baseline"/>
        <w:rPr>
          <w:rFonts w:ascii="Times New Roman" w:eastAsia="Calibri" w:hAnsi="Times New Roman" w:cs="Times New Roman"/>
          <w:sz w:val="24"/>
          <w:szCs w:val="24"/>
        </w:rPr>
      </w:pPr>
      <w:r>
        <w:rPr>
          <w:rFonts w:ascii="Times New Roman" w:eastAsiaTheme="minorEastAsia" w:hAnsi="Times New Roman" w:cs="Times New Roman"/>
          <w:color w:val="000000" w:themeColor="text1"/>
          <w:kern w:val="24"/>
          <w:sz w:val="24"/>
          <w:szCs w:val="24"/>
          <w:lang w:eastAsia="tr-TR"/>
        </w:rPr>
        <w:t xml:space="preserve">        </w:t>
      </w:r>
      <w:r w:rsidRPr="007D0DA4">
        <w:rPr>
          <w:rFonts w:ascii="Times New Roman" w:eastAsia="Calibri" w:hAnsi="Times New Roman" w:cs="Times New Roman"/>
          <w:sz w:val="24"/>
          <w:szCs w:val="24"/>
        </w:rPr>
        <w:t xml:space="preserve">Kıyı şeridini ele geçirerek iç bölgelere ilerleyen İtalyan birliklerini Nizami Harp ilkeleri ile durdurmak imkanı yoktu. İşte bu sebepten dolayı Gayrı Nizmi Harp (GNH) yöntem ve taktikleri ile mücadele etmek gerekmekte idi. Makedonya da çete ve konitalara karşı bu şekilde mücadele vererek ustalaşmış genç Türk subayları örgütleyerek eğittikleri kabile savaşçıları ile birlikte mücadeleye başladılar. Geceleri İtalyan Mevzi ve İleri Karakollarına baskınlar </w:t>
      </w:r>
      <w:r w:rsidRPr="007D0DA4">
        <w:rPr>
          <w:rFonts w:ascii="Times New Roman" w:eastAsia="Calibri" w:hAnsi="Times New Roman" w:cs="Times New Roman"/>
          <w:sz w:val="24"/>
          <w:szCs w:val="24"/>
        </w:rPr>
        <w:lastRenderedPageBreak/>
        <w:t>düzenlemek, İtalyan hatlarının gerilerine sızarak ikmal kollarına pusu kurmak, ikmal ve muhabere merkezlerine sabotajlar düzenlemek sureti ie İtalyan birliklerinin iç bölgelere ilerleyişi durdurulsa da Donanma Topçusunun desteği sebebi ile denize dökülmeleri mümkün değildi. Savaşın beklenmez bir biçimde uzaması ve verilen kayıplar sebebi ile İtalyan kamuoyunun baskısı sebebi ile İtalyan hükumeti 23 Nisan - 17 Mayıs 1912 tarihleri arasında 11 Ege adasını yerli Rumların desteği ile işgal etti ve Çanakkale boğazına saldırı düzenledi. Balkanlarda yeni bir savaşın ufukta görünmesi üzerine de Osmanlı ve İtalya arasında barış görüşmeleri başladı.</w:t>
      </w:r>
    </w:p>
    <w:p w:rsidR="007D0DA4" w:rsidRPr="00235508" w:rsidRDefault="007D0DA4" w:rsidP="00235508">
      <w:pPr>
        <w:spacing w:after="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 xml:space="preserve">        </w:t>
      </w:r>
      <w:r w:rsidRPr="00235508">
        <w:rPr>
          <w:rFonts w:ascii="Times New Roman" w:eastAsia="Calibri" w:hAnsi="Times New Roman" w:cs="Times New Roman"/>
          <w:sz w:val="24"/>
          <w:szCs w:val="24"/>
          <w:lang w:eastAsia="tr-TR"/>
        </w:rPr>
        <w:t xml:space="preserve">Trablusgarp Savaşı, Osmanlı Devleti ve İtalya arasında imzalanan </w:t>
      </w:r>
      <w:r w:rsidRPr="00235508">
        <w:rPr>
          <w:rFonts w:ascii="Times New Roman" w:eastAsia="Calibri" w:hAnsi="Times New Roman" w:cs="Times New Roman"/>
          <w:b/>
          <w:sz w:val="24"/>
          <w:szCs w:val="24"/>
          <w:lang w:eastAsia="tr-TR"/>
        </w:rPr>
        <w:t xml:space="preserve">Uşi Antlaşması’yla </w:t>
      </w:r>
      <w:r w:rsidRPr="00235508">
        <w:rPr>
          <w:rFonts w:ascii="Times New Roman" w:eastAsia="Calibri" w:hAnsi="Times New Roman" w:cs="Times New Roman"/>
          <w:sz w:val="24"/>
          <w:szCs w:val="24"/>
          <w:lang w:eastAsia="tr-TR"/>
        </w:rPr>
        <w:t>sonuçlandı. Antlaşmayla Osmanlı Devleti, yüzlerce yıl sonra Kuzey Afrika’dan ayrılmak zorunda kaldı.</w:t>
      </w:r>
    </w:p>
    <w:p w:rsidR="007D0DA4" w:rsidRPr="007D0DA4" w:rsidRDefault="007D0DA4" w:rsidP="00235508">
      <w:pPr>
        <w:spacing w:after="0" w:line="360" w:lineRule="auto"/>
        <w:jc w:val="both"/>
        <w:rPr>
          <w:rFonts w:ascii="Times New Roman" w:eastAsia="Calibri" w:hAnsi="Times New Roman" w:cs="Times New Roman"/>
          <w:sz w:val="24"/>
          <w:szCs w:val="24"/>
          <w:lang w:eastAsia="tr-TR"/>
        </w:rPr>
      </w:pPr>
      <w:r w:rsidRPr="007D0DA4">
        <w:rPr>
          <w:rFonts w:ascii="Times New Roman" w:eastAsia="Calibri" w:hAnsi="Times New Roman" w:cs="Times New Roman"/>
          <w:sz w:val="24"/>
          <w:szCs w:val="24"/>
          <w:lang w:eastAsia="tr-TR"/>
        </w:rPr>
        <w:t xml:space="preserve">Osmanlı Devleti ve İtalya, Trablusgarp Savaşı’nı bitirmek için </w:t>
      </w:r>
      <w:r w:rsidRPr="007D0DA4">
        <w:rPr>
          <w:rFonts w:ascii="Times New Roman" w:eastAsia="Calibri" w:hAnsi="Times New Roman" w:cs="Times New Roman"/>
          <w:b/>
          <w:sz w:val="24"/>
          <w:szCs w:val="24"/>
          <w:lang w:eastAsia="tr-TR"/>
        </w:rPr>
        <w:t xml:space="preserve">15 Ekim 1912’de </w:t>
      </w:r>
      <w:r w:rsidRPr="00235508">
        <w:rPr>
          <w:rFonts w:ascii="Times New Roman" w:eastAsia="Calibri" w:hAnsi="Times New Roman" w:cs="Times New Roman"/>
          <w:sz w:val="24"/>
          <w:szCs w:val="24"/>
          <w:lang w:eastAsia="tr-TR"/>
        </w:rPr>
        <w:t>barış görüşmelerine başladı</w:t>
      </w:r>
      <w:r w:rsidRPr="007D0DA4">
        <w:rPr>
          <w:rFonts w:ascii="Times New Roman" w:eastAsia="Calibri" w:hAnsi="Times New Roman" w:cs="Times New Roman"/>
          <w:sz w:val="24"/>
          <w:szCs w:val="24"/>
          <w:lang w:eastAsia="tr-TR"/>
        </w:rPr>
        <w:t xml:space="preserve">. İsviçre’nin Uşi kentinde yapılan müzakerelerin ardından </w:t>
      </w:r>
      <w:r w:rsidRPr="007D0DA4">
        <w:rPr>
          <w:rFonts w:ascii="Times New Roman" w:eastAsia="Calibri" w:hAnsi="Times New Roman" w:cs="Times New Roman"/>
          <w:b/>
          <w:sz w:val="24"/>
          <w:szCs w:val="24"/>
          <w:lang w:eastAsia="tr-TR"/>
        </w:rPr>
        <w:t xml:space="preserve">18 Ekim 1912’de </w:t>
      </w:r>
      <w:r w:rsidRPr="00235508">
        <w:rPr>
          <w:rFonts w:ascii="Times New Roman" w:eastAsia="Calibri" w:hAnsi="Times New Roman" w:cs="Times New Roman"/>
          <w:sz w:val="24"/>
          <w:szCs w:val="24"/>
          <w:lang w:eastAsia="tr-TR"/>
        </w:rPr>
        <w:t>antlaşma imzalandı</w:t>
      </w:r>
      <w:r w:rsidRPr="007D0DA4">
        <w:rPr>
          <w:rFonts w:ascii="Times New Roman" w:eastAsia="Calibri" w:hAnsi="Times New Roman" w:cs="Times New Roman"/>
          <w:sz w:val="24"/>
          <w:szCs w:val="24"/>
          <w:lang w:eastAsia="tr-TR"/>
        </w:rPr>
        <w:t>.</w:t>
      </w:r>
    </w:p>
    <w:p w:rsidR="007D0DA4" w:rsidRPr="007D0DA4" w:rsidRDefault="007D0DA4" w:rsidP="00235508">
      <w:pPr>
        <w:spacing w:after="0" w:line="360" w:lineRule="auto"/>
        <w:jc w:val="both"/>
        <w:rPr>
          <w:rFonts w:ascii="Times New Roman" w:eastAsia="Calibri" w:hAnsi="Times New Roman" w:cs="Times New Roman"/>
          <w:sz w:val="24"/>
          <w:szCs w:val="24"/>
          <w:lang w:eastAsia="tr-TR"/>
        </w:rPr>
      </w:pPr>
      <w:r w:rsidRPr="007D0DA4">
        <w:rPr>
          <w:rFonts w:ascii="Times New Roman" w:eastAsia="Calibri" w:hAnsi="Times New Roman" w:cs="Times New Roman"/>
          <w:sz w:val="24"/>
          <w:szCs w:val="24"/>
          <w:lang w:eastAsia="tr-TR"/>
        </w:rPr>
        <w:t xml:space="preserve"> Bu antlaşmaya göre, </w:t>
      </w:r>
    </w:p>
    <w:p w:rsidR="007D0DA4" w:rsidRPr="007D0DA4" w:rsidRDefault="00235508" w:rsidP="00235508">
      <w:pPr>
        <w:spacing w:after="0" w:line="360" w:lineRule="auto"/>
        <w:jc w:val="both"/>
        <w:rPr>
          <w:rFonts w:ascii="Times New Roman" w:eastAsia="Calibri" w:hAnsi="Times New Roman" w:cs="Times New Roman"/>
          <w:sz w:val="24"/>
          <w:szCs w:val="24"/>
          <w:lang w:eastAsia="tr-TR"/>
        </w:rPr>
      </w:pPr>
      <w:r w:rsidRPr="00235508">
        <w:rPr>
          <w:rFonts w:ascii="Times New Roman" w:eastAsia="Calibri" w:hAnsi="Times New Roman" w:cs="Times New Roman"/>
          <w:sz w:val="24"/>
          <w:szCs w:val="24"/>
          <w:lang w:eastAsia="tr-TR"/>
        </w:rPr>
        <w:t>--</w:t>
      </w:r>
      <w:r w:rsidR="007D0DA4" w:rsidRPr="007D0DA4">
        <w:rPr>
          <w:rFonts w:ascii="Times New Roman" w:eastAsia="Calibri" w:hAnsi="Times New Roman" w:cs="Times New Roman"/>
          <w:sz w:val="24"/>
          <w:szCs w:val="24"/>
          <w:lang w:eastAsia="tr-TR"/>
        </w:rPr>
        <w:t>Osmanlı İmparatorluğu Trablusgarp ve Bingazi’deki kuvvetlerini çekecek, topraklarını İtalya’ya bırakacaktı. Bununla birlikte Osmanlı İmparatorluğu, Trablusgarp’taki Müslümanların haklarını korumaya devam edecekti. Osmanlı, Kuzey Afrika’yı terk etse de Müslüman halk, dini açıdan imparatorluğa bağlı kalacaktı.</w:t>
      </w:r>
    </w:p>
    <w:p w:rsidR="007D0DA4" w:rsidRPr="007D0DA4" w:rsidRDefault="00235508" w:rsidP="00235508">
      <w:pPr>
        <w:spacing w:after="0" w:line="360" w:lineRule="auto"/>
        <w:jc w:val="both"/>
        <w:rPr>
          <w:rFonts w:ascii="Times New Roman" w:eastAsia="Calibri" w:hAnsi="Times New Roman" w:cs="Times New Roman"/>
          <w:sz w:val="24"/>
          <w:szCs w:val="24"/>
          <w:lang w:eastAsia="tr-TR"/>
        </w:rPr>
      </w:pPr>
      <w:r w:rsidRPr="00235508">
        <w:rPr>
          <w:rFonts w:ascii="Times New Roman" w:eastAsia="Calibri" w:hAnsi="Times New Roman" w:cs="Times New Roman"/>
          <w:sz w:val="24"/>
          <w:szCs w:val="24"/>
          <w:lang w:eastAsia="tr-TR"/>
        </w:rPr>
        <w:t>-</w:t>
      </w:r>
      <w:r w:rsidR="007D0DA4" w:rsidRPr="007D0DA4">
        <w:rPr>
          <w:rFonts w:ascii="Times New Roman" w:eastAsia="Calibri" w:hAnsi="Times New Roman" w:cs="Times New Roman"/>
          <w:sz w:val="24"/>
          <w:szCs w:val="24"/>
          <w:lang w:eastAsia="tr-TR"/>
        </w:rPr>
        <w:t xml:space="preserve">Trablusgarp ve Bingazi’de Osmanlı Devleti’nin çıkarlarını padişah adına </w:t>
      </w:r>
      <w:r w:rsidR="007D0DA4" w:rsidRPr="007D0DA4">
        <w:rPr>
          <w:rFonts w:ascii="Times New Roman" w:eastAsia="Calibri" w:hAnsi="Times New Roman" w:cs="Times New Roman"/>
          <w:b/>
          <w:sz w:val="24"/>
          <w:szCs w:val="24"/>
          <w:lang w:eastAsia="tr-TR"/>
        </w:rPr>
        <w:t>“naibü’s sultan”</w:t>
      </w:r>
      <w:r w:rsidR="007D0DA4" w:rsidRPr="007D0DA4">
        <w:rPr>
          <w:rFonts w:ascii="Times New Roman" w:eastAsia="Calibri" w:hAnsi="Times New Roman" w:cs="Times New Roman"/>
          <w:sz w:val="24"/>
          <w:szCs w:val="24"/>
          <w:lang w:eastAsia="tr-TR"/>
        </w:rPr>
        <w:t xml:space="preserve"> olarak tayin edilecek bir görevli koruyacak. Dini ve adli işler padişah eliyle seçilecek kadılar tarafından yürütülecek. Bu görevlilerin maaşları Osmanlı tarafından ödenecek.</w:t>
      </w:r>
    </w:p>
    <w:p w:rsidR="007D0DA4" w:rsidRPr="007D0DA4" w:rsidRDefault="00235508" w:rsidP="00235508">
      <w:pPr>
        <w:spacing w:after="0" w:line="360" w:lineRule="auto"/>
        <w:jc w:val="both"/>
        <w:rPr>
          <w:rFonts w:ascii="Times New Roman" w:eastAsia="Calibri" w:hAnsi="Times New Roman" w:cs="Times New Roman"/>
          <w:sz w:val="24"/>
          <w:szCs w:val="24"/>
          <w:lang w:eastAsia="tr-TR"/>
        </w:rPr>
      </w:pPr>
      <w:r w:rsidRPr="00235508">
        <w:rPr>
          <w:rFonts w:ascii="Times New Roman" w:eastAsia="Calibri" w:hAnsi="Times New Roman" w:cs="Times New Roman"/>
          <w:sz w:val="24"/>
          <w:szCs w:val="24"/>
          <w:lang w:eastAsia="tr-TR"/>
        </w:rPr>
        <w:t>-</w:t>
      </w:r>
      <w:r w:rsidR="007D0DA4" w:rsidRPr="007D0DA4">
        <w:rPr>
          <w:rFonts w:ascii="Times New Roman" w:eastAsia="Calibri" w:hAnsi="Times New Roman" w:cs="Times New Roman"/>
          <w:sz w:val="24"/>
          <w:szCs w:val="24"/>
          <w:lang w:eastAsia="tr-TR"/>
        </w:rPr>
        <w:t>Trablusgarp ve Bingazi'ye tam özerklik verilecek. Bu kentler yeni kanunlarla yönetilecek</w:t>
      </w:r>
      <w:r w:rsidR="007D0DA4" w:rsidRPr="00235508">
        <w:rPr>
          <w:rFonts w:ascii="Times New Roman" w:eastAsia="Calibri" w:hAnsi="Times New Roman" w:cs="Times New Roman"/>
          <w:sz w:val="24"/>
          <w:szCs w:val="24"/>
          <w:lang w:eastAsia="tr-TR"/>
        </w:rPr>
        <w:t>ti</w:t>
      </w:r>
      <w:r w:rsidR="007D0DA4" w:rsidRPr="007D0DA4">
        <w:rPr>
          <w:rFonts w:ascii="Times New Roman" w:eastAsia="Calibri" w:hAnsi="Times New Roman" w:cs="Times New Roman"/>
          <w:sz w:val="24"/>
          <w:szCs w:val="24"/>
          <w:lang w:eastAsia="tr-TR"/>
        </w:rPr>
        <w:t>.</w:t>
      </w:r>
    </w:p>
    <w:p w:rsidR="007D0DA4" w:rsidRDefault="00235508" w:rsidP="00235508">
      <w:pPr>
        <w:spacing w:after="200" w:line="360" w:lineRule="auto"/>
        <w:jc w:val="both"/>
        <w:rPr>
          <w:rFonts w:ascii="Times New Roman" w:eastAsia="Calibri" w:hAnsi="Times New Roman" w:cs="Times New Roman"/>
          <w:sz w:val="24"/>
          <w:szCs w:val="24"/>
          <w:lang w:eastAsia="tr-TR"/>
        </w:rPr>
      </w:pPr>
      <w:r w:rsidRPr="00235508">
        <w:rPr>
          <w:rFonts w:ascii="Times New Roman" w:eastAsia="Calibri" w:hAnsi="Times New Roman" w:cs="Times New Roman"/>
          <w:sz w:val="24"/>
          <w:szCs w:val="24"/>
          <w:lang w:eastAsia="tr-TR"/>
        </w:rPr>
        <w:t>-</w:t>
      </w:r>
      <w:r w:rsidR="007D0DA4" w:rsidRPr="007D0DA4">
        <w:rPr>
          <w:rFonts w:ascii="Times New Roman" w:eastAsia="Calibri" w:hAnsi="Times New Roman" w:cs="Times New Roman"/>
          <w:sz w:val="24"/>
          <w:szCs w:val="24"/>
          <w:lang w:eastAsia="tr-TR"/>
        </w:rPr>
        <w:t xml:space="preserve">İtalya ise, On İki Ada’yı Osmanlı İmparatorluğu’na geri verecekti. Ancak Osmanlı İmparatorluğu, Balkan Savaşları’nda On İki Ada’yı Yunanistan’a kaptırma endişesi içindeydi. Bu nedenle adaları, savaştan sonra geri almak şartıyla İtalya’ya bıraktı. Ama İtalya, sözünde durmadı; savaştan sonra On İki Ada’yı kendi topraklarına kattığını duyurdu. On İki Ada, II. Dünya Savaşı sırasında bu kez Almanya tarafından işgal edildi. </w:t>
      </w:r>
      <w:r w:rsidR="007D0DA4" w:rsidRPr="007D0DA4">
        <w:rPr>
          <w:rFonts w:ascii="Times New Roman" w:eastAsia="Calibri" w:hAnsi="Times New Roman" w:cs="Times New Roman"/>
          <w:b/>
          <w:sz w:val="24"/>
          <w:szCs w:val="24"/>
          <w:lang w:eastAsia="tr-TR"/>
        </w:rPr>
        <w:t>1947 Paris Antlaşması’yla</w:t>
      </w:r>
      <w:r w:rsidR="007D0DA4" w:rsidRPr="007D0DA4">
        <w:rPr>
          <w:rFonts w:ascii="Times New Roman" w:eastAsia="Calibri" w:hAnsi="Times New Roman" w:cs="Times New Roman"/>
          <w:sz w:val="24"/>
          <w:szCs w:val="24"/>
          <w:lang w:eastAsia="tr-TR"/>
        </w:rPr>
        <w:t xml:space="preserve"> da Yunanistan’a bağlandı.</w:t>
      </w:r>
    </w:p>
    <w:p w:rsidR="00235508" w:rsidRDefault="00235508" w:rsidP="00235508">
      <w:pPr>
        <w:spacing w:after="200" w:line="360" w:lineRule="auto"/>
        <w:jc w:val="both"/>
        <w:rPr>
          <w:rFonts w:ascii="Times New Roman" w:eastAsia="Calibri" w:hAnsi="Times New Roman" w:cs="Times New Roman"/>
          <w:sz w:val="24"/>
          <w:szCs w:val="24"/>
          <w:lang w:eastAsia="tr-TR"/>
        </w:rPr>
      </w:pPr>
    </w:p>
    <w:p w:rsidR="00235508" w:rsidRDefault="00235508" w:rsidP="00235508">
      <w:pPr>
        <w:spacing w:after="200" w:line="360" w:lineRule="auto"/>
        <w:jc w:val="both"/>
        <w:rPr>
          <w:rFonts w:ascii="Times New Roman" w:eastAsia="Calibri" w:hAnsi="Times New Roman" w:cs="Times New Roman"/>
          <w:sz w:val="24"/>
          <w:szCs w:val="24"/>
          <w:lang w:eastAsia="tr-TR"/>
        </w:rPr>
      </w:pPr>
    </w:p>
    <w:p w:rsidR="00235508" w:rsidRDefault="00235508" w:rsidP="00235508">
      <w:pPr>
        <w:spacing w:after="200" w:line="360" w:lineRule="auto"/>
        <w:jc w:val="both"/>
        <w:rPr>
          <w:rFonts w:ascii="Times New Roman" w:eastAsia="Calibri" w:hAnsi="Times New Roman" w:cs="Times New Roman"/>
          <w:sz w:val="24"/>
          <w:szCs w:val="24"/>
          <w:lang w:eastAsia="tr-TR"/>
        </w:rPr>
      </w:pPr>
    </w:p>
    <w:p w:rsidR="00235508" w:rsidRDefault="00235508" w:rsidP="00235508">
      <w:pPr>
        <w:spacing w:after="200" w:line="360" w:lineRule="auto"/>
        <w:jc w:val="both"/>
        <w:rPr>
          <w:rFonts w:ascii="Times New Roman" w:eastAsia="Calibri" w:hAnsi="Times New Roman" w:cs="Times New Roman"/>
          <w:sz w:val="24"/>
          <w:szCs w:val="24"/>
          <w:lang w:eastAsia="tr-TR"/>
        </w:rPr>
      </w:pPr>
      <w:bookmarkStart w:id="0" w:name="_GoBack"/>
      <w:bookmarkEnd w:id="0"/>
      <w:r>
        <w:rPr>
          <w:rFonts w:ascii="Times New Roman" w:eastAsia="Calibri" w:hAnsi="Times New Roman" w:cs="Times New Roman"/>
          <w:sz w:val="24"/>
          <w:szCs w:val="24"/>
          <w:lang w:eastAsia="tr-TR"/>
        </w:rPr>
        <w:lastRenderedPageBreak/>
        <w:t>Kaynakça:</w:t>
      </w:r>
    </w:p>
    <w:p w:rsidR="00235508" w:rsidRDefault="00235508" w:rsidP="00235508">
      <w:pPr>
        <w:spacing w:after="20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Armaoğlu, Fahir, 20.Yüzyıl Siyasi Tarihi, </w:t>
      </w:r>
      <w:r w:rsidRPr="00235508">
        <w:rPr>
          <w:rFonts w:ascii="Times New Roman" w:eastAsia="Calibri" w:hAnsi="Times New Roman" w:cs="Times New Roman"/>
          <w:sz w:val="24"/>
          <w:szCs w:val="24"/>
          <w:lang w:eastAsia="tr-TR"/>
        </w:rPr>
        <w:t>Kronik kitap</w:t>
      </w:r>
      <w:r>
        <w:rPr>
          <w:rFonts w:ascii="Times New Roman" w:eastAsia="Calibri" w:hAnsi="Times New Roman" w:cs="Times New Roman"/>
          <w:sz w:val="24"/>
          <w:szCs w:val="24"/>
          <w:lang w:eastAsia="tr-TR"/>
        </w:rPr>
        <w:t>, İstanbul, 2018.</w:t>
      </w:r>
    </w:p>
    <w:p w:rsidR="00235508" w:rsidRPr="00235508" w:rsidRDefault="00235508" w:rsidP="00235508">
      <w:pPr>
        <w:spacing w:after="20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rPr>
        <w:t>Childs, T. W</w:t>
      </w:r>
      <w:r w:rsidRPr="00235508">
        <w:rPr>
          <w:rFonts w:ascii="Times New Roman" w:eastAsia="Calibri" w:hAnsi="Times New Roman" w:cs="Times New Roman"/>
          <w:sz w:val="24"/>
          <w:szCs w:val="24"/>
        </w:rPr>
        <w:t>. Trablusgarp Savaşı ve Türk İtalyan Diplomatik., Türki</w:t>
      </w:r>
      <w:r>
        <w:rPr>
          <w:rFonts w:ascii="Times New Roman" w:eastAsia="Calibri" w:hAnsi="Times New Roman" w:cs="Times New Roman"/>
          <w:sz w:val="24"/>
          <w:szCs w:val="24"/>
        </w:rPr>
        <w:t xml:space="preserve">ye: İş Bankası Kültür Yayınları, </w:t>
      </w:r>
      <w:r w:rsidRPr="00235508">
        <w:rPr>
          <w:rFonts w:ascii="Times New Roman" w:eastAsia="Calibri" w:hAnsi="Times New Roman" w:cs="Times New Roman"/>
          <w:sz w:val="24"/>
          <w:szCs w:val="24"/>
        </w:rPr>
        <w:t>Ankara</w:t>
      </w:r>
      <w:r>
        <w:rPr>
          <w:rFonts w:ascii="Times New Roman" w:eastAsia="Calibri" w:hAnsi="Times New Roman" w:cs="Times New Roman"/>
          <w:sz w:val="24"/>
          <w:szCs w:val="24"/>
        </w:rPr>
        <w:t xml:space="preserve">, </w:t>
      </w:r>
      <w:r w:rsidRPr="00235508">
        <w:rPr>
          <w:rFonts w:ascii="Times New Roman" w:eastAsia="Calibri" w:hAnsi="Times New Roman" w:cs="Times New Roman"/>
          <w:sz w:val="24"/>
          <w:szCs w:val="24"/>
        </w:rPr>
        <w:t>2008</w:t>
      </w:r>
      <w:r>
        <w:rPr>
          <w:rFonts w:ascii="Times New Roman" w:eastAsia="Calibri" w:hAnsi="Times New Roman" w:cs="Times New Roman"/>
          <w:sz w:val="24"/>
          <w:szCs w:val="24"/>
        </w:rPr>
        <w:t>.</w:t>
      </w:r>
    </w:p>
    <w:p w:rsidR="00235508" w:rsidRDefault="00235508" w:rsidP="00235508">
      <w:pPr>
        <w:spacing w:after="20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Şıvgın, Hale, Trablusgarp Savaşı ve 1911-1912 Türk-İtalyan İlişkileri, Atatürk Araştırma Merkezi yay., Ankara, 2006.</w:t>
      </w:r>
    </w:p>
    <w:p w:rsidR="00235508" w:rsidRDefault="00235508" w:rsidP="00235508">
      <w:pPr>
        <w:spacing w:after="20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Sander, Oral, siyasi Tarih, 2. Cilt (1918-1994), İmge yay., Ankara, 2000.</w:t>
      </w:r>
    </w:p>
    <w:p w:rsidR="00235508" w:rsidRPr="007D0DA4" w:rsidRDefault="00235508" w:rsidP="00235508">
      <w:pPr>
        <w:spacing w:after="200" w:line="360" w:lineRule="auto"/>
        <w:jc w:val="both"/>
        <w:rPr>
          <w:rFonts w:ascii="Times New Roman" w:eastAsia="Calibri" w:hAnsi="Times New Roman" w:cs="Times New Roman"/>
          <w:sz w:val="24"/>
          <w:szCs w:val="24"/>
          <w:lang w:eastAsia="tr-TR"/>
        </w:rPr>
      </w:pPr>
      <w:r>
        <w:rPr>
          <w:rFonts w:ascii="Times New Roman" w:eastAsia="Calibri" w:hAnsi="Times New Roman" w:cs="Times New Roman"/>
          <w:sz w:val="24"/>
          <w:szCs w:val="24"/>
          <w:lang w:eastAsia="tr-TR"/>
        </w:rPr>
        <w:t xml:space="preserve">Tuncer, Hüner, Trablugarp ve Balkan Savaşları, 1911-1913, Tarihçi Kitabevi, İstanbul, 2018. </w:t>
      </w:r>
    </w:p>
    <w:p w:rsidR="007D0DA4" w:rsidRPr="007D0DA4" w:rsidRDefault="007D0DA4" w:rsidP="00235508">
      <w:pPr>
        <w:spacing w:after="0" w:line="240" w:lineRule="auto"/>
        <w:jc w:val="both"/>
        <w:rPr>
          <w:rFonts w:ascii="Calibri" w:eastAsia="Calibri" w:hAnsi="Calibri" w:cs="Calibri"/>
          <w:lang w:eastAsia="tr-TR"/>
        </w:rPr>
      </w:pPr>
    </w:p>
    <w:p w:rsidR="007D0DA4" w:rsidRPr="007D0DA4" w:rsidRDefault="007D0DA4" w:rsidP="00AD001D">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p>
    <w:p w:rsidR="00067270" w:rsidRDefault="00067270"/>
    <w:sectPr w:rsidR="000672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647D3C"/>
    <w:multiLevelType w:val="multilevel"/>
    <w:tmpl w:val="7C88E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763"/>
    <w:rsid w:val="00067270"/>
    <w:rsid w:val="00235508"/>
    <w:rsid w:val="007D0DA4"/>
    <w:rsid w:val="00AD001D"/>
    <w:rsid w:val="00F727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53B21"/>
  <w15:chartTrackingRefBased/>
  <w15:docId w15:val="{9C40D34A-BA78-47C3-B80E-96FEDCF43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0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821</Words>
  <Characters>4682</Characters>
  <Application>Microsoft Office Word</Application>
  <DocSecurity>0</DocSecurity>
  <Lines>39</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Windows Kullanıcısı</cp:lastModifiedBy>
  <cp:revision>3</cp:revision>
  <dcterms:created xsi:type="dcterms:W3CDTF">2018-08-13T10:31:00Z</dcterms:created>
  <dcterms:modified xsi:type="dcterms:W3CDTF">2019-08-14T20:32:00Z</dcterms:modified>
</cp:coreProperties>
</file>