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81" w:rsidRPr="00E41478" w:rsidRDefault="00312681" w:rsidP="00312681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E41478">
        <w:rPr>
          <w:rFonts w:ascii="Cambria" w:hAnsi="Cambria"/>
          <w:i/>
          <w:sz w:val="24"/>
          <w:szCs w:val="24"/>
          <w:u w:val="single"/>
        </w:rPr>
        <w:t xml:space="preserve">Basamak potansiyeli </w:t>
      </w:r>
      <m:oMath>
        <m:r>
          <w:rPr>
            <w:rFonts w:ascii="Cambria Math" w:hAnsi="Cambria Math"/>
            <w:sz w:val="24"/>
            <w:szCs w:val="24"/>
            <w:u w:val="single"/>
          </w:rPr>
          <m:t>E&lt;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u w:val="single"/>
              </w:rPr>
              <m:t>0</m:t>
            </m:r>
          </m:sub>
        </m:sSub>
      </m:oMath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noProof/>
          <w:sz w:val="24"/>
          <w:szCs w:val="24"/>
        </w:rPr>
        <w:drawing>
          <wp:inline distT="0" distB="0" distL="0" distR="0" wp14:anchorId="10C4E479" wp14:editId="6C7DA768">
            <wp:extent cx="4004945" cy="1218033"/>
            <wp:effectExtent l="0" t="0" r="8255" b="1270"/>
            <wp:docPr id="11" name="Picture 11" descr="Macintosh HD:Users:byasatekin:Desktop:Ekran Resmi 2018-01-23 21.47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yasatekin:Desktop:Ekran Resmi 2018-01-23 21.47.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202" cy="121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x&lt;0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için</w:t>
      </w:r>
      <w:proofErr w:type="gramEnd"/>
      <w:r w:rsidRPr="00E41478">
        <w:rPr>
          <w:rFonts w:ascii="Cambria" w:hAnsi="Cambria"/>
          <w:sz w:val="24"/>
          <w:szCs w:val="24"/>
        </w:rPr>
        <w:t>,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2mE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x&gt;0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için</w:t>
      </w:r>
      <w:proofErr w:type="gramEnd"/>
      <w:r w:rsidRPr="00E41478">
        <w:rPr>
          <w:rFonts w:ascii="Cambria" w:hAnsi="Cambria"/>
          <w:sz w:val="24"/>
          <w:szCs w:val="24"/>
        </w:rPr>
        <w:t>,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2m</m:t>
              </m:r>
            </m:den>
          </m:f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ψ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=E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ψ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-E)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-E</m:t>
                  </m:r>
                </m:e>
              </m:d>
            </m:e>
          </m:rad>
          <m:r>
            <w:rPr>
              <w:rFonts w:ascii="Cambria Math" w:hAnsi="Cambria Math"/>
              <w:sz w:val="24"/>
              <w:szCs w:val="24"/>
            </w:rPr>
            <m:t xml:space="preserve">                      E&lt;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=C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+D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E&gt;V(x)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olduğu</w:t>
      </w:r>
      <w:proofErr w:type="gramEnd"/>
      <w:r w:rsidRPr="00E41478">
        <w:rPr>
          <w:rFonts w:ascii="Cambria" w:hAnsi="Cambria"/>
          <w:sz w:val="24"/>
          <w:szCs w:val="24"/>
        </w:rPr>
        <w:t xml:space="preserve"> zaman dalga fonksiyonu harmonik,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E&lt;V(x)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olduğu</w:t>
      </w:r>
      <w:proofErr w:type="gramEnd"/>
      <w:r w:rsidRPr="00E41478">
        <w:rPr>
          <w:rFonts w:ascii="Cambria" w:hAnsi="Cambria"/>
          <w:sz w:val="24"/>
          <w:szCs w:val="24"/>
        </w:rPr>
        <w:t xml:space="preserve"> zaman dalga fonksiyonu üstel,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Dalga fonksiyonu bu özelliği, potansiyel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E41478">
        <w:rPr>
          <w:rFonts w:ascii="Cambria" w:hAnsi="Cambria"/>
          <w:sz w:val="24"/>
          <w:szCs w:val="24"/>
        </w:rPr>
        <w:t xml:space="preserve">-bağlı olsa bile genellikle korunur. 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x→∞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giderken</w:t>
      </w:r>
      <w:proofErr w:type="gramEnd"/>
      <w:r w:rsidRPr="00E41478">
        <w:rPr>
          <w:rFonts w:ascii="Cambria" w:hAnsi="Cambria"/>
          <w:sz w:val="24"/>
          <w:szCs w:val="24"/>
        </w:rPr>
        <w:t xml:space="preserve"> dalga fonksiyonunun sonlu olabilmesi için </w:t>
      </w:r>
      <m:oMath>
        <m:r>
          <w:rPr>
            <w:rFonts w:ascii="Cambria Math" w:hAnsi="Cambria Math"/>
            <w:sz w:val="24"/>
            <w:szCs w:val="24"/>
          </w:rPr>
          <m:t>C=0</m:t>
        </m:r>
      </m:oMath>
      <w:r w:rsidRPr="00E41478">
        <w:rPr>
          <w:rFonts w:ascii="Cambria" w:hAnsi="Cambria"/>
          <w:sz w:val="24"/>
          <w:szCs w:val="24"/>
        </w:rPr>
        <w:t xml:space="preserve"> olmalıdır.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=D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E41478">
        <w:rPr>
          <w:rFonts w:ascii="Cambria" w:hAnsi="Cambria"/>
          <w:sz w:val="24"/>
          <w:szCs w:val="24"/>
        </w:rPr>
        <w:t xml:space="preserve">, dalga fonksiyonunun formu bize, klasik olarak yasaklanan bölgeye parçacıkların sızabileceğini söylemektedir. Klasik olarak bütün parçacıklar, kinetik enerjileri negatif olmayacağı için </w:t>
      </w:r>
      <m:oMath>
        <m:r>
          <w:rPr>
            <w:rFonts w:ascii="Cambria Math" w:hAnsi="Cambria Math"/>
            <w:sz w:val="24"/>
            <w:szCs w:val="24"/>
          </w:rPr>
          <m:t>x=0</m:t>
        </m:r>
      </m:oMath>
      <w:r w:rsidRPr="00E41478">
        <w:rPr>
          <w:rFonts w:ascii="Cambria" w:hAnsi="Cambria"/>
          <w:sz w:val="24"/>
          <w:szCs w:val="24"/>
        </w:rPr>
        <w:t xml:space="preserve"> noktasında geriye yansırlar. Diğer taraftan kuantum </w:t>
      </w:r>
      <w:proofErr w:type="spellStart"/>
      <w:r w:rsidRPr="00E41478">
        <w:rPr>
          <w:rFonts w:ascii="Cambria" w:hAnsi="Cambria"/>
          <w:sz w:val="24"/>
          <w:szCs w:val="24"/>
        </w:rPr>
        <w:t>mekaniksel</w:t>
      </w:r>
      <w:proofErr w:type="spellEnd"/>
      <w:r w:rsidRPr="00E41478">
        <w:rPr>
          <w:rFonts w:ascii="Cambria" w:hAnsi="Cambria"/>
          <w:sz w:val="24"/>
          <w:szCs w:val="24"/>
        </w:rPr>
        <w:t xml:space="preserve"> dalga paketi yasak bölgeye bir miktar sızabilmektedir.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A+B=D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  <m:oMathPara>
        <m:oMath>
          <m:r>
            <w:rPr>
              <w:rFonts w:ascii="Cambria Math" w:hAnsi="Cambria Math"/>
              <w:sz w:val="24"/>
              <w:szCs w:val="24"/>
              <w:u w:val="single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u w:val="singl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u w:val="single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A-B</m:t>
              </m:r>
            </m:e>
          </m:d>
          <m:r>
            <w:rPr>
              <w:rFonts w:ascii="Cambria Math" w:hAnsi="Cambria Math"/>
              <w:sz w:val="24"/>
              <w:szCs w:val="24"/>
              <w:u w:val="single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u w:val="singl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u w:val="single"/>
            </w:rPr>
            <m:t>D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w:lastRenderedPageBreak/>
            <m:t>B-D=-A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u w:val="single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iB+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D</m:t>
              </m:r>
            </m:e>
          </m:d>
          <m:r>
            <w:rPr>
              <w:rFonts w:ascii="Cambria Math" w:hAnsi="Cambria Math"/>
              <w:sz w:val="24"/>
              <w:szCs w:val="24"/>
              <w:u w:val="single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u w:val="singl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u w:val="single"/>
            </w:rPr>
            <m:t>iA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u w:val="singl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u w:val="singl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u w:val="singl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u w:val="single"/>
                      </w:rPr>
                      <m:t>i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u w:val="singl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u w:val="singl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u w:val="single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u w:val="singl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u w:val="single"/>
            </w:rPr>
            <m:t>i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u w:val="single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singl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u w:val="single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u w:val="single"/>
                      </w:rPr>
                      <m:t>A</m:t>
                    </m:r>
                  </m:e>
                </m:mr>
              </m:m>
            </m:e>
          </m: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B=A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u w:val="singl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u w:val="single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u w:val="single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u w:val="single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u w:val="singl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u w:val="single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u w:val="single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u w:val="singl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u w:val="single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u w:val="single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  <w:u w:val="single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u w:val="singl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u w:val="single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u w:val="single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D=A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i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2</m:t>
                  </m:r>
                </m:sub>
              </m:sSub>
            </m:den>
          </m:f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E41478">
        <w:rPr>
          <w:rFonts w:ascii="Cambria" w:hAnsi="Cambria"/>
          <w:i/>
          <w:sz w:val="24"/>
          <w:szCs w:val="24"/>
          <w:u w:val="single"/>
        </w:rPr>
        <w:t xml:space="preserve">Engel Potansiyeli </w:t>
      </w:r>
      <m:oMath>
        <m:r>
          <w:rPr>
            <w:rFonts w:ascii="Cambria Math" w:hAnsi="Cambria Math"/>
            <w:sz w:val="24"/>
            <w:szCs w:val="24"/>
            <w:u w:val="single"/>
          </w:rPr>
          <m:t>E&gt;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u w:val="single"/>
              </w:rPr>
              <m:t>0</m:t>
            </m:r>
          </m:sub>
        </m:sSub>
      </m:oMath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noProof/>
          <w:sz w:val="24"/>
          <w:szCs w:val="24"/>
        </w:rPr>
        <w:drawing>
          <wp:inline distT="0" distB="0" distL="0" distR="0" wp14:anchorId="2B8C3C7D" wp14:editId="3DF95D0E">
            <wp:extent cx="2629793" cy="1371674"/>
            <wp:effectExtent l="0" t="0" r="12065" b="0"/>
            <wp:docPr id="12" name="Picture 12" descr="Macintosh HD:Users:byasatekin:Desktop:Ekran Resmi 2018-01-23 22.53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yasatekin:Desktop:Ekran Resmi 2018-01-23 22.53.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93" cy="137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0,                  &amp;x&lt;0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,  0≤x≤a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0,                  &amp;x&gt;a</m:t>
                  </m:r>
                </m:e>
              </m:eqArr>
            </m:e>
          </m: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    x&lt;0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=C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+D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    0≤x≤a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=F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2mE/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E41478">
        <w:rPr>
          <w:rFonts w:ascii="Cambria" w:hAnsi="Cambria"/>
          <w:sz w:val="24"/>
          <w:szCs w:val="24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2m(E-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)/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E(E-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den>
          </m:f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E41478">
        <w:rPr>
          <w:rFonts w:ascii="Cambria" w:hAnsi="Cambria"/>
          <w:sz w:val="24"/>
          <w:szCs w:val="24"/>
        </w:rPr>
        <w:t>geçme</w:t>
      </w:r>
      <w:proofErr w:type="gramEnd"/>
      <w:r w:rsidRPr="00E41478">
        <w:rPr>
          <w:rFonts w:ascii="Cambria" w:hAnsi="Cambria"/>
          <w:sz w:val="24"/>
          <w:szCs w:val="24"/>
        </w:rPr>
        <w:t xml:space="preserve"> katsayısı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E41478">
        <w:rPr>
          <w:rFonts w:ascii="Cambria" w:hAnsi="Cambria"/>
          <w:i/>
          <w:sz w:val="24"/>
          <w:szCs w:val="24"/>
          <w:u w:val="single"/>
        </w:rPr>
        <w:lastRenderedPageBreak/>
        <w:t xml:space="preserve">Engel Potansiyeli </w:t>
      </w:r>
      <m:oMath>
        <m:r>
          <w:rPr>
            <w:rFonts w:ascii="Cambria Math" w:hAnsi="Cambria Math"/>
            <w:sz w:val="24"/>
            <w:szCs w:val="24"/>
            <w:u w:val="single"/>
          </w:rPr>
          <m:t>E&lt;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u w:val="singl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u w:val="single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u w:val="single"/>
              </w:rPr>
              <m:t>0</m:t>
            </m:r>
          </m:sub>
        </m:sSub>
      </m:oMath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noProof/>
          <w:sz w:val="24"/>
          <w:szCs w:val="24"/>
        </w:rPr>
        <w:drawing>
          <wp:inline distT="0" distB="0" distL="0" distR="0" wp14:anchorId="2273AD2B" wp14:editId="4AC6FE3F">
            <wp:extent cx="2972693" cy="976363"/>
            <wp:effectExtent l="0" t="0" r="0" b="0"/>
            <wp:docPr id="13" name="Picture 13" descr="Macintosh HD:Users:byasatekin:Desktop:Ekran Resmi 2018-01-23 23.06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yasatekin:Desktop:Ekran Resmi 2018-01-23 23.06.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93" cy="97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=C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+D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   0≤x≤a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2m(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-E)/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ℏ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E(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-E)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sinh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den>
          </m:f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41478">
        <w:rPr>
          <w:rFonts w:ascii="Cambria" w:hAnsi="Cambria" w:cs="Arial"/>
          <w:i/>
          <w:sz w:val="24"/>
          <w:szCs w:val="24"/>
          <w:u w:val="single"/>
        </w:rPr>
        <w:t>Kuyu Potansiyeli I.</w:t>
      </w:r>
    </w:p>
    <w:p w:rsidR="00312681" w:rsidRPr="00E41478" w:rsidRDefault="00312681" w:rsidP="00312681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4F14967F" wp14:editId="63DE5748">
            <wp:extent cx="1629441" cy="2403866"/>
            <wp:effectExtent l="0" t="0" r="0" b="9525"/>
            <wp:docPr id="1" name="Picture 1" descr="Macintosh HD:Users:byasatekin:Desktop:Ekran Resmi 2018-01-14 19.16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yasatekin:Desktop:Ekran Resmi 2018-01-14 19.16.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07" cy="240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0                 0≤x≤a 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∞               x&lt;0, x&gt;a</m:t>
                  </m:r>
                </m:e>
              </m:eqArr>
            </m:e>
          </m: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Bu tür potansiyel parçacığın </w:t>
      </w:r>
      <m:oMath>
        <m:r>
          <w:rPr>
            <w:rFonts w:ascii="Cambria Math" w:hAnsi="Cambria Math" w:cs="Arial"/>
            <w:sz w:val="24"/>
            <w:szCs w:val="24"/>
          </w:rPr>
          <m:t>0≤x≤a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aralığına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hapsedildiğini ve hiçbir şekilde bu aralığın dışına çıkamayacağını ifade eder. Dolayısıyla dalga fonksiyonu </w:t>
      </w:r>
      <m:oMath>
        <m:r>
          <w:rPr>
            <w:rFonts w:ascii="Cambria Math" w:hAnsi="Cambria Math" w:cs="Arial"/>
            <w:sz w:val="24"/>
            <w:szCs w:val="24"/>
          </w:rPr>
          <m:t>ψ(x&lt;0)</m:t>
        </m:r>
      </m:oMath>
      <w:r w:rsidRPr="00E41478">
        <w:rPr>
          <w:rFonts w:ascii="Cambria" w:hAnsi="Cambria" w:cs="Arial"/>
          <w:sz w:val="24"/>
          <w:szCs w:val="24"/>
        </w:rPr>
        <w:t xml:space="preserve"> ve </w:t>
      </w:r>
      <m:oMath>
        <m:r>
          <w:rPr>
            <w:rFonts w:ascii="Cambria Math" w:hAnsi="Cambria Math" w:cs="Arial"/>
            <w:sz w:val="24"/>
            <w:szCs w:val="24"/>
          </w:rPr>
          <m:t>ψ(x&gt;a)</m:t>
        </m:r>
      </m:oMath>
      <w:r w:rsidRPr="00E41478">
        <w:rPr>
          <w:rFonts w:ascii="Cambria" w:hAnsi="Cambria" w:cs="Arial"/>
          <w:sz w:val="24"/>
          <w:szCs w:val="24"/>
        </w:rPr>
        <w:t xml:space="preserve"> için sıfır olmalıdır.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S.D.’</w:t>
      </w:r>
      <w:proofErr w:type="spellStart"/>
      <w:r w:rsidRPr="00E41478">
        <w:rPr>
          <w:rFonts w:ascii="Cambria" w:hAnsi="Cambria" w:cs="Arial"/>
          <w:sz w:val="24"/>
          <w:szCs w:val="24"/>
        </w:rPr>
        <w:t>nin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çözümü,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=Asinkx+Bcoskx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2mE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w:lastRenderedPageBreak/>
          <m:t>x=0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ve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x=a</m:t>
        </m:r>
      </m:oMath>
      <w:r w:rsidRPr="00E41478">
        <w:rPr>
          <w:rFonts w:ascii="Cambria" w:hAnsi="Cambria" w:cs="Arial"/>
          <w:sz w:val="24"/>
          <w:szCs w:val="24"/>
        </w:rPr>
        <w:t xml:space="preserve"> ‘da dalga fonksiyonunun süreklilik şartı </w:t>
      </w:r>
      <m:oMath>
        <m:r>
          <w:rPr>
            <w:rFonts w:ascii="Cambria Math" w:hAnsi="Cambria Math" w:cs="Aria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x=0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x=a</m:t>
            </m:r>
          </m:e>
        </m:d>
        <m:r>
          <w:rPr>
            <w:rFonts w:ascii="Cambria Math" w:hAnsi="Cambria Math" w:cs="Arial"/>
            <w:sz w:val="24"/>
            <w:szCs w:val="24"/>
          </w:rPr>
          <m:t>=0</m:t>
        </m:r>
      </m:oMath>
      <w:r w:rsidRPr="00E41478">
        <w:rPr>
          <w:rFonts w:ascii="Cambria" w:hAnsi="Cambria" w:cs="Arial"/>
          <w:sz w:val="24"/>
          <w:szCs w:val="24"/>
        </w:rPr>
        <w:t xml:space="preserve"> olmasını gerektirir. 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x=0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=0            ⇒B=0</m:t>
          </m:r>
        </m:oMath>
      </m:oMathPara>
    </w:p>
    <w:p w:rsidR="00312681" w:rsidRPr="004546F2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x=a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=0⇒Asinka0=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ka=nπ              n=1,2,3…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k→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nπ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den>
          </m:f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gramStart"/>
      <w:r w:rsidRPr="00E41478">
        <w:rPr>
          <w:rFonts w:ascii="Cambria" w:hAnsi="Cambria" w:cs="Arial"/>
          <w:sz w:val="24"/>
          <w:szCs w:val="24"/>
        </w:rPr>
        <w:t>değerlerini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alabilmektedir.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E→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2m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2m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      n=1,2,3,…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Enerji </w:t>
      </w:r>
      <w:proofErr w:type="spellStart"/>
      <w:r w:rsidRPr="00E41478">
        <w:rPr>
          <w:rFonts w:ascii="Cambria" w:hAnsi="Cambria" w:cs="Arial"/>
          <w:sz w:val="24"/>
          <w:szCs w:val="24"/>
        </w:rPr>
        <w:t>kuantumlanmıştır</w:t>
      </w:r>
      <w:proofErr w:type="spellEnd"/>
      <w:r w:rsidRPr="00E41478">
        <w:rPr>
          <w:rFonts w:ascii="Cambria" w:hAnsi="Cambria" w:cs="Arial"/>
          <w:sz w:val="24"/>
          <w:szCs w:val="24"/>
        </w:rPr>
        <w:t>, yani parçacık sadece belirli enerji değerlerine sahip olabilir.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den>
            </m:f>
          </m:e>
        </m:rad>
        <m:r>
          <w:rPr>
            <w:rFonts w:ascii="Cambria Math" w:hAnsi="Cambria Math" w:cs="Arial"/>
            <w:sz w:val="24"/>
            <w:szCs w:val="24"/>
          </w:rPr>
          <m:t>sin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nπx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      0≤x≤a</m:t>
        </m:r>
      </m:oMath>
      <w:r w:rsidRPr="00E41478">
        <w:rPr>
          <w:rFonts w:ascii="Cambria" w:hAnsi="Cambria" w:cs="Arial"/>
          <w:sz w:val="24"/>
          <w:szCs w:val="24"/>
        </w:rPr>
        <w:t xml:space="preserve">   </w:t>
      </w:r>
      <w:proofErr w:type="gramStart"/>
      <w:r w:rsidRPr="00E41478">
        <w:rPr>
          <w:rFonts w:ascii="Cambria" w:hAnsi="Cambria" w:cs="Arial"/>
          <w:sz w:val="24"/>
          <w:szCs w:val="24"/>
        </w:rPr>
        <w:t>bağlı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>fonksiyonlar.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63C75A7E" wp14:editId="71E77ED8">
            <wp:extent cx="3517071" cy="2688772"/>
            <wp:effectExtent l="0" t="0" r="0" b="3810"/>
            <wp:docPr id="4" name="Picture 4" descr="Macintosh HD:Users:byasatekin:Desktop:Ekran Resmi 2018-01-14 19.58.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yasatekin:Desktop:Ekran Resmi 2018-01-14 19.58.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326" cy="268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Koyu çizgi ile gösterilen dalga fonksiyonu, kesikli çizgi ise olasılık dağılımını göstermektedir. Parçacık kuyuda x-ekseni boyunca, </w:t>
      </w:r>
      <m:oMath>
        <m:r>
          <w:rPr>
            <w:rFonts w:ascii="Cambria Math" w:hAnsi="Cambria Math" w:cs="Arial"/>
            <w:sz w:val="24"/>
            <w:szCs w:val="24"/>
          </w:rPr>
          <m:t>0≤x≤a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aralığında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her noktada aynı olasılıkla bulunamıyor.</w:t>
      </w: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41478">
        <w:rPr>
          <w:rFonts w:ascii="Cambria" w:hAnsi="Cambria" w:cs="Arial"/>
          <w:i/>
          <w:sz w:val="24"/>
          <w:szCs w:val="24"/>
          <w:u w:val="single"/>
        </w:rPr>
        <w:lastRenderedPageBreak/>
        <w:t>Kuyu Potansiyeli II.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58FA13F6" wp14:editId="0CDCA900">
            <wp:extent cx="4094383" cy="2372645"/>
            <wp:effectExtent l="0" t="0" r="0" b="0"/>
            <wp:docPr id="5" name="Picture 5" descr="Macintosh HD:Users:byasatekin:Desktop:Ekran Resmi 2018-01-14 20.15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yasatekin:Desktop:Ekran Resmi 2018-01-14 20.15.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342" cy="237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           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&gt;a/2 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0             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&lt;a/2</m:t>
                  </m:r>
                </m:e>
              </m:eqArr>
            </m:e>
          </m: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=A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+B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          x&lt;-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            k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2m(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-E)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II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=C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+D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-ik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          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≤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            k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2mE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III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=F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+G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          x&gt;-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I. Bölgede dalga fonksiyonunun </w:t>
      </w:r>
      <m:oMath>
        <m:r>
          <w:rPr>
            <w:rFonts w:ascii="Cambria Math" w:hAnsi="Cambria Math" w:cs="Arial"/>
            <w:sz w:val="24"/>
            <w:szCs w:val="24"/>
          </w:rPr>
          <m:t xml:space="preserve">x→-∞ </m:t>
        </m:r>
      </m:oMath>
      <w:r w:rsidRPr="00E41478">
        <w:rPr>
          <w:rFonts w:ascii="Cambria" w:hAnsi="Cambria" w:cs="Arial"/>
          <w:sz w:val="24"/>
          <w:szCs w:val="24"/>
        </w:rPr>
        <w:t>giderken sonlu olabilmesi için B = 0;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III. Bölgede dalga fonksiyonunun </w:t>
      </w:r>
      <m:oMath>
        <m:r>
          <w:rPr>
            <w:rFonts w:ascii="Cambria Math" w:hAnsi="Cambria Math" w:cs="Arial"/>
            <w:sz w:val="24"/>
            <w:szCs w:val="24"/>
          </w:rPr>
          <m:t xml:space="preserve">x→∞ </m:t>
        </m:r>
      </m:oMath>
      <w:r w:rsidRPr="00E41478">
        <w:rPr>
          <w:rFonts w:ascii="Cambria" w:hAnsi="Cambria" w:cs="Arial"/>
          <w:sz w:val="24"/>
          <w:szCs w:val="24"/>
        </w:rPr>
        <w:t>giderken sonlu olabilmesi için F = 0 olmalıdır.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x=∓a/2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noktalarında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süreklilik şartının uygulaması sonucu,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tan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gramStart"/>
      <w:r w:rsidRPr="00E41478">
        <w:rPr>
          <w:rFonts w:ascii="Cambria" w:hAnsi="Cambria" w:cs="Arial"/>
          <w:sz w:val="24"/>
          <w:szCs w:val="24"/>
        </w:rPr>
        <w:t>veya</w:t>
      </w:r>
      <w:proofErr w:type="gramEnd"/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cot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gramStart"/>
      <w:r w:rsidRPr="00E41478">
        <w:rPr>
          <w:rFonts w:ascii="Cambria" w:hAnsi="Cambria" w:cs="Arial"/>
          <w:sz w:val="24"/>
          <w:szCs w:val="24"/>
        </w:rPr>
        <w:t>bağlantıları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elde edilir. Parçacığın dalga fonksiyonu sürekli olabilmesi için parçacığın enerjisi E, bu bağlantıları sağlayan değerlere haiz olabilir.</w:t>
      </w: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lastRenderedPageBreak/>
        <w:t>Yukarıdaki denklemler;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αtanα=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α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Arial"/>
              <w:sz w:val="24"/>
              <w:szCs w:val="24"/>
            </w:rPr>
            <m:t xml:space="preserve">               α=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a/2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-αcotα=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α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Arial"/>
              <w:sz w:val="24"/>
              <w:szCs w:val="24"/>
            </w:rPr>
            <m:t xml:space="preserve">               P=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/2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gramStart"/>
      <w:r>
        <w:rPr>
          <w:rFonts w:ascii="Cambria" w:hAnsi="Cambria" w:cs="Arial"/>
          <w:sz w:val="24"/>
          <w:szCs w:val="24"/>
        </w:rPr>
        <w:t>şeklinde</w:t>
      </w:r>
      <w:proofErr w:type="gramEnd"/>
      <w:r>
        <w:rPr>
          <w:rFonts w:ascii="Cambria" w:hAnsi="Cambria" w:cs="Arial"/>
          <w:sz w:val="24"/>
          <w:szCs w:val="24"/>
        </w:rPr>
        <w:t xml:space="preserve"> yazılabilir</w:t>
      </w:r>
      <w:r w:rsidRPr="00E41478">
        <w:rPr>
          <w:rFonts w:ascii="Cambria" w:hAnsi="Cambria" w:cs="Arial"/>
          <w:sz w:val="24"/>
          <w:szCs w:val="24"/>
        </w:rPr>
        <w:t>.</w:t>
      </w:r>
      <w:r>
        <w:rPr>
          <w:rFonts w:ascii="Cambria" w:hAnsi="Cambria" w:cs="Arial"/>
          <w:sz w:val="24"/>
          <w:szCs w:val="24"/>
        </w:rPr>
        <w:t xml:space="preserve"> </w:t>
      </w:r>
      <w:r w:rsidRPr="00E41478">
        <w:rPr>
          <w:rFonts w:ascii="Cambria" w:hAnsi="Cambria" w:cs="Arial"/>
          <w:sz w:val="24"/>
          <w:szCs w:val="24"/>
        </w:rPr>
        <w:t xml:space="preserve">Bu denklemler sayısal olarak veya grafik yardımıyla çözülebilir. Denklemin her iki tarafı </w:t>
      </w:r>
      <m:oMath>
        <m:r>
          <w:rPr>
            <w:rFonts w:ascii="Cambria Math" w:hAnsi="Cambria Math" w:cs="Arial"/>
            <w:sz w:val="24"/>
            <w:szCs w:val="24"/>
          </w:rPr>
          <m:t>α</m:t>
        </m:r>
      </m:oMath>
      <w:r w:rsidRPr="00E41478">
        <w:rPr>
          <w:rFonts w:ascii="Cambria" w:hAnsi="Cambria" w:cs="Arial"/>
          <w:sz w:val="24"/>
          <w:szCs w:val="24"/>
        </w:rPr>
        <w:t>’</w:t>
      </w:r>
      <w:proofErr w:type="gramStart"/>
      <w:r w:rsidRPr="00E41478">
        <w:rPr>
          <w:rFonts w:ascii="Cambria" w:hAnsi="Cambria" w:cs="Arial"/>
          <w:sz w:val="24"/>
          <w:szCs w:val="24"/>
        </w:rPr>
        <w:t>nın  fonksiyonu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olarak grafik üzerinde çizilirse sağa taraf P-yarıçaplı bir daire tanımlar.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084C164E" wp14:editId="6A0075BE">
            <wp:extent cx="2176760" cy="2659418"/>
            <wp:effectExtent l="0" t="0" r="8255" b="7620"/>
            <wp:docPr id="6" name="Picture 6" descr="Macintosh HD:Users:byasatekin:Desktop:Ekran Resmi 2018-01-14 20.38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byasatekin:Desktop:Ekran Resmi 2018-01-14 20.38.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16" cy="266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Eğrilerin kesim</w:t>
      </w:r>
      <w:r>
        <w:rPr>
          <w:rFonts w:ascii="Cambria" w:hAnsi="Cambria" w:cs="Arial"/>
          <w:sz w:val="24"/>
          <w:szCs w:val="24"/>
        </w:rPr>
        <w:t xml:space="preserve"> noktaları ise çözümleri verir. </w:t>
      </w:r>
      <w:r w:rsidRPr="00E41478">
        <w:rPr>
          <w:rFonts w:ascii="Cambria" w:hAnsi="Cambria" w:cs="Arial"/>
          <w:sz w:val="24"/>
          <w:szCs w:val="24"/>
        </w:rPr>
        <w:t xml:space="preserve">Dolayısıyla çözümlerin sayısı P’nin büyüklüğü ile yani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 değerinin büyüklüğü ile belirlenir. (Not: sonsuz derinlikteki kuyuda sonsuz tane çözüm vardı.)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P&lt;π/2</m:t>
        </m:r>
      </m:oMath>
      <w:r w:rsidRPr="00E41478">
        <w:rPr>
          <w:rFonts w:ascii="Cambria" w:hAnsi="Cambria" w:cs="Arial"/>
          <w:sz w:val="24"/>
          <w:szCs w:val="24"/>
        </w:rPr>
        <w:t xml:space="preserve">  </w:t>
      </w:r>
      <w:r w:rsidRPr="00E41478">
        <w:rPr>
          <w:rFonts w:ascii="Cambria" w:hAnsi="Cambria" w:cs="Arial"/>
          <w:sz w:val="24"/>
          <w:szCs w:val="24"/>
        </w:rPr>
        <w:tab/>
      </w:r>
      <w:r w:rsidRPr="00E41478">
        <w:rPr>
          <w:rFonts w:ascii="Cambria" w:hAnsi="Cambria" w:cs="Arial"/>
          <w:sz w:val="24"/>
          <w:szCs w:val="24"/>
        </w:rPr>
        <w:tab/>
        <w:t>1 tane bağlı öz fonksiyon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π/2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&lt;P</m:t>
        </m:r>
        <m:r>
          <w:rPr>
            <w:rFonts w:ascii="Cambria Math" w:hAnsi="Cambria Math" w:cs="Arial"/>
            <w:sz w:val="24"/>
            <w:szCs w:val="24"/>
          </w:rPr>
          <m:t>&lt;π</m:t>
        </m:r>
      </m:oMath>
      <w:r w:rsidRPr="00E41478">
        <w:rPr>
          <w:rFonts w:ascii="Cambria" w:hAnsi="Cambria" w:cs="Arial"/>
          <w:sz w:val="24"/>
          <w:szCs w:val="24"/>
        </w:rPr>
        <w:t xml:space="preserve">  </w:t>
      </w:r>
      <w:r w:rsidRPr="00E41478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E41478">
        <w:rPr>
          <w:rFonts w:ascii="Cambria" w:hAnsi="Cambria" w:cs="Arial"/>
          <w:sz w:val="24"/>
          <w:szCs w:val="24"/>
        </w:rPr>
        <w:t>2 tane bağlı öz fonksiyon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Böyle bir fiziksel sistemi inceler ve sistemin sadece tek bağlı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 xml:space="preserve">fonksiyona sahip olabileceğini görürsek etkileşim potansiyeli hakkında bazı limit değerler bulabiliriz. Benzer bir teknik bize nükleer potansiyelin derinliğini tahmin etmemizi sağlar. 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Örnek: </w:t>
      </w:r>
      <w:proofErr w:type="spellStart"/>
      <w:r w:rsidRPr="00E41478">
        <w:rPr>
          <w:rFonts w:ascii="Cambria" w:hAnsi="Cambria" w:cs="Arial"/>
          <w:sz w:val="24"/>
          <w:szCs w:val="24"/>
        </w:rPr>
        <w:t>döteron</w:t>
      </w:r>
      <w:proofErr w:type="spellEnd"/>
      <w:r w:rsidRPr="00E41478">
        <w:rPr>
          <w:rFonts w:ascii="Cambria" w:hAnsi="Cambria" w:cs="Arial"/>
          <w:sz w:val="24"/>
          <w:szCs w:val="24"/>
        </w:rPr>
        <w:t>, iki nükleondan oluşan en basit bağlı sistem, sadece bir tane bağlı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>fonksiyonu vardı.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lastRenderedPageBreak/>
        <w:drawing>
          <wp:inline distT="0" distB="0" distL="0" distR="0" wp14:anchorId="2EB1D7D6" wp14:editId="77B1F01A">
            <wp:extent cx="4567227" cy="1834857"/>
            <wp:effectExtent l="0" t="0" r="5080" b="0"/>
            <wp:docPr id="7" name="Picture 7" descr="Macintosh HD:Users:byasatekin:Desktop:Ekran Resmi 2018-01-14 20.46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byasatekin:Desktop:Ekran Resmi 2018-01-14 20.46.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227" cy="183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b/>
          <w:i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41478">
        <w:rPr>
          <w:rFonts w:ascii="Cambria" w:hAnsi="Cambria" w:cs="Arial"/>
          <w:i/>
          <w:sz w:val="24"/>
          <w:szCs w:val="24"/>
          <w:u w:val="single"/>
        </w:rPr>
        <w:t xml:space="preserve">Basit </w:t>
      </w:r>
      <w:proofErr w:type="spellStart"/>
      <w:r w:rsidRPr="00E41478">
        <w:rPr>
          <w:rFonts w:ascii="Cambria" w:hAnsi="Cambria" w:cs="Arial"/>
          <w:i/>
          <w:sz w:val="24"/>
          <w:szCs w:val="24"/>
          <w:u w:val="single"/>
        </w:rPr>
        <w:t>Harmonik</w:t>
      </w:r>
      <w:proofErr w:type="spellEnd"/>
      <w:r w:rsidRPr="00E41478">
        <w:rPr>
          <w:rFonts w:ascii="Cambria" w:hAnsi="Cambria" w:cs="Arial"/>
          <w:i/>
          <w:sz w:val="24"/>
          <w:szCs w:val="24"/>
          <w:u w:val="single"/>
        </w:rPr>
        <w:t xml:space="preserve"> </w:t>
      </w:r>
      <w:proofErr w:type="spellStart"/>
      <w:r w:rsidRPr="00E41478">
        <w:rPr>
          <w:rFonts w:ascii="Cambria" w:hAnsi="Cambria" w:cs="Arial"/>
          <w:i/>
          <w:sz w:val="24"/>
          <w:szCs w:val="24"/>
          <w:u w:val="single"/>
        </w:rPr>
        <w:t>Osilatör</w:t>
      </w:r>
      <w:proofErr w:type="spellEnd"/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b/>
          <w:i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Herhangi bir, iyi-davranışlı potansiyel </w:t>
      </w:r>
      <m:oMath>
        <m:r>
          <w:rPr>
            <w:rFonts w:ascii="Cambria Math" w:hAnsi="Cambria Math" w:cs="Arial"/>
            <w:sz w:val="24"/>
            <w:szCs w:val="24"/>
          </w:rPr>
          <m:t>V(x)</m:t>
        </m:r>
      </m:oMath>
      <w:r w:rsidRPr="00E41478">
        <w:rPr>
          <w:rFonts w:ascii="Cambria" w:hAnsi="Cambria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Arial"/>
            <w:sz w:val="24"/>
            <w:szCs w:val="24"/>
          </w:rPr>
          <m:t>-</m:t>
        </m:r>
      </m:oMath>
      <w:r w:rsidRPr="00E41478">
        <w:rPr>
          <w:rFonts w:ascii="Cambria" w:hAnsi="Cambria" w:cs="Arial"/>
          <w:sz w:val="24"/>
          <w:szCs w:val="24"/>
        </w:rPr>
        <w:t>noktası civarında Taylor serisini açılabilir.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x=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x=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+…</m:t>
          </m:r>
        </m:oMath>
      </m:oMathPara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Eğer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 potansiyelin minimumu ise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dV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dx</m:t>
                    </m:r>
                  </m:den>
                </m:f>
              </m:e>
            </m:d>
            <m:sPre>
              <m:sPre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</m:sub>
                </m:sSub>
              </m:sub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=0</m:t>
                </m:r>
              </m:e>
            </m:sPre>
          </m:e>
        </m:d>
      </m:oMath>
      <w:r w:rsidRPr="00E41478">
        <w:rPr>
          <w:rFonts w:ascii="Cambria" w:hAnsi="Cambria" w:cs="Arial"/>
          <w:sz w:val="24"/>
          <w:szCs w:val="24"/>
        </w:rPr>
        <w:t xml:space="preserve"> ikinci terim yok olur, ilk terimin enerjiye katkısı bir sabit olduğundan, üçüncü terim önem kazanır.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İlk yaklaşım olarak, sistem minimum değerine yakın enerjilerde basit </w:t>
      </w:r>
      <w:proofErr w:type="spellStart"/>
      <w:r w:rsidRPr="00E41478">
        <w:rPr>
          <w:rFonts w:ascii="Cambria" w:hAnsi="Cambria" w:cs="Arial"/>
          <w:sz w:val="24"/>
          <w:szCs w:val="24"/>
        </w:rPr>
        <w:t>harmonik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41478">
        <w:rPr>
          <w:rFonts w:ascii="Cambria" w:hAnsi="Cambria" w:cs="Arial"/>
          <w:sz w:val="24"/>
          <w:szCs w:val="24"/>
        </w:rPr>
        <w:t>osilatör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gibi davranır.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k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potansiyeli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için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=A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αx</m:t>
            </m:r>
          </m:e>
        </m:d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/2</m:t>
            </m:r>
          </m:sup>
        </m:sSup>
        <m:r>
          <w:rPr>
            <w:rFonts w:ascii="Cambria Math" w:hAnsi="Cambria Math" w:cs="Arial"/>
            <w:sz w:val="24"/>
            <w:szCs w:val="24"/>
          </w:rPr>
          <m:t xml:space="preserve">      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α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km</m:t>
            </m:r>
          </m:e>
        </m:rad>
        <m:r>
          <w:rPr>
            <w:rFonts w:ascii="Cambria Math" w:hAnsi="Cambria Math" w:cs="Arial"/>
            <w:sz w:val="24"/>
            <w:szCs w:val="24"/>
          </w:rPr>
          <m:t>/ℏ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Arial"/>
            <w:sz w:val="24"/>
            <w:szCs w:val="24"/>
          </w:rPr>
          <m:t>=ℏ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n+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 xml:space="preserve">              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k/m</m:t>
            </m:r>
          </m:e>
        </m:rad>
      </m:oMath>
      <w:r w:rsidRPr="00E41478">
        <w:rPr>
          <w:rFonts w:ascii="Cambria" w:hAnsi="Cambria" w:cs="Arial"/>
          <w:sz w:val="24"/>
          <w:szCs w:val="24"/>
        </w:rPr>
        <w:t xml:space="preserve"> 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Arial"/>
            <w:sz w:val="24"/>
            <w:szCs w:val="24"/>
          </w:rPr>
          <m:t>(αx)</m:t>
        </m:r>
      </m:oMath>
      <w:r w:rsidRPr="00E41478">
        <w:rPr>
          <w:rFonts w:ascii="Cambria" w:hAnsi="Cambria" w:cs="Arial"/>
          <w:sz w:val="24"/>
          <w:szCs w:val="24"/>
        </w:rPr>
        <w:t>’de n-inci mertebeden Hermit polinomudur.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lastRenderedPageBreak/>
        <w:drawing>
          <wp:inline distT="0" distB="0" distL="0" distR="0" wp14:anchorId="0054FA9A" wp14:editId="571EA1D0">
            <wp:extent cx="2947509" cy="2610065"/>
            <wp:effectExtent l="0" t="0" r="0" b="6350"/>
            <wp:docPr id="8" name="Picture 8" descr="Macintosh HD:Users:byasatekin:Desktop:Ekran Resmi 2018-01-14 23.31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byasatekin:Desktop:Ekran Resmi 2018-01-14 23.31.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65" cy="261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E&gt;V(x)</m:t>
        </m:r>
      </m:oMath>
      <w:r w:rsidRPr="00E41478">
        <w:rPr>
          <w:rFonts w:ascii="Cambria" w:hAnsi="Cambria" w:cs="Arial"/>
          <w:sz w:val="24"/>
          <w:szCs w:val="24"/>
        </w:rPr>
        <w:t xml:space="preserve">  Bölgelerinde dalga fonksi</w:t>
      </w:r>
      <w:proofErr w:type="spellStart"/>
      <w:r w:rsidRPr="00E41478">
        <w:rPr>
          <w:rFonts w:ascii="Cambria" w:hAnsi="Cambria" w:cs="Arial"/>
          <w:sz w:val="24"/>
          <w:szCs w:val="24"/>
        </w:rPr>
        <w:t>yonu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41478">
        <w:rPr>
          <w:rFonts w:ascii="Cambria" w:hAnsi="Cambria" w:cs="Arial"/>
          <w:sz w:val="24"/>
          <w:szCs w:val="24"/>
        </w:rPr>
        <w:t>sinüseldir</w:t>
      </w:r>
      <w:proofErr w:type="spellEnd"/>
      <w:r w:rsidRPr="00E41478">
        <w:rPr>
          <w:rFonts w:ascii="Cambria" w:hAnsi="Cambria" w:cs="Arial"/>
          <w:sz w:val="24"/>
          <w:szCs w:val="24"/>
        </w:rPr>
        <w:t>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E&lt;V(x)</m:t>
        </m:r>
      </m:oMath>
      <w:r w:rsidRPr="00E41478">
        <w:rPr>
          <w:rFonts w:ascii="Cambria" w:hAnsi="Cambria" w:cs="Arial"/>
          <w:sz w:val="24"/>
          <w:szCs w:val="24"/>
        </w:rPr>
        <w:t xml:space="preserve">  Bölgelerinde dalga fonksiyonu üsteldir.</w:t>
      </w:r>
    </w:p>
    <w:p w:rsidR="00312681" w:rsidRPr="00E41478" w:rsidRDefault="00312681" w:rsidP="0031268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312681" w:rsidRPr="00715A1B" w:rsidRDefault="00312681" w:rsidP="00312681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715A1B">
        <w:rPr>
          <w:rFonts w:ascii="Cambria" w:hAnsi="Cambria" w:cs="Arial"/>
          <w:i/>
          <w:sz w:val="24"/>
          <w:szCs w:val="24"/>
          <w:u w:val="single"/>
        </w:rPr>
        <w:t>ÖZET</w:t>
      </w:r>
    </w:p>
    <w:p w:rsidR="00312681" w:rsidRPr="00E41478" w:rsidRDefault="00312681" w:rsidP="00312681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Kuantum dalgaları, aynen klasik dalgalar gibi bir potansiyel engelli ile karşılaştıkları zaman yansıma ve atlama yaparlar.</w:t>
      </w:r>
    </w:p>
    <w:p w:rsidR="00312681" w:rsidRPr="00E41478" w:rsidRDefault="00312681" w:rsidP="00312681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Bir dalga paketi klasik olarak yasaklanan bölgeye sızabilir ve aşmak için yeterli enerjisi olmasa bile potansiyel engelinin diğer tarafında görülebilir.</w:t>
      </w:r>
    </w:p>
    <w:p w:rsidR="00312681" w:rsidRPr="00E41478" w:rsidRDefault="00312681" w:rsidP="00312681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Dalga fonksiyonu </w:t>
      </w:r>
      <m:oMath>
        <m:r>
          <w:rPr>
            <w:rFonts w:ascii="Cambria Math" w:hAnsi="Cambria Math" w:cs="Arial"/>
            <w:sz w:val="24"/>
            <w:szCs w:val="24"/>
          </w:rPr>
          <m:t>E&gt;V(x)</m:t>
        </m:r>
      </m:oMath>
      <w:r w:rsidRPr="00E41478">
        <w:rPr>
          <w:rFonts w:ascii="Cambria" w:hAnsi="Cambria" w:cs="Arial"/>
          <w:sz w:val="24"/>
          <w:szCs w:val="24"/>
        </w:rPr>
        <w:t xml:space="preserve"> olduğu zaman osilasyon yapar ve </w:t>
      </w:r>
      <m:oMath>
        <m:r>
          <w:rPr>
            <w:rFonts w:ascii="Cambria Math" w:hAnsi="Cambria Math" w:cs="Arial"/>
            <w:sz w:val="24"/>
            <w:szCs w:val="24"/>
          </w:rPr>
          <m:t>E&lt;V(x)</m:t>
        </m:r>
      </m:oMath>
      <w:r w:rsidRPr="00E41478">
        <w:rPr>
          <w:rFonts w:ascii="Cambria" w:hAnsi="Cambria" w:cs="Arial"/>
          <w:sz w:val="24"/>
          <w:szCs w:val="24"/>
        </w:rPr>
        <w:t xml:space="preserve"> bölgesinde ise üstel olarak azalırlar.</w:t>
      </w:r>
    </w:p>
    <w:p w:rsidR="00312681" w:rsidRDefault="00312681" w:rsidP="00312681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Potansiyel parçacığın hareketini uzayan bir bölgesini sınırladığı zaman bağlı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>fonksiyonlar oluşur ve parçacık kesikli enerji değerlerine sahip olabilir. İzin verilen enerji değerlerinin sayısı ile potansiyelin derinliği tarafından belirlenir.</w:t>
      </w:r>
    </w:p>
    <w:p w:rsidR="00372728" w:rsidRDefault="00372728">
      <w:bookmarkStart w:id="0" w:name="_GoBack"/>
      <w:bookmarkEnd w:id="0"/>
    </w:p>
    <w:sectPr w:rsidR="003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0E46"/>
    <w:multiLevelType w:val="hybridMultilevel"/>
    <w:tmpl w:val="CACED0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031F"/>
    <w:multiLevelType w:val="hybridMultilevel"/>
    <w:tmpl w:val="FA6A4C7E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E6C"/>
    <w:multiLevelType w:val="hybridMultilevel"/>
    <w:tmpl w:val="BEB823B8"/>
    <w:lvl w:ilvl="0" w:tplc="733E6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13E0"/>
    <w:multiLevelType w:val="hybridMultilevel"/>
    <w:tmpl w:val="C9AC4FFC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C0333"/>
    <w:multiLevelType w:val="hybridMultilevel"/>
    <w:tmpl w:val="3462E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34B2"/>
    <w:multiLevelType w:val="hybridMultilevel"/>
    <w:tmpl w:val="84D69FB2"/>
    <w:lvl w:ilvl="0" w:tplc="46E65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A7426"/>
    <w:multiLevelType w:val="hybridMultilevel"/>
    <w:tmpl w:val="5406C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81"/>
    <w:rsid w:val="00312681"/>
    <w:rsid w:val="003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6E46-93D4-49C5-ADB2-F959366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681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268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1268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2681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681"/>
    <w:rPr>
      <w:rFonts w:ascii="Lucida Grande" w:eastAsiaTheme="minorEastAsia" w:hAnsi="Lucida Grande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12681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12681"/>
    <w:rPr>
      <w:rFonts w:eastAsiaTheme="minorEastAsia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312681"/>
  </w:style>
  <w:style w:type="table" w:styleId="TabloKlavuzu">
    <w:name w:val="Table Grid"/>
    <w:basedOn w:val="NormalTablo"/>
    <w:uiPriority w:val="39"/>
    <w:rsid w:val="0031268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99"/>
    <w:rsid w:val="00312681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99"/>
    <w:rsid w:val="00312681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31">
    <w:name w:val="Düz Tablo 31"/>
    <w:basedOn w:val="NormalTablo"/>
    <w:uiPriority w:val="99"/>
    <w:rsid w:val="00312681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</dc:creator>
  <cp:keywords/>
  <dc:description/>
  <cp:lastModifiedBy>Sosyal</cp:lastModifiedBy>
  <cp:revision>1</cp:revision>
  <dcterms:created xsi:type="dcterms:W3CDTF">2019-09-09T12:35:00Z</dcterms:created>
  <dcterms:modified xsi:type="dcterms:W3CDTF">2019-09-09T12:36:00Z</dcterms:modified>
</cp:coreProperties>
</file>