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D9196E" w:rsidRDefault="00BF45BF" w:rsidP="004723DD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 w:rsidRPr="00BF45BF">
        <w:t>EBE332</w:t>
      </w:r>
      <w:r w:rsidR="00717F6F" w:rsidRPr="00717F6F">
        <w:t xml:space="preserve"> NORMAL DOĞUM, DOĞUM SONRASI DÖNEM VE UYGULAMASI</w:t>
      </w:r>
      <w:r w:rsidR="00717F6F">
        <w:t xml:space="preserve"> </w:t>
      </w:r>
      <w:r w:rsidR="00DC33E4">
        <w:t>DERSİ HAFTALIK</w:t>
      </w:r>
      <w:r w:rsidR="00D9196E">
        <w:t xml:space="preserve"> TEORİK </w:t>
      </w:r>
      <w:r w:rsidR="00DC33E4">
        <w:t xml:space="preserve">DERS PROGRAMI 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>20</w:t>
      </w:r>
      <w:r w:rsidR="00C41315">
        <w:t>20</w:t>
      </w:r>
      <w:r w:rsidR="00DC25C6">
        <w:t>-202</w:t>
      </w:r>
      <w:r w:rsidR="00C41315">
        <w:t>1</w:t>
      </w:r>
      <w:bookmarkStart w:id="0" w:name="_GoBack"/>
      <w:bookmarkEnd w:id="0"/>
      <w:r>
        <w:t xml:space="preserve"> </w:t>
      </w:r>
      <w:r w:rsidR="00DC25C6">
        <w:t>BAHAR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226"/>
        <w:gridCol w:w="991"/>
        <w:gridCol w:w="1147"/>
        <w:gridCol w:w="850"/>
        <w:gridCol w:w="852"/>
        <w:gridCol w:w="1033"/>
        <w:gridCol w:w="872"/>
        <w:gridCol w:w="932"/>
      </w:tblGrid>
      <w:tr w:rsidR="007E6D2B" w:rsidTr="001B4B5E">
        <w:trPr>
          <w:trHeight w:val="505"/>
        </w:trPr>
        <w:tc>
          <w:tcPr>
            <w:tcW w:w="207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22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>. saat</w:t>
            </w:r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1B4B5E">
        <w:trPr>
          <w:trHeight w:val="1010"/>
        </w:trPr>
        <w:tc>
          <w:tcPr>
            <w:tcW w:w="2073" w:type="dxa"/>
          </w:tcPr>
          <w:p w:rsidR="007E6D2B" w:rsidRDefault="00717F6F" w:rsidP="00717F6F">
            <w:pPr>
              <w:pStyle w:val="TableParagraph"/>
              <w:spacing w:line="245" w:lineRule="exact"/>
            </w:pPr>
            <w:r>
              <w:t xml:space="preserve"> </w:t>
            </w:r>
            <w:r w:rsidRPr="00717F6F">
              <w:t xml:space="preserve"> </w:t>
            </w:r>
            <w:r w:rsidR="00BF45BF" w:rsidRPr="00BF45BF">
              <w:t>EBE332</w:t>
            </w:r>
          </w:p>
        </w:tc>
        <w:tc>
          <w:tcPr>
            <w:tcW w:w="1226" w:type="dxa"/>
          </w:tcPr>
          <w:p w:rsidR="007E6D2B" w:rsidRDefault="00717F6F" w:rsidP="00D9196E">
            <w:pPr>
              <w:pStyle w:val="TableParagraph"/>
              <w:spacing w:line="238" w:lineRule="exact"/>
              <w:ind w:left="148"/>
            </w:pPr>
            <w:r w:rsidRPr="00717F6F">
              <w:t>Normal Doğum, Doğum Sonrası Dönem ve Uygulaması</w:t>
            </w:r>
          </w:p>
        </w:tc>
        <w:tc>
          <w:tcPr>
            <w:tcW w:w="991" w:type="dxa"/>
          </w:tcPr>
          <w:p w:rsidR="007E6D2B" w:rsidRDefault="00717F6F">
            <w:pPr>
              <w:pStyle w:val="TableParagraph"/>
              <w:spacing w:line="245" w:lineRule="exact"/>
              <w:ind w:left="97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D9196E">
            <w:pPr>
              <w:pStyle w:val="TableParagraph"/>
              <w:spacing w:line="245" w:lineRule="exact"/>
              <w:ind w:left="101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E6D2B" w:rsidRDefault="00BF45BF">
            <w:pPr>
              <w:pStyle w:val="TableParagraph"/>
              <w:spacing w:line="245" w:lineRule="exact"/>
              <w:ind w:left="98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7E6D2B" w:rsidRDefault="00BF45BF">
            <w:pPr>
              <w:pStyle w:val="TableParagraph"/>
              <w:spacing w:line="245" w:lineRule="exact"/>
              <w:ind w:left="99"/>
              <w:jc w:val="center"/>
            </w:pPr>
            <w:r>
              <w:t>12</w:t>
            </w:r>
          </w:p>
        </w:tc>
        <w:tc>
          <w:tcPr>
            <w:tcW w:w="872" w:type="dxa"/>
          </w:tcPr>
          <w:p w:rsidR="007E6D2B" w:rsidRDefault="00BF45BF">
            <w:pPr>
              <w:pStyle w:val="TableParagraph"/>
              <w:spacing w:line="245" w:lineRule="exact"/>
              <w:ind w:left="96"/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7E6D2B" w:rsidRDefault="00BF45BF">
            <w:pPr>
              <w:pStyle w:val="TableParagraph"/>
              <w:spacing w:line="245" w:lineRule="exact"/>
              <w:ind w:left="97"/>
              <w:jc w:val="center"/>
            </w:pPr>
            <w:r>
              <w:t>8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717F6F">
            <w:pPr>
              <w:pStyle w:val="TableParagraph"/>
              <w:spacing w:before="1" w:line="238" w:lineRule="exact"/>
            </w:pPr>
            <w:r w:rsidRPr="00717F6F">
              <w:t xml:space="preserve">Normal doğum eyleminin </w:t>
            </w:r>
            <w:proofErr w:type="spellStart"/>
            <w:proofErr w:type="gramStart"/>
            <w:r w:rsidRPr="00717F6F">
              <w:t>seyri,doğumun</w:t>
            </w:r>
            <w:proofErr w:type="spellEnd"/>
            <w:proofErr w:type="gramEnd"/>
            <w:r w:rsidRPr="00717F6F">
              <w:t xml:space="preserve"> evrelerini ve risk faktörleri, farklı </w:t>
            </w:r>
            <w:proofErr w:type="spellStart"/>
            <w:r w:rsidRPr="00717F6F">
              <w:t>prezentasyonlar</w:t>
            </w:r>
            <w:proofErr w:type="spellEnd"/>
            <w:r w:rsidRPr="00717F6F">
              <w:t xml:space="preserve">, doğum sonu dönem özellikleri ve anne ve bebek bakımı konularında </w:t>
            </w:r>
            <w:proofErr w:type="spellStart"/>
            <w:r w:rsidRPr="00717F6F">
              <w:t>bilgi,beceri</w:t>
            </w:r>
            <w:proofErr w:type="spellEnd"/>
            <w:r w:rsidRPr="00717F6F">
              <w:t xml:space="preserve"> ve tutum sahibi olmasını sağlamaktır.</w:t>
            </w:r>
          </w:p>
        </w:tc>
      </w:tr>
      <w:tr w:rsidR="007E6D2B" w:rsidTr="001B4B5E">
        <w:trPr>
          <w:trHeight w:val="1012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</w:t>
            </w:r>
            <w:r w:rsidR="00717F6F">
              <w:t>normal doğum</w:t>
            </w:r>
            <w:r w:rsidR="00BE7E22">
              <w:t xml:space="preserve"> </w:t>
            </w:r>
            <w:r w:rsidR="00717F6F">
              <w:t xml:space="preserve">ve sonrası dönem </w:t>
            </w:r>
            <w:r w:rsidR="00BE7E22">
              <w:t xml:space="preserve">ile bakımı </w:t>
            </w:r>
            <w:r>
              <w:t>bilgi vermek</w:t>
            </w:r>
          </w:p>
          <w:p w:rsidR="007E6D2B" w:rsidRDefault="00DC33E4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717F6F">
              <w:t>normal doğum ve sonrası dönem</w:t>
            </w:r>
            <w:r w:rsidR="00BE7E22">
              <w:t xml:space="preserve"> ile bakımı </w:t>
            </w:r>
            <w:r>
              <w:t>hakkında</w:t>
            </w:r>
          </w:p>
          <w:p w:rsidR="007E6D2B" w:rsidRDefault="00DC33E4">
            <w:pPr>
              <w:pStyle w:val="TableParagraph"/>
              <w:spacing w:line="240" w:lineRule="exact"/>
            </w:pPr>
            <w:proofErr w:type="gramStart"/>
            <w:r>
              <w:t>beceri</w:t>
            </w:r>
            <w:proofErr w:type="gramEnd"/>
            <w:r>
              <w:t xml:space="preserve"> kazandırmak</w:t>
            </w:r>
          </w:p>
        </w:tc>
      </w:tr>
      <w:tr w:rsidR="007E6D2B" w:rsidTr="001B4B5E">
        <w:trPr>
          <w:trHeight w:val="177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1) Normal doğum ve doğum sonrası dönemi tanımlar.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2) Doğum eyleminin fizyolojisini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3) Doğum eyleminde annede oluşabilecek rahatsızlıkları ve riskleri açıklar, gebede var olan riskleri değerlendirebilir.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4) Farklı pozisyonlarda (ayakta, oturarak, çömelme, </w:t>
            </w:r>
            <w:proofErr w:type="spellStart"/>
            <w:r>
              <w:t>litotomi</w:t>
            </w:r>
            <w:proofErr w:type="spellEnd"/>
            <w:r>
              <w:t>, yan, vb. gibi) doğumların olumlu ve olumsuz yönlerini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5) Doğum eyleminde gebenin izlem ve bakımını yapar ve </w:t>
            </w:r>
            <w:proofErr w:type="spellStart"/>
            <w:r>
              <w:t>partograf</w:t>
            </w:r>
            <w:proofErr w:type="spellEnd"/>
            <w:r>
              <w:t xml:space="preserve"> kullanır.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6) Evde doğum için gerekli olan ortamı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7) Normal doğum eyleminde ve erken doğum sonrası dönemde ebenin rolünü ve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8) Normal doğum eyleminin aşamalarını ve doğum sonrası dönemde birey/ailenin bakım planlamanın basamaklarını sıralar.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 xml:space="preserve">9) Eylemde ve erken doğum sonrası dönemde birey/ailenin </w:t>
            </w:r>
            <w:proofErr w:type="spellStart"/>
            <w:r>
              <w:t>anksiyete</w:t>
            </w:r>
            <w:proofErr w:type="spellEnd"/>
            <w:r>
              <w:t>, stres ya da kriz ile baş etmelerine yardımcı olmanın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10) Doğum eyleminde ve erken doğum sonrası dönemde birey/aileye ilgi ve saygı göstermenin önemini açıklar.</w:t>
            </w:r>
          </w:p>
          <w:p w:rsidR="00011A47" w:rsidRDefault="00011A47" w:rsidP="00011A47">
            <w:pPr>
              <w:pStyle w:val="TableParagraph"/>
              <w:tabs>
                <w:tab w:val="left" w:pos="425"/>
              </w:tabs>
              <w:spacing w:line="246" w:lineRule="exact"/>
              <w:ind w:left="64"/>
            </w:pPr>
            <w:r>
              <w:t>11) Doğum eyleminde ve erken doğum sonrası dönemde annenin rahatını sağlayacak uygulamaları açıklar ve uygular.</w:t>
            </w:r>
          </w:p>
          <w:p w:rsidR="007E6D2B" w:rsidRDefault="00011A47" w:rsidP="00011A47">
            <w:pPr>
              <w:pStyle w:val="TableParagraph"/>
              <w:tabs>
                <w:tab w:val="left" w:pos="425"/>
              </w:tabs>
              <w:spacing w:before="2" w:line="238" w:lineRule="exact"/>
              <w:ind w:left="64"/>
            </w:pPr>
            <w:r>
              <w:t>12) Farklı pozisyonlardaki doğumları açıklar ve uygular.</w:t>
            </w:r>
          </w:p>
        </w:tc>
      </w:tr>
      <w:tr w:rsidR="007E6D2B" w:rsidTr="001B4B5E">
        <w:trPr>
          <w:trHeight w:val="505"/>
        </w:trPr>
        <w:tc>
          <w:tcPr>
            <w:tcW w:w="207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90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</w:t>
            </w:r>
            <w:r w:rsidR="004B0957">
              <w:t xml:space="preserve"> (Final notu</w:t>
            </w:r>
            <w:r w:rsidR="001740FC">
              <w:t>,</w:t>
            </w:r>
            <w:r w:rsidR="004B0957">
              <w:t xml:space="preserve"> uygulama notu ve final sınavı</w:t>
            </w:r>
            <w:r w:rsidR="001740FC">
              <w:t>n</w:t>
            </w:r>
            <w:r w:rsidR="004B0957">
              <w:t>ın ortalaması ile elde edilir)</w:t>
            </w:r>
            <w:r>
              <w:t xml:space="preserve"> %80’inin toplanması ile elde edilir.</w:t>
            </w:r>
          </w:p>
        </w:tc>
      </w:tr>
      <w:tr w:rsidR="007E6D2B" w:rsidTr="001B4B5E">
        <w:trPr>
          <w:trHeight w:val="251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7E6D2B" w:rsidRDefault="00CA7652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1B4B5E">
        <w:trPr>
          <w:trHeight w:val="2812"/>
        </w:trPr>
        <w:tc>
          <w:tcPr>
            <w:tcW w:w="207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903" w:type="dxa"/>
            <w:gridSpan w:val="8"/>
            <w:shd w:val="clear" w:color="auto" w:fill="FAE3D4"/>
          </w:tcPr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gramStart"/>
            <w:r w:rsidRPr="004B0957">
              <w:rPr>
                <w:rFonts w:eastAsia="Calibri"/>
                <w:lang w:eastAsia="en-US"/>
              </w:rPr>
              <w:t>Taşkın ,</w:t>
            </w:r>
            <w:proofErr w:type="spellStart"/>
            <w:proofErr w:type="gramEnd"/>
            <w:r w:rsidRPr="004B0957">
              <w:rPr>
                <w:rFonts w:eastAsia="Calibri"/>
                <w:lang w:eastAsia="en-US"/>
              </w:rPr>
              <w:t>L.,Doğum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Kadın Sağlığı </w:t>
            </w:r>
            <w:proofErr w:type="spellStart"/>
            <w:r w:rsidRPr="004B0957">
              <w:rPr>
                <w:rFonts w:eastAsia="Calibri"/>
                <w:lang w:eastAsia="en-US"/>
              </w:rPr>
              <w:t>Hemşireliği,Geliştirilmiş,Sistem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Ofset </w:t>
            </w:r>
            <w:proofErr w:type="spellStart"/>
            <w:r w:rsidRPr="004B0957">
              <w:rPr>
                <w:rFonts w:eastAsia="Calibri"/>
                <w:lang w:eastAsia="en-US"/>
              </w:rPr>
              <w:t>Matbaacılık,Ankara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2015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proofErr w:type="gramStart"/>
            <w:r w:rsidRPr="004B0957">
              <w:rPr>
                <w:rFonts w:eastAsia="Calibri"/>
                <w:lang w:eastAsia="en-US"/>
              </w:rPr>
              <w:t>Taşkın.L.,Yüksek</w:t>
            </w:r>
            <w:proofErr w:type="spellEnd"/>
            <w:proofErr w:type="gramEnd"/>
            <w:r w:rsidRPr="004B0957">
              <w:rPr>
                <w:rFonts w:eastAsia="Calibri"/>
                <w:lang w:eastAsia="en-US"/>
              </w:rPr>
              <w:t xml:space="preserve"> Riskli Gebelik ve </w:t>
            </w:r>
            <w:proofErr w:type="spellStart"/>
            <w:r w:rsidRPr="004B0957">
              <w:rPr>
                <w:rFonts w:eastAsia="Calibri"/>
                <w:lang w:eastAsia="en-US"/>
              </w:rPr>
              <w:t>Doğum.Palme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Yayıncılık,I.Baskı,Ankara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Cunningham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fg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B0957">
              <w:rPr>
                <w:rFonts w:eastAsia="Calibri"/>
                <w:lang w:eastAsia="en-US"/>
              </w:rPr>
              <w:t>Gant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NF, </w:t>
            </w:r>
            <w:proofErr w:type="spellStart"/>
            <w:r w:rsidRPr="004B0957">
              <w:rPr>
                <w:rFonts w:eastAsia="Calibri"/>
                <w:lang w:eastAsia="en-US"/>
              </w:rPr>
              <w:t>Leveno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KJ, </w:t>
            </w:r>
            <w:proofErr w:type="spellStart"/>
            <w:r w:rsidRPr="004B0957">
              <w:rPr>
                <w:rFonts w:eastAsia="Calibri"/>
                <w:lang w:eastAsia="en-US"/>
              </w:rPr>
              <w:t>Gilstrap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LC, </w:t>
            </w:r>
            <w:proofErr w:type="spellStart"/>
            <w:r w:rsidRPr="004B0957">
              <w:rPr>
                <w:rFonts w:eastAsia="Calibri"/>
                <w:lang w:eastAsia="en-US"/>
              </w:rPr>
              <w:t>Haulth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JC, </w:t>
            </w:r>
            <w:proofErr w:type="spellStart"/>
            <w:r w:rsidRPr="004B0957">
              <w:rPr>
                <w:rFonts w:eastAsia="Calibri"/>
                <w:lang w:eastAsia="en-US"/>
              </w:rPr>
              <w:t>Wenstrom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KD. Williams </w:t>
            </w:r>
            <w:proofErr w:type="spellStart"/>
            <w:r w:rsidRPr="004B0957">
              <w:rPr>
                <w:rFonts w:eastAsia="Calibri"/>
                <w:lang w:eastAsia="en-US"/>
              </w:rPr>
              <w:t>Obstetrics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21 </w:t>
            </w:r>
            <w:proofErr w:type="spellStart"/>
            <w:r w:rsidRPr="004B0957">
              <w:rPr>
                <w:rFonts w:eastAsia="Calibri"/>
                <w:lang w:eastAsia="en-US"/>
              </w:rPr>
              <w:t>Edition.McGraw-Hill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companies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2001. </w:t>
            </w:r>
          </w:p>
          <w:p w:rsidR="004B0957" w:rsidRPr="004B0957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gramStart"/>
            <w:r w:rsidRPr="004B0957">
              <w:rPr>
                <w:rFonts w:eastAsia="Calibri"/>
                <w:lang w:eastAsia="en-US"/>
              </w:rPr>
              <w:t>Lodermilk,D.</w:t>
            </w:r>
            <w:proofErr w:type="gramEnd"/>
            <w:r w:rsidRPr="004B0957">
              <w:rPr>
                <w:rFonts w:eastAsia="Calibri"/>
                <w:lang w:eastAsia="en-US"/>
              </w:rPr>
              <w:t>,Perry,S.,</w:t>
            </w:r>
            <w:proofErr w:type="spellStart"/>
            <w:r w:rsidRPr="004B0957">
              <w:rPr>
                <w:rFonts w:eastAsia="Calibri"/>
                <w:lang w:eastAsia="en-US"/>
              </w:rPr>
              <w:t>Maternity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&amp; </w:t>
            </w:r>
            <w:proofErr w:type="spellStart"/>
            <w:r w:rsidRPr="004B0957">
              <w:rPr>
                <w:rFonts w:eastAsia="Calibri"/>
                <w:lang w:eastAsia="en-US"/>
              </w:rPr>
              <w:t>Women’s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Health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Care,Mosby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Company,Eighth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Editiion,Printed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in </w:t>
            </w:r>
            <w:proofErr w:type="spellStart"/>
            <w:r w:rsidRPr="004B0957">
              <w:rPr>
                <w:rFonts w:eastAsia="Calibri"/>
                <w:lang w:eastAsia="en-US"/>
              </w:rPr>
              <w:t>the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United </w:t>
            </w:r>
            <w:proofErr w:type="spellStart"/>
            <w:r w:rsidRPr="004B0957">
              <w:rPr>
                <w:rFonts w:eastAsia="Calibri"/>
                <w:lang w:eastAsia="en-US"/>
              </w:rPr>
              <w:t>States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of America,2004. </w:t>
            </w:r>
            <w:proofErr w:type="spellStart"/>
            <w:r w:rsidRPr="004B0957">
              <w:rPr>
                <w:rFonts w:eastAsia="Calibri"/>
                <w:lang w:eastAsia="en-US"/>
              </w:rPr>
              <w:t>Ed.Daloğlu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T.,</w:t>
            </w:r>
          </w:p>
          <w:p w:rsidR="00624A47" w:rsidRPr="000455A6" w:rsidRDefault="004B0957" w:rsidP="004B095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proofErr w:type="spellStart"/>
            <w:r w:rsidRPr="004B0957">
              <w:rPr>
                <w:rFonts w:eastAsia="Calibri"/>
                <w:lang w:eastAsia="en-US"/>
              </w:rPr>
              <w:t>Görak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4B0957">
              <w:rPr>
                <w:rFonts w:eastAsia="Calibri"/>
                <w:lang w:eastAsia="en-US"/>
              </w:rPr>
              <w:t>G.,Temel</w:t>
            </w:r>
            <w:proofErr w:type="spellEnd"/>
            <w:proofErr w:type="gramEnd"/>
            <w:r w:rsidRPr="004B095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B0957">
              <w:rPr>
                <w:rFonts w:eastAsia="Calibri"/>
                <w:lang w:eastAsia="en-US"/>
              </w:rPr>
              <w:t>Neonatoloji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ve Hemşirelik </w:t>
            </w:r>
            <w:proofErr w:type="spellStart"/>
            <w:r w:rsidRPr="004B0957">
              <w:rPr>
                <w:rFonts w:eastAsia="Calibri"/>
                <w:lang w:eastAsia="en-US"/>
              </w:rPr>
              <w:t>İlkeleri,Nobel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Tıp Kitabevleri </w:t>
            </w:r>
            <w:proofErr w:type="spellStart"/>
            <w:r w:rsidRPr="004B0957">
              <w:rPr>
                <w:rFonts w:eastAsia="Calibri"/>
                <w:lang w:eastAsia="en-US"/>
              </w:rPr>
              <w:t>Ltd.Şti.,İstanbul</w:t>
            </w:r>
            <w:proofErr w:type="spellEnd"/>
            <w:r w:rsidRPr="004B0957">
              <w:rPr>
                <w:rFonts w:eastAsia="Calibri"/>
                <w:lang w:eastAsia="en-US"/>
              </w:rPr>
              <w:t xml:space="preserve"> 2002 Ta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7E6D2B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FB1942" w:rsidRPr="00FB1942" w:rsidRDefault="00FB1942" w:rsidP="00FB1942">
            <w:pPr>
              <w:pStyle w:val="TableParagraph"/>
              <w:spacing w:before="131"/>
              <w:rPr>
                <w:shd w:val="clear" w:color="auto" w:fill="F5F5F5"/>
              </w:rPr>
            </w:pPr>
            <w:r w:rsidRPr="00FB1942">
              <w:rPr>
                <w:shd w:val="clear" w:color="auto" w:fill="F5F5F5"/>
              </w:rPr>
              <w:t xml:space="preserve">-- Giriş, Tanışma ve Kaynakların Sunumu </w:t>
            </w:r>
          </w:p>
          <w:p w:rsidR="007E6D2B" w:rsidRPr="00717615" w:rsidRDefault="007E6D2B" w:rsidP="00FB1942">
            <w:pPr>
              <w:pStyle w:val="TableParagraph"/>
              <w:spacing w:before="131"/>
            </w:pPr>
          </w:p>
        </w:tc>
        <w:tc>
          <w:tcPr>
            <w:tcW w:w="3761" w:type="dxa"/>
          </w:tcPr>
          <w:p w:rsidR="00FB1942" w:rsidRDefault="00FB1942">
            <w:pPr>
              <w:pStyle w:val="TableParagraph"/>
              <w:spacing w:line="244" w:lineRule="exact"/>
            </w:pPr>
            <w:r w:rsidRPr="00FB1942">
              <w:t xml:space="preserve">Dr. </w:t>
            </w:r>
            <w:proofErr w:type="spellStart"/>
            <w:r w:rsidRPr="00FB1942">
              <w:t>Öğr</w:t>
            </w:r>
            <w:proofErr w:type="spellEnd"/>
            <w:r w:rsidRPr="00FB1942">
              <w:t>. Üyesi M. İlknur GÖNENÇ</w:t>
            </w:r>
          </w:p>
          <w:p w:rsidR="007E6D2B" w:rsidRDefault="00D34B52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760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91079F" w:rsidRPr="00717615" w:rsidRDefault="0091079F" w:rsidP="0091079F">
            <w:pPr>
              <w:pStyle w:val="TableParagraph"/>
              <w:spacing w:before="4"/>
              <w:ind w:left="0"/>
              <w:rPr>
                <w:b/>
              </w:rPr>
            </w:pPr>
          </w:p>
          <w:p w:rsidR="0091079F" w:rsidRPr="00717615" w:rsidRDefault="00011A47" w:rsidP="0091079F">
            <w:pPr>
              <w:pStyle w:val="TableParagraph"/>
            </w:pPr>
            <w:r w:rsidRPr="00DC0F03">
              <w:rPr>
                <w:sz w:val="24"/>
                <w:szCs w:val="24"/>
              </w:rPr>
              <w:t>DOĞUM EYLEMİNDE ROL OYNAYAN FAKTÖRLER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 w:rsidTr="00717615">
        <w:trPr>
          <w:trHeight w:val="835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011A47" w:rsidP="0091079F">
            <w:pPr>
              <w:pStyle w:val="TableParagraph"/>
              <w:tabs>
                <w:tab w:val="left" w:pos="2940"/>
              </w:tabs>
              <w:spacing w:before="231"/>
            </w:pPr>
            <w:r w:rsidRPr="00DC0F03">
              <w:rPr>
                <w:sz w:val="24"/>
                <w:szCs w:val="24"/>
              </w:rPr>
              <w:t>DOĞUMDA ROL OYNAYAN FAKTÖRLER-FETÜS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011A47" w:rsidRPr="004C51CC" w:rsidRDefault="00011A47" w:rsidP="00011A47">
            <w:pPr>
              <w:rPr>
                <w:sz w:val="24"/>
                <w:szCs w:val="24"/>
              </w:rPr>
            </w:pPr>
            <w:r w:rsidRPr="004C51CC">
              <w:rPr>
                <w:sz w:val="24"/>
                <w:szCs w:val="24"/>
              </w:rPr>
              <w:t>DOĞUM E</w:t>
            </w:r>
            <w:r>
              <w:rPr>
                <w:sz w:val="24"/>
                <w:szCs w:val="24"/>
              </w:rPr>
              <w:t>Y</w:t>
            </w:r>
            <w:r w:rsidRPr="004C51CC">
              <w:rPr>
                <w:sz w:val="24"/>
                <w:szCs w:val="24"/>
              </w:rPr>
              <w:t xml:space="preserve">LEMİNİN GERÇEKLEŞMESİNİ SAĞLAYAN GÜÇLER </w:t>
            </w:r>
          </w:p>
          <w:p w:rsidR="0091079F" w:rsidRPr="00F716BC" w:rsidRDefault="00011A47" w:rsidP="00011A47">
            <w:pPr>
              <w:spacing w:line="360" w:lineRule="auto"/>
              <w:rPr>
                <w:sz w:val="24"/>
                <w:szCs w:val="24"/>
              </w:rPr>
            </w:pPr>
            <w:r w:rsidRPr="004C51CC">
              <w:rPr>
                <w:sz w:val="24"/>
                <w:szCs w:val="24"/>
              </w:rPr>
              <w:t>DOĞUMUN FİZYOLOJİSİ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91079F">
        <w:trPr>
          <w:trHeight w:val="760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011A47" w:rsidP="0091079F">
            <w:pPr>
              <w:pStyle w:val="TableParagraph"/>
            </w:pPr>
            <w:r w:rsidRPr="004C51CC">
              <w:rPr>
                <w:sz w:val="24"/>
                <w:szCs w:val="24"/>
              </w:rPr>
              <w:t>DOĞUMUN EVRELERİ</w:t>
            </w:r>
          </w:p>
        </w:tc>
        <w:tc>
          <w:tcPr>
            <w:tcW w:w="3761" w:type="dxa"/>
          </w:tcPr>
          <w:p w:rsidR="0091079F" w:rsidRDefault="0091079F" w:rsidP="0091079F"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>
            <w:pPr>
              <w:pStyle w:val="TableParagraph"/>
            </w:pPr>
            <w:r w:rsidRPr="004C51CC">
              <w:rPr>
                <w:sz w:val="24"/>
                <w:szCs w:val="24"/>
              </w:rPr>
              <w:t>DOĞUM EYLEMİ</w:t>
            </w:r>
          </w:p>
        </w:tc>
        <w:tc>
          <w:tcPr>
            <w:tcW w:w="3761" w:type="dxa"/>
            <w:shd w:val="clear" w:color="auto" w:fill="FAE3D4"/>
          </w:tcPr>
          <w:p w:rsidR="007E6D2B" w:rsidRDefault="00DC25C6">
            <w:pPr>
              <w:pStyle w:val="TableParagraph"/>
              <w:spacing w:line="244" w:lineRule="exact"/>
            </w:pPr>
            <w:r w:rsidRPr="000F09FF">
              <w:t xml:space="preserve">Dr. </w:t>
            </w:r>
            <w:proofErr w:type="spellStart"/>
            <w:r w:rsidRPr="000F09FF">
              <w:t>Öğr</w:t>
            </w:r>
            <w:proofErr w:type="spellEnd"/>
            <w:r w:rsidRPr="000F09FF">
              <w:t>. Üyesi M. İlknur GÖNENÇ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F716BC">
            <w:pPr>
              <w:pStyle w:val="TableParagraph"/>
              <w:spacing w:before="222"/>
              <w:ind w:right="588"/>
            </w:pPr>
            <w:r w:rsidRPr="001608B5">
              <w:rPr>
                <w:sz w:val="24"/>
                <w:szCs w:val="24"/>
              </w:rPr>
              <w:t>ANNE VÜCUDUNUN / FETÜSÜN DOĞUM EYLEMİNE TEPKİSİ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F716BC">
            <w:pPr>
              <w:pStyle w:val="TableParagraph"/>
              <w:spacing w:line="264" w:lineRule="exact"/>
            </w:pPr>
            <w:r w:rsidRPr="001608B5">
              <w:rPr>
                <w:sz w:val="24"/>
                <w:szCs w:val="24"/>
              </w:rPr>
              <w:t>EYLEMİN BİRİNCİ EVRESİNDE İZLEM VE BAKIM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 w:rsidP="00F716BC">
            <w:pPr>
              <w:pStyle w:val="TableParagraph"/>
              <w:spacing w:line="264" w:lineRule="exact"/>
            </w:pPr>
            <w:r w:rsidRPr="001608B5">
              <w:rPr>
                <w:sz w:val="24"/>
                <w:szCs w:val="24"/>
              </w:rPr>
              <w:t>DOĞUM AĞRISINA İLAÇ</w:t>
            </w:r>
            <w:r>
              <w:rPr>
                <w:sz w:val="24"/>
                <w:szCs w:val="24"/>
              </w:rPr>
              <w:t xml:space="preserve"> DIŞI </w:t>
            </w:r>
            <w:r w:rsidRPr="001608B5">
              <w:rPr>
                <w:sz w:val="24"/>
                <w:szCs w:val="24"/>
              </w:rPr>
              <w:t>YÖNTEMLERLE YAKLAŞIM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011A47" w:rsidP="00011A47">
            <w:pPr>
              <w:spacing w:line="360" w:lineRule="auto"/>
            </w:pPr>
            <w:r w:rsidRPr="001608B5">
              <w:rPr>
                <w:sz w:val="24"/>
                <w:szCs w:val="24"/>
              </w:rPr>
              <w:t>EYLEMİN İKİNCİ EVRESİNDE İZLEM VE BAKIM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91079F">
        <w:trPr>
          <w:trHeight w:val="551"/>
        </w:trPr>
        <w:tc>
          <w:tcPr>
            <w:tcW w:w="2084" w:type="dxa"/>
            <w:shd w:val="clear" w:color="auto" w:fill="FAE3D4"/>
          </w:tcPr>
          <w:p w:rsidR="0091079F" w:rsidRDefault="0091079F" w:rsidP="0091079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91079F" w:rsidRPr="00F716BC" w:rsidRDefault="00011A47" w:rsidP="0091079F">
            <w:pPr>
              <w:keepNext/>
              <w:spacing w:line="360" w:lineRule="auto"/>
              <w:outlineLvl w:val="2"/>
              <w:rPr>
                <w:sz w:val="24"/>
                <w:szCs w:val="24"/>
              </w:rPr>
            </w:pPr>
            <w:r w:rsidRPr="001608B5">
              <w:rPr>
                <w:sz w:val="24"/>
                <w:szCs w:val="24"/>
              </w:rPr>
              <w:t>EYLEMİN ÜÇÜNCÜ/ DÖRDÜNCÜ EVRELERİNDE İZLEM VE BAKIM</w:t>
            </w:r>
          </w:p>
        </w:tc>
        <w:tc>
          <w:tcPr>
            <w:tcW w:w="3761" w:type="dxa"/>
            <w:shd w:val="clear" w:color="auto" w:fill="FAE3D4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91079F">
        <w:trPr>
          <w:trHeight w:val="1009"/>
        </w:trPr>
        <w:tc>
          <w:tcPr>
            <w:tcW w:w="2084" w:type="dxa"/>
          </w:tcPr>
          <w:p w:rsidR="0091079F" w:rsidRDefault="0091079F" w:rsidP="0091079F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91079F" w:rsidRPr="00717615" w:rsidRDefault="0091079F" w:rsidP="0091079F">
            <w:pPr>
              <w:pStyle w:val="TableParagraph"/>
              <w:spacing w:before="2"/>
              <w:ind w:left="0"/>
              <w:rPr>
                <w:b/>
              </w:rPr>
            </w:pPr>
          </w:p>
          <w:p w:rsidR="0091079F" w:rsidRPr="00717615" w:rsidRDefault="00011A47" w:rsidP="0091079F">
            <w:pPr>
              <w:pStyle w:val="TableParagraph"/>
            </w:pPr>
            <w:r w:rsidRPr="00042482">
              <w:rPr>
                <w:sz w:val="24"/>
                <w:szCs w:val="24"/>
              </w:rPr>
              <w:t>PERİNEAL HASAR VE PERİNENİN KORUNMASI</w:t>
            </w:r>
          </w:p>
        </w:tc>
        <w:tc>
          <w:tcPr>
            <w:tcW w:w="3761" w:type="dxa"/>
          </w:tcPr>
          <w:p w:rsidR="0091079F" w:rsidRDefault="0091079F" w:rsidP="0091079F">
            <w:r w:rsidRPr="00EF08FE">
              <w:t xml:space="preserve">Dr. </w:t>
            </w:r>
            <w:proofErr w:type="spellStart"/>
            <w:r w:rsidRPr="00EF08FE">
              <w:t>Öğr</w:t>
            </w:r>
            <w:proofErr w:type="spellEnd"/>
            <w:r w:rsidRPr="00EF08FE">
              <w:t>. Üyesi M. İlknur GÖNENÇ</w:t>
            </w:r>
          </w:p>
        </w:tc>
      </w:tr>
      <w:tr w:rsidR="007E6D2B">
        <w:trPr>
          <w:trHeight w:val="554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011A47" w:rsidP="00011A47">
            <w:pPr>
              <w:spacing w:line="360" w:lineRule="auto"/>
              <w:jc w:val="both"/>
            </w:pPr>
            <w:r w:rsidRPr="00042482">
              <w:rPr>
                <w:sz w:val="24"/>
                <w:szCs w:val="24"/>
              </w:rPr>
              <w:t>DOĞUM SONU DÖNEM VE EBELİK BAKIMI</w:t>
            </w:r>
          </w:p>
        </w:tc>
        <w:tc>
          <w:tcPr>
            <w:tcW w:w="3761" w:type="dxa"/>
            <w:shd w:val="clear" w:color="auto" w:fill="FAE3D4"/>
          </w:tcPr>
          <w:p w:rsidR="007E6D2B" w:rsidRDefault="00D34B5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  <w:tr w:rsidR="007E6D2B" w:rsidTr="00011A47">
        <w:trPr>
          <w:trHeight w:val="98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011A47" w:rsidRDefault="00011A47" w:rsidP="00011A47">
            <w:pPr>
              <w:jc w:val="both"/>
              <w:rPr>
                <w:sz w:val="24"/>
                <w:szCs w:val="24"/>
              </w:rPr>
            </w:pPr>
            <w:r w:rsidRPr="00042482">
              <w:rPr>
                <w:sz w:val="24"/>
                <w:szCs w:val="24"/>
              </w:rPr>
              <w:t xml:space="preserve">ANNE SÜTÜ VE EMZİRME </w:t>
            </w:r>
          </w:p>
          <w:p w:rsidR="007E6D2B" w:rsidRPr="00717615" w:rsidRDefault="00011A47" w:rsidP="00011A47">
            <w:pPr>
              <w:pStyle w:val="TableParagraph"/>
              <w:spacing w:before="128"/>
            </w:pPr>
            <w:r>
              <w:rPr>
                <w:sz w:val="24"/>
                <w:szCs w:val="24"/>
              </w:rPr>
              <w:t>DERSİN DEĞERLENDİRİLMESİ</w:t>
            </w:r>
          </w:p>
        </w:tc>
        <w:tc>
          <w:tcPr>
            <w:tcW w:w="3761" w:type="dxa"/>
          </w:tcPr>
          <w:p w:rsidR="007E6D2B" w:rsidRDefault="00D34B52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>. Gör. Menekşe Nazlı Aker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8473E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2B"/>
    <w:rsid w:val="00011A47"/>
    <w:rsid w:val="000455A6"/>
    <w:rsid w:val="000E75CA"/>
    <w:rsid w:val="001740FC"/>
    <w:rsid w:val="001B4B5E"/>
    <w:rsid w:val="002D0AC1"/>
    <w:rsid w:val="0035053B"/>
    <w:rsid w:val="00453057"/>
    <w:rsid w:val="004723DD"/>
    <w:rsid w:val="004B0957"/>
    <w:rsid w:val="00500B96"/>
    <w:rsid w:val="00624A47"/>
    <w:rsid w:val="00655371"/>
    <w:rsid w:val="006F0923"/>
    <w:rsid w:val="00717615"/>
    <w:rsid w:val="00717F6F"/>
    <w:rsid w:val="0074440A"/>
    <w:rsid w:val="007E5499"/>
    <w:rsid w:val="007E6D2B"/>
    <w:rsid w:val="008F3254"/>
    <w:rsid w:val="0091079F"/>
    <w:rsid w:val="009F4C07"/>
    <w:rsid w:val="00BE7E22"/>
    <w:rsid w:val="00BF45BF"/>
    <w:rsid w:val="00C41315"/>
    <w:rsid w:val="00CA7652"/>
    <w:rsid w:val="00D10A5F"/>
    <w:rsid w:val="00D16E88"/>
    <w:rsid w:val="00D34B52"/>
    <w:rsid w:val="00D448CB"/>
    <w:rsid w:val="00D46C0D"/>
    <w:rsid w:val="00D91661"/>
    <w:rsid w:val="00D9196E"/>
    <w:rsid w:val="00DC25C6"/>
    <w:rsid w:val="00DC33E4"/>
    <w:rsid w:val="00E1157F"/>
    <w:rsid w:val="00E159A3"/>
    <w:rsid w:val="00E8473E"/>
    <w:rsid w:val="00F716BC"/>
    <w:rsid w:val="00FB1942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77C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842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Menekşe</cp:lastModifiedBy>
  <cp:revision>10</cp:revision>
  <dcterms:created xsi:type="dcterms:W3CDTF">2019-09-10T10:35:00Z</dcterms:created>
  <dcterms:modified xsi:type="dcterms:W3CDTF">2021-08-05T07:12:00Z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