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D2B" w:rsidRDefault="00DC33E4">
      <w:pPr>
        <w:pStyle w:val="GvdeMetni"/>
        <w:spacing w:before="80"/>
        <w:ind w:left="3311"/>
      </w:pPr>
      <w:r>
        <w:t>ANKARA ÜNİVERSİTESİ HEMŞİRELİK FAKÜLTESİ</w:t>
      </w:r>
    </w:p>
    <w:p w:rsidR="007E6D2B" w:rsidRDefault="00DC33E4">
      <w:pPr>
        <w:pStyle w:val="GvdeMetni"/>
        <w:spacing w:before="126" w:line="360" w:lineRule="auto"/>
        <w:ind w:left="2046" w:right="627"/>
        <w:jc w:val="center"/>
      </w:pPr>
      <w:r>
        <w:t xml:space="preserve">EBE </w:t>
      </w:r>
      <w:r w:rsidR="0059006F">
        <w:t xml:space="preserve">326 CİNSEL SAĞLIK </w:t>
      </w:r>
      <w:r>
        <w:t>DERSİ HAFTALIK DERS PROGRAMI 2019 GÜZ</w:t>
      </w:r>
    </w:p>
    <w:tbl>
      <w:tblPr>
        <w:tblStyle w:val="TableNormal"/>
        <w:tblW w:w="10295"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1136"/>
        <w:gridCol w:w="991"/>
        <w:gridCol w:w="1147"/>
        <w:gridCol w:w="850"/>
        <w:gridCol w:w="852"/>
        <w:gridCol w:w="1033"/>
        <w:gridCol w:w="872"/>
        <w:gridCol w:w="1251"/>
      </w:tblGrid>
      <w:tr w:rsidR="007E6D2B" w:rsidTr="00CE0BAD">
        <w:trPr>
          <w:trHeight w:val="505"/>
        </w:trPr>
        <w:tc>
          <w:tcPr>
            <w:tcW w:w="2163" w:type="dxa"/>
            <w:shd w:val="clear" w:color="auto" w:fill="F4AF83"/>
          </w:tcPr>
          <w:p w:rsidR="007E6D2B" w:rsidRDefault="00DC33E4">
            <w:pPr>
              <w:pStyle w:val="TableParagraph"/>
              <w:spacing w:before="1"/>
              <w:ind w:left="521"/>
              <w:rPr>
                <w:b/>
              </w:rPr>
            </w:pPr>
            <w:r>
              <w:rPr>
                <w:b/>
              </w:rPr>
              <w:t>Dersin Kodu</w:t>
            </w:r>
          </w:p>
        </w:tc>
        <w:tc>
          <w:tcPr>
            <w:tcW w:w="1136" w:type="dxa"/>
            <w:shd w:val="clear" w:color="auto" w:fill="F4AF83"/>
          </w:tcPr>
          <w:p w:rsidR="007E6D2B" w:rsidRDefault="00DC33E4">
            <w:pPr>
              <w:pStyle w:val="TableParagraph"/>
              <w:spacing w:before="4" w:line="252" w:lineRule="exact"/>
              <w:ind w:left="395" w:right="186" w:hanging="99"/>
              <w:rPr>
                <w:b/>
              </w:rPr>
            </w:pPr>
            <w:r>
              <w:rPr>
                <w:b/>
              </w:rPr>
              <w:t>Dersin Adı</w:t>
            </w:r>
          </w:p>
        </w:tc>
        <w:tc>
          <w:tcPr>
            <w:tcW w:w="991" w:type="dxa"/>
            <w:shd w:val="clear" w:color="auto" w:fill="F4AF83"/>
          </w:tcPr>
          <w:p w:rsidR="007E6D2B" w:rsidRDefault="00DC33E4">
            <w:pPr>
              <w:pStyle w:val="TableParagraph"/>
              <w:spacing w:before="2"/>
              <w:ind w:left="224" w:right="127"/>
              <w:jc w:val="center"/>
              <w:rPr>
                <w:b/>
                <w:sz w:val="18"/>
              </w:rPr>
            </w:pPr>
            <w:r>
              <w:rPr>
                <w:b/>
                <w:sz w:val="18"/>
              </w:rPr>
              <w:t>Yarıyılı</w:t>
            </w:r>
          </w:p>
        </w:tc>
        <w:tc>
          <w:tcPr>
            <w:tcW w:w="1147" w:type="dxa"/>
            <w:shd w:val="clear" w:color="auto" w:fill="F4AF83"/>
          </w:tcPr>
          <w:p w:rsidR="007E6D2B" w:rsidRDefault="00DC33E4">
            <w:pPr>
              <w:pStyle w:val="TableParagraph"/>
              <w:spacing w:before="2"/>
              <w:ind w:left="402" w:right="244" w:hanging="39"/>
              <w:rPr>
                <w:b/>
                <w:sz w:val="18"/>
              </w:rPr>
            </w:pPr>
            <w:r>
              <w:rPr>
                <w:b/>
                <w:sz w:val="18"/>
              </w:rPr>
              <w:t>Dersin türü</w:t>
            </w:r>
          </w:p>
        </w:tc>
        <w:tc>
          <w:tcPr>
            <w:tcW w:w="850" w:type="dxa"/>
            <w:shd w:val="clear" w:color="auto" w:fill="F4AF83"/>
          </w:tcPr>
          <w:p w:rsidR="007E6D2B" w:rsidRDefault="00DC33E4">
            <w:pPr>
              <w:pStyle w:val="TableParagraph"/>
              <w:spacing w:before="2"/>
              <w:ind w:left="268" w:right="90" w:hanging="58"/>
              <w:rPr>
                <w:b/>
                <w:sz w:val="18"/>
              </w:rPr>
            </w:pPr>
            <w:r>
              <w:rPr>
                <w:b/>
                <w:sz w:val="18"/>
              </w:rPr>
              <w:t>Teorik saat</w:t>
            </w:r>
          </w:p>
        </w:tc>
        <w:tc>
          <w:tcPr>
            <w:tcW w:w="852" w:type="dxa"/>
            <w:shd w:val="clear" w:color="auto" w:fill="F4AF83"/>
          </w:tcPr>
          <w:p w:rsidR="007E6D2B" w:rsidRDefault="00DC33E4">
            <w:pPr>
              <w:pStyle w:val="TableParagraph"/>
              <w:spacing w:before="2"/>
              <w:ind w:left="270" w:right="178" w:firstLine="19"/>
              <w:rPr>
                <w:b/>
                <w:sz w:val="18"/>
              </w:rPr>
            </w:pPr>
            <w:proofErr w:type="spellStart"/>
            <w:r>
              <w:rPr>
                <w:b/>
                <w:sz w:val="18"/>
              </w:rPr>
              <w:t>Uyg</w:t>
            </w:r>
            <w:proofErr w:type="spellEnd"/>
            <w:r>
              <w:rPr>
                <w:b/>
                <w:sz w:val="18"/>
              </w:rPr>
              <w:t xml:space="preserve">. </w:t>
            </w:r>
            <w:proofErr w:type="gramStart"/>
            <w:r>
              <w:rPr>
                <w:b/>
                <w:sz w:val="18"/>
              </w:rPr>
              <w:t>saat</w:t>
            </w:r>
            <w:proofErr w:type="gramEnd"/>
          </w:p>
        </w:tc>
        <w:tc>
          <w:tcPr>
            <w:tcW w:w="1033" w:type="dxa"/>
            <w:shd w:val="clear" w:color="auto" w:fill="F4AF83"/>
          </w:tcPr>
          <w:p w:rsidR="007E6D2B" w:rsidRDefault="00DC33E4">
            <w:pPr>
              <w:pStyle w:val="TableParagraph"/>
              <w:spacing w:before="2"/>
              <w:ind w:left="359" w:right="142" w:hanging="99"/>
              <w:rPr>
                <w:b/>
                <w:sz w:val="18"/>
              </w:rPr>
            </w:pPr>
            <w:r>
              <w:rPr>
                <w:b/>
                <w:sz w:val="18"/>
              </w:rPr>
              <w:t>Toplam saat</w:t>
            </w:r>
          </w:p>
        </w:tc>
        <w:tc>
          <w:tcPr>
            <w:tcW w:w="872" w:type="dxa"/>
            <w:shd w:val="clear" w:color="auto" w:fill="F4AF83"/>
          </w:tcPr>
          <w:p w:rsidR="007E6D2B" w:rsidRDefault="00DC33E4">
            <w:pPr>
              <w:pStyle w:val="TableParagraph"/>
              <w:spacing w:before="2"/>
              <w:ind w:left="232" w:right="139"/>
              <w:jc w:val="center"/>
              <w:rPr>
                <w:b/>
                <w:sz w:val="18"/>
              </w:rPr>
            </w:pPr>
            <w:r>
              <w:rPr>
                <w:b/>
                <w:sz w:val="18"/>
              </w:rPr>
              <w:t>Kredi</w:t>
            </w:r>
          </w:p>
        </w:tc>
        <w:tc>
          <w:tcPr>
            <w:tcW w:w="1251" w:type="dxa"/>
            <w:shd w:val="clear" w:color="auto" w:fill="F4AF83"/>
          </w:tcPr>
          <w:p w:rsidR="007E6D2B" w:rsidRDefault="00DC33E4">
            <w:pPr>
              <w:pStyle w:val="TableParagraph"/>
              <w:spacing w:before="2"/>
              <w:ind w:left="245" w:right="146"/>
              <w:jc w:val="center"/>
              <w:rPr>
                <w:b/>
                <w:sz w:val="18"/>
              </w:rPr>
            </w:pPr>
            <w:r>
              <w:rPr>
                <w:b/>
                <w:sz w:val="18"/>
              </w:rPr>
              <w:t>AKTS</w:t>
            </w:r>
          </w:p>
        </w:tc>
      </w:tr>
      <w:tr w:rsidR="007E6D2B" w:rsidTr="00CE0BAD">
        <w:trPr>
          <w:trHeight w:val="1010"/>
        </w:trPr>
        <w:tc>
          <w:tcPr>
            <w:tcW w:w="2163" w:type="dxa"/>
          </w:tcPr>
          <w:p w:rsidR="007E6D2B" w:rsidRDefault="0059006F">
            <w:pPr>
              <w:pStyle w:val="TableParagraph"/>
              <w:spacing w:line="245" w:lineRule="exact"/>
              <w:ind w:left="725"/>
            </w:pPr>
            <w:r>
              <w:t>EBE 326</w:t>
            </w:r>
          </w:p>
        </w:tc>
        <w:tc>
          <w:tcPr>
            <w:tcW w:w="1136" w:type="dxa"/>
          </w:tcPr>
          <w:p w:rsidR="007E6D2B" w:rsidRDefault="008331D3">
            <w:pPr>
              <w:pStyle w:val="TableParagraph"/>
              <w:spacing w:line="238" w:lineRule="exact"/>
              <w:ind w:left="148"/>
            </w:pPr>
            <w:r>
              <w:t>Cinsel Sağlık</w:t>
            </w:r>
          </w:p>
        </w:tc>
        <w:tc>
          <w:tcPr>
            <w:tcW w:w="991" w:type="dxa"/>
          </w:tcPr>
          <w:p w:rsidR="007E6D2B" w:rsidRDefault="001C0ACD">
            <w:pPr>
              <w:pStyle w:val="TableParagraph"/>
              <w:spacing w:line="245" w:lineRule="exact"/>
              <w:ind w:left="97"/>
              <w:jc w:val="center"/>
            </w:pPr>
            <w:r>
              <w:t>6</w:t>
            </w:r>
          </w:p>
        </w:tc>
        <w:tc>
          <w:tcPr>
            <w:tcW w:w="1147" w:type="dxa"/>
          </w:tcPr>
          <w:p w:rsidR="007E6D2B" w:rsidRDefault="001C0ACD" w:rsidP="001C0ACD">
            <w:pPr>
              <w:pStyle w:val="TableParagraph"/>
              <w:spacing w:line="245" w:lineRule="exact"/>
            </w:pPr>
            <w:r>
              <w:t>Seçmeli</w:t>
            </w:r>
          </w:p>
        </w:tc>
        <w:tc>
          <w:tcPr>
            <w:tcW w:w="850" w:type="dxa"/>
          </w:tcPr>
          <w:p w:rsidR="007E6D2B" w:rsidRDefault="00DC33E4">
            <w:pPr>
              <w:pStyle w:val="TableParagraph"/>
              <w:spacing w:line="245" w:lineRule="exact"/>
              <w:ind w:left="101"/>
              <w:jc w:val="center"/>
            </w:pPr>
            <w:r>
              <w:t>2</w:t>
            </w:r>
          </w:p>
        </w:tc>
        <w:tc>
          <w:tcPr>
            <w:tcW w:w="852" w:type="dxa"/>
          </w:tcPr>
          <w:p w:rsidR="007E6D2B" w:rsidRDefault="0035053B">
            <w:pPr>
              <w:pStyle w:val="TableParagraph"/>
              <w:spacing w:line="245" w:lineRule="exact"/>
              <w:ind w:left="98"/>
              <w:jc w:val="center"/>
            </w:pPr>
            <w:r>
              <w:t>-</w:t>
            </w:r>
          </w:p>
        </w:tc>
        <w:tc>
          <w:tcPr>
            <w:tcW w:w="1033" w:type="dxa"/>
          </w:tcPr>
          <w:p w:rsidR="007E6D2B" w:rsidRDefault="0035053B">
            <w:pPr>
              <w:pStyle w:val="TableParagraph"/>
              <w:spacing w:line="245" w:lineRule="exact"/>
              <w:ind w:left="99"/>
              <w:jc w:val="center"/>
            </w:pPr>
            <w:r>
              <w:t>2</w:t>
            </w:r>
          </w:p>
        </w:tc>
        <w:tc>
          <w:tcPr>
            <w:tcW w:w="872" w:type="dxa"/>
          </w:tcPr>
          <w:p w:rsidR="007E6D2B" w:rsidRDefault="0035053B">
            <w:pPr>
              <w:pStyle w:val="TableParagraph"/>
              <w:spacing w:line="245" w:lineRule="exact"/>
              <w:ind w:left="96"/>
              <w:jc w:val="center"/>
            </w:pPr>
            <w:r>
              <w:t>2</w:t>
            </w:r>
          </w:p>
        </w:tc>
        <w:tc>
          <w:tcPr>
            <w:tcW w:w="1251" w:type="dxa"/>
          </w:tcPr>
          <w:p w:rsidR="007E6D2B" w:rsidRDefault="00C61DDD">
            <w:pPr>
              <w:pStyle w:val="TableParagraph"/>
              <w:spacing w:line="245" w:lineRule="exact"/>
              <w:ind w:left="97"/>
              <w:jc w:val="center"/>
            </w:pPr>
            <w:r>
              <w:t>2</w:t>
            </w:r>
          </w:p>
        </w:tc>
      </w:tr>
      <w:tr w:rsidR="007E6D2B" w:rsidRPr="008331D3" w:rsidTr="00CE0BAD">
        <w:trPr>
          <w:trHeight w:val="505"/>
        </w:trPr>
        <w:tc>
          <w:tcPr>
            <w:tcW w:w="2163" w:type="dxa"/>
            <w:shd w:val="clear" w:color="auto" w:fill="FAE3D4"/>
          </w:tcPr>
          <w:p w:rsidR="007E6D2B" w:rsidRPr="008331D3" w:rsidRDefault="00DC33E4">
            <w:pPr>
              <w:pStyle w:val="TableParagraph"/>
              <w:spacing w:line="251" w:lineRule="exact"/>
              <w:ind w:left="105"/>
              <w:rPr>
                <w:b/>
              </w:rPr>
            </w:pPr>
            <w:r w:rsidRPr="008331D3">
              <w:rPr>
                <w:b/>
              </w:rPr>
              <w:t>Dersin Amacı</w:t>
            </w:r>
          </w:p>
        </w:tc>
        <w:tc>
          <w:tcPr>
            <w:tcW w:w="8132" w:type="dxa"/>
            <w:gridSpan w:val="8"/>
            <w:shd w:val="clear" w:color="auto" w:fill="FAE3D4"/>
          </w:tcPr>
          <w:p w:rsidR="0082324A" w:rsidRPr="008331D3" w:rsidRDefault="0059006F" w:rsidP="00702AD8">
            <w:pPr>
              <w:pStyle w:val="TableParagraph"/>
              <w:spacing w:before="1" w:line="238" w:lineRule="exact"/>
              <w:ind w:right="993"/>
              <w:jc w:val="both"/>
            </w:pPr>
            <w:r w:rsidRPr="008331D3">
              <w:rPr>
                <w:shd w:val="clear" w:color="auto" w:fill="F5F5F5"/>
              </w:rPr>
              <w:t>Bu ders, öğrenciye cinsel sağlık konularında bilgiye ulaşma, bakım verdiği bireylerin cinsel sağlık durumlarını değerlendirebilme ve gerekli bakımı uygulayabilme yeteneği kazandırmayı amaçlamaktadır</w:t>
            </w:r>
            <w:proofErr w:type="gramStart"/>
            <w:r w:rsidRPr="008331D3">
              <w:rPr>
                <w:shd w:val="clear" w:color="auto" w:fill="F5F5F5"/>
              </w:rPr>
              <w:t>.</w:t>
            </w:r>
            <w:r w:rsidR="001C0ACD" w:rsidRPr="008331D3">
              <w:rPr>
                <w:shd w:val="clear" w:color="auto" w:fill="F5F5F5"/>
              </w:rPr>
              <w:t>.</w:t>
            </w:r>
            <w:proofErr w:type="gramEnd"/>
          </w:p>
        </w:tc>
      </w:tr>
      <w:tr w:rsidR="007E6D2B" w:rsidRPr="008331D3" w:rsidTr="00CE0BAD">
        <w:trPr>
          <w:trHeight w:val="1012"/>
        </w:trPr>
        <w:tc>
          <w:tcPr>
            <w:tcW w:w="2163" w:type="dxa"/>
          </w:tcPr>
          <w:p w:rsidR="007E6D2B" w:rsidRPr="008331D3" w:rsidRDefault="00DC33E4">
            <w:pPr>
              <w:pStyle w:val="TableParagraph"/>
              <w:spacing w:line="251" w:lineRule="exact"/>
              <w:ind w:left="105"/>
              <w:rPr>
                <w:b/>
              </w:rPr>
            </w:pPr>
            <w:r w:rsidRPr="008331D3">
              <w:rPr>
                <w:b/>
              </w:rPr>
              <w:t>Dersin Hedefleri</w:t>
            </w:r>
          </w:p>
        </w:tc>
        <w:tc>
          <w:tcPr>
            <w:tcW w:w="8132" w:type="dxa"/>
            <w:gridSpan w:val="8"/>
          </w:tcPr>
          <w:p w:rsidR="001C0ACD" w:rsidRPr="008331D3" w:rsidRDefault="00DC33E4" w:rsidP="00672FDC">
            <w:pPr>
              <w:pStyle w:val="TableParagraph"/>
              <w:spacing w:line="240" w:lineRule="exact"/>
              <w:rPr>
                <w:spacing w:val="-56"/>
                <w:u w:val="single"/>
              </w:rPr>
            </w:pPr>
            <w:r w:rsidRPr="008331D3">
              <w:rPr>
                <w:spacing w:val="-56"/>
                <w:u w:val="single"/>
              </w:rPr>
              <w:t xml:space="preserve"> </w:t>
            </w:r>
          </w:p>
          <w:p w:rsidR="001C0ACD" w:rsidRPr="008331D3" w:rsidRDefault="0059006F" w:rsidP="001C0ACD">
            <w:pPr>
              <w:widowControl/>
              <w:shd w:val="clear" w:color="auto" w:fill="FFFFFF"/>
              <w:autoSpaceDE/>
              <w:autoSpaceDN/>
              <w:jc w:val="both"/>
              <w:rPr>
                <w:lang w:bidi="ar-SA"/>
              </w:rPr>
            </w:pPr>
            <w:proofErr w:type="gramStart"/>
            <w:r w:rsidRPr="008331D3">
              <w:rPr>
                <w:shd w:val="clear" w:color="auto" w:fill="F5F5F5"/>
              </w:rPr>
              <w:t xml:space="preserve">Cinsel Sağlık ve Cinsellikle İlgili Kavramları, Kadında ve Erkekte Cinsel İşlevin Fizyolojisi ve Cinsel Yanıt Döngüsü, Kadında Cinsel Fonksiyon Bozuklukları, Erkekte Cinsel Fonksiyon Bozuklukları, Cinsel kimlik bozuklukları, Cinsel Sağlık Sorunlarında Ebelik Yaklaşımı, Yaşlara göre cinsel gelişim, </w:t>
            </w:r>
            <w:proofErr w:type="spellStart"/>
            <w:r w:rsidRPr="008331D3">
              <w:rPr>
                <w:shd w:val="clear" w:color="auto" w:fill="F5F5F5"/>
              </w:rPr>
              <w:t>Psikoseksüel</w:t>
            </w:r>
            <w:proofErr w:type="spellEnd"/>
            <w:r w:rsidRPr="008331D3">
              <w:rPr>
                <w:shd w:val="clear" w:color="auto" w:fill="F5F5F5"/>
              </w:rPr>
              <w:t xml:space="preserve"> gelişim, Ergenlik ve cinsel gelişim, Yetişkin dönemde cinsel sağlık, Gebelik, </w:t>
            </w:r>
            <w:proofErr w:type="spellStart"/>
            <w:r w:rsidRPr="008331D3">
              <w:rPr>
                <w:shd w:val="clear" w:color="auto" w:fill="F5F5F5"/>
              </w:rPr>
              <w:t>pospartum</w:t>
            </w:r>
            <w:proofErr w:type="spellEnd"/>
            <w:r w:rsidRPr="008331D3">
              <w:rPr>
                <w:shd w:val="clear" w:color="auto" w:fill="F5F5F5"/>
              </w:rPr>
              <w:t xml:space="preserve"> dönem, </w:t>
            </w:r>
            <w:proofErr w:type="spellStart"/>
            <w:r w:rsidRPr="008331D3">
              <w:rPr>
                <w:shd w:val="clear" w:color="auto" w:fill="F5F5F5"/>
              </w:rPr>
              <w:t>infertilite</w:t>
            </w:r>
            <w:proofErr w:type="spellEnd"/>
            <w:r w:rsidRPr="008331D3">
              <w:rPr>
                <w:shd w:val="clear" w:color="auto" w:fill="F5F5F5"/>
              </w:rPr>
              <w:t xml:space="preserve"> durumlarında cinsel sağlık, Aile planlaması yöntemleri ve cinsel sağlık, Yaşlılık dönemi ve cinsel sağlık, Cinsel şiddet, Cinsel eğitim</w:t>
            </w:r>
            <w:proofErr w:type="gramEnd"/>
          </w:p>
          <w:p w:rsidR="007E6D2B" w:rsidRPr="008331D3" w:rsidRDefault="007E6D2B" w:rsidP="00672FDC">
            <w:pPr>
              <w:pStyle w:val="TableParagraph"/>
              <w:spacing w:line="240" w:lineRule="exact"/>
            </w:pPr>
          </w:p>
        </w:tc>
      </w:tr>
      <w:tr w:rsidR="007E6D2B" w:rsidRPr="008331D3" w:rsidTr="00CE0BAD">
        <w:trPr>
          <w:trHeight w:val="1771"/>
        </w:trPr>
        <w:tc>
          <w:tcPr>
            <w:tcW w:w="2163" w:type="dxa"/>
            <w:shd w:val="clear" w:color="auto" w:fill="FAE3D4"/>
          </w:tcPr>
          <w:p w:rsidR="007E6D2B" w:rsidRPr="008331D3" w:rsidRDefault="00DC33E4">
            <w:pPr>
              <w:pStyle w:val="TableParagraph"/>
              <w:ind w:left="105" w:right="470"/>
              <w:rPr>
                <w:b/>
              </w:rPr>
            </w:pPr>
            <w:r w:rsidRPr="008331D3">
              <w:rPr>
                <w:b/>
              </w:rPr>
              <w:t>Dersin Öğrenme Çıktıları</w:t>
            </w:r>
          </w:p>
        </w:tc>
        <w:tc>
          <w:tcPr>
            <w:tcW w:w="8132" w:type="dxa"/>
            <w:gridSpan w:val="8"/>
            <w:shd w:val="clear" w:color="auto" w:fill="FAE3D4"/>
          </w:tcPr>
          <w:p w:rsidR="00CE0BAD" w:rsidRPr="008331D3" w:rsidRDefault="0059006F" w:rsidP="00702AD8">
            <w:pPr>
              <w:pStyle w:val="TableParagraph"/>
              <w:tabs>
                <w:tab w:val="left" w:pos="425"/>
              </w:tabs>
              <w:spacing w:before="2" w:line="360" w:lineRule="auto"/>
              <w:ind w:left="1144"/>
            </w:pPr>
            <w:r w:rsidRPr="008331D3">
              <w:rPr>
                <w:shd w:val="clear" w:color="auto" w:fill="F5F5F5"/>
              </w:rPr>
              <w:t>1) Cinsellikle ilgili kavramları tanımlar</w:t>
            </w:r>
            <w:r w:rsidRPr="008331D3">
              <w:br/>
            </w:r>
            <w:r w:rsidRPr="008331D3">
              <w:rPr>
                <w:shd w:val="clear" w:color="auto" w:fill="F5F5F5"/>
              </w:rPr>
              <w:t>2) Kadında ve Erkekte Cinsel İşlevin Fizyolojisini açıklar</w:t>
            </w:r>
            <w:r w:rsidRPr="008331D3">
              <w:br/>
            </w:r>
            <w:r w:rsidRPr="008331D3">
              <w:rPr>
                <w:shd w:val="clear" w:color="auto" w:fill="F5F5F5"/>
              </w:rPr>
              <w:t>3) Kadında ve Erkekte Cinsel Yanıt Döngüsü basamaklarını sıralar</w:t>
            </w:r>
            <w:r w:rsidRPr="008331D3">
              <w:br/>
            </w:r>
            <w:r w:rsidRPr="008331D3">
              <w:rPr>
                <w:shd w:val="clear" w:color="auto" w:fill="F5F5F5"/>
              </w:rPr>
              <w:t>4) Kadında Cinsel Fonksiyon Bozukluklarını tanımlar</w:t>
            </w:r>
            <w:r w:rsidRPr="008331D3">
              <w:br/>
            </w:r>
            <w:r w:rsidRPr="008331D3">
              <w:rPr>
                <w:shd w:val="clear" w:color="auto" w:fill="F5F5F5"/>
              </w:rPr>
              <w:t>5) Erkekte Cinsel Fonksiyon Bozukluklarını tanımlar</w:t>
            </w:r>
            <w:r w:rsidRPr="008331D3">
              <w:br/>
            </w:r>
            <w:r w:rsidRPr="008331D3">
              <w:rPr>
                <w:shd w:val="clear" w:color="auto" w:fill="F5F5F5"/>
              </w:rPr>
              <w:t>6) Yaşlara göre cinsel gelişimi tanımlar</w:t>
            </w:r>
            <w:r w:rsidRPr="008331D3">
              <w:br/>
            </w:r>
            <w:r w:rsidRPr="008331D3">
              <w:rPr>
                <w:shd w:val="clear" w:color="auto" w:fill="F5F5F5"/>
              </w:rPr>
              <w:t>7) Cinsel kimlik bozukluklarını tanımlar</w:t>
            </w:r>
            <w:r w:rsidRPr="008331D3">
              <w:br/>
            </w:r>
            <w:r w:rsidRPr="008331D3">
              <w:rPr>
                <w:shd w:val="clear" w:color="auto" w:fill="F5F5F5"/>
              </w:rPr>
              <w:t>8) Cinsel şiddeti tanımlar</w:t>
            </w:r>
          </w:p>
        </w:tc>
      </w:tr>
      <w:tr w:rsidR="007E6D2B" w:rsidRPr="008331D3" w:rsidTr="00CE0BAD">
        <w:trPr>
          <w:trHeight w:val="505"/>
        </w:trPr>
        <w:tc>
          <w:tcPr>
            <w:tcW w:w="2163" w:type="dxa"/>
          </w:tcPr>
          <w:p w:rsidR="007E6D2B" w:rsidRPr="008331D3" w:rsidRDefault="00DC33E4">
            <w:pPr>
              <w:pStyle w:val="TableParagraph"/>
              <w:spacing w:line="251" w:lineRule="exact"/>
              <w:ind w:left="105"/>
              <w:rPr>
                <w:b/>
              </w:rPr>
            </w:pPr>
            <w:r w:rsidRPr="008331D3">
              <w:rPr>
                <w:b/>
              </w:rPr>
              <w:t>Dersin</w:t>
            </w:r>
          </w:p>
          <w:p w:rsidR="007E6D2B" w:rsidRPr="008331D3" w:rsidRDefault="00DC33E4">
            <w:pPr>
              <w:pStyle w:val="TableParagraph"/>
              <w:spacing w:line="235" w:lineRule="exact"/>
              <w:ind w:left="105"/>
              <w:rPr>
                <w:b/>
              </w:rPr>
            </w:pPr>
            <w:r w:rsidRPr="008331D3">
              <w:rPr>
                <w:b/>
              </w:rPr>
              <w:t>Değerlendirilmesi</w:t>
            </w:r>
          </w:p>
        </w:tc>
        <w:tc>
          <w:tcPr>
            <w:tcW w:w="8132" w:type="dxa"/>
            <w:gridSpan w:val="8"/>
          </w:tcPr>
          <w:p w:rsidR="007E6D2B" w:rsidRPr="008331D3" w:rsidRDefault="00DC33E4">
            <w:pPr>
              <w:pStyle w:val="TableParagraph"/>
              <w:spacing w:line="246" w:lineRule="exact"/>
            </w:pPr>
            <w:r w:rsidRPr="008331D3">
              <w:t>Ders ara sınav ve final sınavı ile değerlendirilir. Ders başarı notu ara sınav notunun</w:t>
            </w:r>
          </w:p>
          <w:p w:rsidR="007E6D2B" w:rsidRPr="008331D3" w:rsidRDefault="00DC33E4">
            <w:pPr>
              <w:pStyle w:val="TableParagraph"/>
              <w:spacing w:line="240" w:lineRule="exact"/>
            </w:pPr>
            <w:r w:rsidRPr="008331D3">
              <w:t>%30’u ve final sınav notunun %80’inin toplanması ile elde edilir.</w:t>
            </w:r>
          </w:p>
        </w:tc>
      </w:tr>
      <w:tr w:rsidR="007E6D2B" w:rsidRPr="008331D3" w:rsidTr="00CE0BAD">
        <w:trPr>
          <w:trHeight w:val="251"/>
        </w:trPr>
        <w:tc>
          <w:tcPr>
            <w:tcW w:w="2163" w:type="dxa"/>
            <w:shd w:val="clear" w:color="auto" w:fill="FAE3D4"/>
          </w:tcPr>
          <w:p w:rsidR="007E6D2B" w:rsidRPr="008331D3" w:rsidRDefault="00DC33E4">
            <w:pPr>
              <w:pStyle w:val="TableParagraph"/>
              <w:spacing w:line="232" w:lineRule="exact"/>
              <w:ind w:left="105"/>
              <w:rPr>
                <w:b/>
              </w:rPr>
            </w:pPr>
            <w:r w:rsidRPr="008331D3">
              <w:rPr>
                <w:b/>
              </w:rPr>
              <w:t>Dersin Yürütücüleri</w:t>
            </w:r>
          </w:p>
        </w:tc>
        <w:tc>
          <w:tcPr>
            <w:tcW w:w="8132" w:type="dxa"/>
            <w:gridSpan w:val="8"/>
            <w:shd w:val="clear" w:color="auto" w:fill="FAE3D4"/>
          </w:tcPr>
          <w:p w:rsidR="007E6D2B" w:rsidRPr="008331D3" w:rsidRDefault="00C61DDD">
            <w:pPr>
              <w:pStyle w:val="TableParagraph"/>
              <w:spacing w:line="232" w:lineRule="exact"/>
            </w:pPr>
            <w:proofErr w:type="spellStart"/>
            <w:r w:rsidRPr="008331D3">
              <w:t>Öğr</w:t>
            </w:r>
            <w:proofErr w:type="spellEnd"/>
            <w:r w:rsidRPr="008331D3">
              <w:t>. Gör. Dr. Neslihan Yılmaz Sezer</w:t>
            </w:r>
          </w:p>
        </w:tc>
      </w:tr>
      <w:tr w:rsidR="00701C53" w:rsidRPr="008331D3" w:rsidTr="00CE0BAD">
        <w:trPr>
          <w:trHeight w:val="2812"/>
        </w:trPr>
        <w:tc>
          <w:tcPr>
            <w:tcW w:w="2163" w:type="dxa"/>
            <w:shd w:val="clear" w:color="auto" w:fill="FAE3D4"/>
          </w:tcPr>
          <w:p w:rsidR="00701C53" w:rsidRPr="008331D3" w:rsidRDefault="00701C53" w:rsidP="00701C53">
            <w:pPr>
              <w:pStyle w:val="TableParagraph"/>
              <w:spacing w:line="251" w:lineRule="exact"/>
              <w:ind w:left="105"/>
              <w:rPr>
                <w:b/>
              </w:rPr>
            </w:pPr>
            <w:r w:rsidRPr="008331D3">
              <w:rPr>
                <w:b/>
              </w:rPr>
              <w:t>Önerilen Kaynaklar</w:t>
            </w:r>
          </w:p>
        </w:tc>
        <w:tc>
          <w:tcPr>
            <w:tcW w:w="8132" w:type="dxa"/>
            <w:gridSpan w:val="8"/>
            <w:shd w:val="clear" w:color="auto" w:fill="FAE3D4"/>
          </w:tcPr>
          <w:p w:rsidR="001C0ACD" w:rsidRPr="008331D3" w:rsidRDefault="001C0ACD" w:rsidP="001C0ACD">
            <w:r w:rsidRPr="008331D3">
              <w:t xml:space="preserve"> </w:t>
            </w:r>
          </w:p>
          <w:tbl>
            <w:tblPr>
              <w:tblW w:w="7835" w:type="dxa"/>
              <w:tblCellSpacing w:w="0" w:type="dxa"/>
              <w:tblBorders>
                <w:top w:val="single" w:sz="6" w:space="0" w:color="EEEEEE"/>
                <w:left w:val="single" w:sz="6" w:space="0" w:color="EEEEEE"/>
                <w:right w:val="single" w:sz="6" w:space="0" w:color="EEEEEE"/>
              </w:tblBorders>
              <w:shd w:val="clear" w:color="auto" w:fill="FFFFFF"/>
              <w:tblLayout w:type="fixed"/>
              <w:tblCellMar>
                <w:left w:w="0" w:type="dxa"/>
                <w:right w:w="0" w:type="dxa"/>
              </w:tblCellMar>
              <w:tblLook w:val="04A0" w:firstRow="1" w:lastRow="0" w:firstColumn="1" w:lastColumn="0" w:noHBand="0" w:noVBand="1"/>
            </w:tblPr>
            <w:tblGrid>
              <w:gridCol w:w="7835"/>
            </w:tblGrid>
            <w:tr w:rsidR="0059006F" w:rsidRPr="008331D3" w:rsidTr="00384DE7">
              <w:trPr>
                <w:tblCellSpacing w:w="0" w:type="dxa"/>
              </w:trPr>
              <w:tc>
                <w:tcPr>
                  <w:tcW w:w="7835"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59006F" w:rsidRPr="008331D3" w:rsidRDefault="0059006F" w:rsidP="0059006F">
                  <w:r w:rsidRPr="008331D3">
                    <w:t>Çok F</w:t>
                  </w:r>
                  <w:proofErr w:type="gramStart"/>
                  <w:r w:rsidRPr="008331D3">
                    <w:t>.,</w:t>
                  </w:r>
                  <w:proofErr w:type="gramEnd"/>
                  <w:r w:rsidRPr="008331D3">
                    <w:t xml:space="preserve"> Kutlu Ö.(2012). Ergenlerin Cinsel Eğitimi. </w:t>
                  </w:r>
                  <w:proofErr w:type="spellStart"/>
                  <w:r w:rsidRPr="008331D3">
                    <w:t>Pagem</w:t>
                  </w:r>
                  <w:proofErr w:type="spellEnd"/>
                  <w:r w:rsidRPr="008331D3">
                    <w:t xml:space="preserve"> Akademi. · Saygılı S. (2004). Yaşam ve Cinsellik · </w:t>
                  </w:r>
                  <w:proofErr w:type="spellStart"/>
                  <w:r w:rsidRPr="008331D3">
                    <w:t>Ersanlı</w:t>
                  </w:r>
                  <w:proofErr w:type="spellEnd"/>
                  <w:r w:rsidRPr="008331D3">
                    <w:t xml:space="preserve"> K</w:t>
                  </w:r>
                  <w:proofErr w:type="gramStart"/>
                  <w:r w:rsidRPr="008331D3">
                    <w:t>.,</w:t>
                  </w:r>
                  <w:proofErr w:type="gramEnd"/>
                  <w:r w:rsidRPr="008331D3">
                    <w:t xml:space="preserve"> </w:t>
                  </w:r>
                  <w:proofErr w:type="spellStart"/>
                  <w:r w:rsidRPr="008331D3">
                    <w:t>Kumcagöz</w:t>
                  </w:r>
                  <w:proofErr w:type="spellEnd"/>
                  <w:r w:rsidRPr="008331D3">
                    <w:t xml:space="preserve"> H. (2016). Cinsel Sağlık Eğitimi. </w:t>
                  </w:r>
                  <w:proofErr w:type="spellStart"/>
                  <w:r w:rsidRPr="008331D3">
                    <w:t>Pagem</w:t>
                  </w:r>
                  <w:proofErr w:type="spellEnd"/>
                  <w:r w:rsidRPr="008331D3">
                    <w:t xml:space="preserve"> Akademi.</w:t>
                  </w:r>
                </w:p>
              </w:tc>
            </w:tr>
            <w:tr w:rsidR="0059006F" w:rsidRPr="008331D3" w:rsidTr="00384DE7">
              <w:trPr>
                <w:tblCellSpacing w:w="0" w:type="dxa"/>
              </w:trPr>
              <w:tc>
                <w:tcPr>
                  <w:tcW w:w="7835"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384DE7" w:rsidRDefault="0059006F" w:rsidP="0059006F">
                  <w:r w:rsidRPr="008331D3">
                    <w:t>Çok F</w:t>
                  </w:r>
                  <w:proofErr w:type="gramStart"/>
                  <w:r w:rsidRPr="008331D3">
                    <w:t>.,</w:t>
                  </w:r>
                  <w:proofErr w:type="gramEnd"/>
                  <w:r w:rsidRPr="008331D3">
                    <w:t xml:space="preserve"> Kutlu Ö.(2012). Ergenlerin Cinsel Eğitimi. </w:t>
                  </w:r>
                  <w:proofErr w:type="spellStart"/>
                  <w:r w:rsidRPr="008331D3">
                    <w:t>Pagem</w:t>
                  </w:r>
                  <w:proofErr w:type="spellEnd"/>
                  <w:r w:rsidRPr="008331D3">
                    <w:t xml:space="preserve"> Akademi. ·</w:t>
                  </w:r>
                </w:p>
                <w:p w:rsidR="00384DE7" w:rsidRDefault="0059006F" w:rsidP="0059006F">
                  <w:r w:rsidRPr="008331D3">
                    <w:t xml:space="preserve"> Saygılı S. (2004). Yaşam ve Cinsellik · </w:t>
                  </w:r>
                  <w:proofErr w:type="spellStart"/>
                  <w:r w:rsidRPr="008331D3">
                    <w:t>Ersanlı</w:t>
                  </w:r>
                  <w:proofErr w:type="spellEnd"/>
                  <w:r w:rsidRPr="008331D3">
                    <w:t xml:space="preserve"> K</w:t>
                  </w:r>
                  <w:proofErr w:type="gramStart"/>
                  <w:r w:rsidRPr="008331D3">
                    <w:t>.,</w:t>
                  </w:r>
                  <w:proofErr w:type="gramEnd"/>
                  <w:r w:rsidRPr="008331D3">
                    <w:t xml:space="preserve"> </w:t>
                  </w:r>
                  <w:proofErr w:type="spellStart"/>
                  <w:r w:rsidRPr="008331D3">
                    <w:t>Kumcagöz</w:t>
                  </w:r>
                  <w:proofErr w:type="spellEnd"/>
                  <w:r w:rsidR="00384DE7">
                    <w:t xml:space="preserve"> H. (</w:t>
                  </w:r>
                  <w:r w:rsidRPr="008331D3">
                    <w:t xml:space="preserve">Cinsel Sağlık Eğitimi. </w:t>
                  </w:r>
                  <w:proofErr w:type="spellStart"/>
                  <w:r w:rsidRPr="008331D3">
                    <w:t>Pagem</w:t>
                  </w:r>
                  <w:proofErr w:type="spellEnd"/>
                  <w:r w:rsidRPr="008331D3">
                    <w:t xml:space="preserve"> Akademi</w:t>
                  </w:r>
                  <w:bookmarkStart w:id="0" w:name="_GoBack"/>
                  <w:bookmarkEnd w:id="0"/>
                </w:p>
                <w:p w:rsidR="00384DE7" w:rsidRDefault="0059006F" w:rsidP="0059006F">
                  <w:r w:rsidRPr="008331D3">
                    <w:t>Taşkın L, Doğum ve Kadın Sağlığı Hemşireliği. Genişletilmiş VII. Baskı, Sistem Ofset Matbaacılık, Ankara, 2005.</w:t>
                  </w:r>
                </w:p>
                <w:p w:rsidR="00384DE7" w:rsidRDefault="0059006F" w:rsidP="0059006F">
                  <w:r w:rsidRPr="008331D3">
                    <w:t xml:space="preserve"> </w:t>
                  </w:r>
                  <w:proofErr w:type="spellStart"/>
                  <w:r w:rsidRPr="008331D3">
                    <w:t>Lowdermilk</w:t>
                  </w:r>
                  <w:proofErr w:type="spellEnd"/>
                  <w:r w:rsidRPr="008331D3">
                    <w:t>, DL</w:t>
                  </w:r>
                  <w:proofErr w:type="gramStart"/>
                  <w:r w:rsidRPr="008331D3">
                    <w:t>.,</w:t>
                  </w:r>
                  <w:proofErr w:type="gramEnd"/>
                  <w:r w:rsidRPr="008331D3">
                    <w:t xml:space="preserve"> Perry, SE., </w:t>
                  </w:r>
                  <w:proofErr w:type="spellStart"/>
                  <w:r w:rsidRPr="008331D3">
                    <w:t>Bobak</w:t>
                  </w:r>
                  <w:proofErr w:type="spellEnd"/>
                  <w:r w:rsidRPr="008331D3">
                    <w:t xml:space="preserve">, IM. </w:t>
                  </w:r>
                  <w:proofErr w:type="spellStart"/>
                  <w:r w:rsidRPr="008331D3">
                    <w:t>Maternity</w:t>
                  </w:r>
                  <w:proofErr w:type="spellEnd"/>
                  <w:r w:rsidRPr="008331D3">
                    <w:t xml:space="preserve"> </w:t>
                  </w:r>
                  <w:proofErr w:type="spellStart"/>
                  <w:r w:rsidRPr="008331D3">
                    <w:t>and</w:t>
                  </w:r>
                  <w:proofErr w:type="spellEnd"/>
                  <w:r w:rsidRPr="008331D3">
                    <w:t xml:space="preserve"> </w:t>
                  </w:r>
                  <w:proofErr w:type="spellStart"/>
                  <w:r w:rsidRPr="008331D3">
                    <w:t>Women’s</w:t>
                  </w:r>
                  <w:proofErr w:type="spellEnd"/>
                  <w:r w:rsidRPr="008331D3">
                    <w:t xml:space="preserve"> </w:t>
                  </w:r>
                  <w:proofErr w:type="spellStart"/>
                  <w:r w:rsidRPr="008331D3">
                    <w:t>Health</w:t>
                  </w:r>
                  <w:proofErr w:type="spellEnd"/>
                  <w:r w:rsidRPr="008331D3">
                    <w:t xml:space="preserve"> </w:t>
                  </w:r>
                  <w:proofErr w:type="spellStart"/>
                  <w:r w:rsidRPr="008331D3">
                    <w:t>Care</w:t>
                  </w:r>
                  <w:proofErr w:type="spellEnd"/>
                  <w:r w:rsidRPr="008331D3">
                    <w:t xml:space="preserve">. </w:t>
                  </w:r>
                  <w:proofErr w:type="spellStart"/>
                  <w:r w:rsidRPr="008331D3">
                    <w:t>Seventh</w:t>
                  </w:r>
                  <w:proofErr w:type="spellEnd"/>
                  <w:r w:rsidRPr="008331D3">
                    <w:t xml:space="preserve"> Edition, </w:t>
                  </w:r>
                  <w:proofErr w:type="spellStart"/>
                  <w:r w:rsidRPr="008331D3">
                    <w:t>Mosby</w:t>
                  </w:r>
                  <w:proofErr w:type="spellEnd"/>
                  <w:r w:rsidRPr="008331D3">
                    <w:t xml:space="preserve"> </w:t>
                  </w:r>
                  <w:proofErr w:type="spellStart"/>
                  <w:r w:rsidRPr="008331D3">
                    <w:t>Company</w:t>
                  </w:r>
                  <w:proofErr w:type="spellEnd"/>
                  <w:r w:rsidRPr="008331D3">
                    <w:t>, 2000.</w:t>
                  </w:r>
                </w:p>
                <w:p w:rsidR="00384DE7" w:rsidRDefault="0059006F" w:rsidP="0059006F">
                  <w:r w:rsidRPr="008331D3">
                    <w:t xml:space="preserve"> </w:t>
                  </w:r>
                  <w:proofErr w:type="spellStart"/>
                  <w:r w:rsidRPr="008331D3">
                    <w:t>Gilbert</w:t>
                  </w:r>
                  <w:proofErr w:type="spellEnd"/>
                  <w:r w:rsidRPr="008331D3">
                    <w:t xml:space="preserve"> ES, </w:t>
                  </w:r>
                  <w:proofErr w:type="spellStart"/>
                  <w:r w:rsidRPr="008331D3">
                    <w:t>Harmon</w:t>
                  </w:r>
                  <w:proofErr w:type="spellEnd"/>
                  <w:r w:rsidRPr="008331D3">
                    <w:t xml:space="preserve">, JS. Yüksek Riskli Gebelik ve Doğum El Kitabı. Çev. Ed. Lale Taşkın, </w:t>
                  </w:r>
                  <w:proofErr w:type="spellStart"/>
                  <w:r w:rsidRPr="008331D3">
                    <w:t>Palme</w:t>
                  </w:r>
                  <w:proofErr w:type="spellEnd"/>
                  <w:r w:rsidRPr="008331D3">
                    <w:t xml:space="preserve"> Yayıncılık, Ankara, 2002. </w:t>
                  </w:r>
                </w:p>
                <w:p w:rsidR="00384DE7" w:rsidRDefault="0059006F" w:rsidP="0059006F">
                  <w:proofErr w:type="spellStart"/>
                  <w:r w:rsidRPr="008331D3">
                    <w:t>Pernoll</w:t>
                  </w:r>
                  <w:proofErr w:type="spellEnd"/>
                  <w:r w:rsidRPr="008331D3">
                    <w:t xml:space="preserve"> ML. </w:t>
                  </w:r>
                  <w:proofErr w:type="spellStart"/>
                  <w:r w:rsidRPr="008331D3">
                    <w:t>Obstetrik</w:t>
                  </w:r>
                  <w:proofErr w:type="spellEnd"/>
                  <w:r w:rsidRPr="008331D3">
                    <w:t xml:space="preserve"> ve Jinekoloji El Kitabı. Çev. Ed</w:t>
                  </w:r>
                  <w:proofErr w:type="gramStart"/>
                  <w:r w:rsidRPr="008331D3">
                    <w:t>.:</w:t>
                  </w:r>
                  <w:proofErr w:type="gramEnd"/>
                  <w:r w:rsidRPr="008331D3">
                    <w:t xml:space="preserve"> Ali Ayhan, Gürkan Bozdağ, </w:t>
                  </w:r>
                  <w:proofErr w:type="spellStart"/>
                  <w:r w:rsidRPr="008331D3">
                    <w:t>Palme</w:t>
                  </w:r>
                  <w:proofErr w:type="spellEnd"/>
                  <w:r w:rsidRPr="008331D3">
                    <w:t xml:space="preserve"> Yayıncılık, Ankara. 2002. </w:t>
                  </w:r>
                </w:p>
                <w:p w:rsidR="0059006F" w:rsidRPr="008331D3" w:rsidRDefault="0059006F" w:rsidP="0059006F">
                  <w:proofErr w:type="spellStart"/>
                  <w:r w:rsidRPr="008331D3">
                    <w:t>Pillitteri</w:t>
                  </w:r>
                  <w:proofErr w:type="spellEnd"/>
                  <w:r w:rsidRPr="008331D3">
                    <w:t xml:space="preserve"> A. </w:t>
                  </w:r>
                  <w:proofErr w:type="spellStart"/>
                  <w:r w:rsidRPr="008331D3">
                    <w:t>Maternal</w:t>
                  </w:r>
                  <w:proofErr w:type="spellEnd"/>
                  <w:r w:rsidRPr="008331D3">
                    <w:t xml:space="preserve"> </w:t>
                  </w:r>
                  <w:proofErr w:type="spellStart"/>
                  <w:r w:rsidRPr="008331D3">
                    <w:t>and</w:t>
                  </w:r>
                  <w:proofErr w:type="spellEnd"/>
                  <w:r w:rsidRPr="008331D3">
                    <w:t xml:space="preserve"> Child </w:t>
                  </w:r>
                  <w:proofErr w:type="spellStart"/>
                  <w:r w:rsidRPr="008331D3">
                    <w:t>Health</w:t>
                  </w:r>
                  <w:proofErr w:type="spellEnd"/>
                  <w:r w:rsidRPr="008331D3">
                    <w:t xml:space="preserve"> </w:t>
                  </w:r>
                  <w:proofErr w:type="spellStart"/>
                  <w:r w:rsidRPr="008331D3">
                    <w:t>Nursing</w:t>
                  </w:r>
                  <w:proofErr w:type="spellEnd"/>
                  <w:r w:rsidRPr="008331D3">
                    <w:t xml:space="preserve"> </w:t>
                  </w:r>
                  <w:proofErr w:type="spellStart"/>
                  <w:r w:rsidRPr="008331D3">
                    <w:t>Care</w:t>
                  </w:r>
                  <w:proofErr w:type="spellEnd"/>
                  <w:r w:rsidRPr="008331D3">
                    <w:t xml:space="preserve"> of </w:t>
                  </w:r>
                  <w:proofErr w:type="spellStart"/>
                  <w:r w:rsidRPr="008331D3">
                    <w:t>the</w:t>
                  </w:r>
                  <w:proofErr w:type="spellEnd"/>
                  <w:r w:rsidRPr="008331D3">
                    <w:t xml:space="preserve"> </w:t>
                  </w:r>
                  <w:proofErr w:type="spellStart"/>
                  <w:r w:rsidRPr="008331D3">
                    <w:t>Childbearing</w:t>
                  </w:r>
                  <w:proofErr w:type="spellEnd"/>
                  <w:r w:rsidRPr="008331D3">
                    <w:t xml:space="preserve"> </w:t>
                  </w:r>
                  <w:proofErr w:type="spellStart"/>
                  <w:r w:rsidRPr="008331D3">
                    <w:t>and</w:t>
                  </w:r>
                  <w:proofErr w:type="spellEnd"/>
                  <w:r w:rsidRPr="008331D3">
                    <w:t xml:space="preserve"> </w:t>
                  </w:r>
                  <w:proofErr w:type="spellStart"/>
                  <w:r w:rsidRPr="008331D3">
                    <w:t>Childrearing</w:t>
                  </w:r>
                  <w:proofErr w:type="spellEnd"/>
                  <w:r w:rsidRPr="008331D3">
                    <w:t xml:space="preserve"> </w:t>
                  </w:r>
                  <w:proofErr w:type="spellStart"/>
                  <w:r w:rsidRPr="008331D3">
                    <w:t>Family</w:t>
                  </w:r>
                  <w:proofErr w:type="spellEnd"/>
                  <w:r w:rsidRPr="008331D3">
                    <w:t xml:space="preserve">. </w:t>
                  </w:r>
                  <w:proofErr w:type="spellStart"/>
                  <w:r w:rsidRPr="008331D3">
                    <w:t>Fourth</w:t>
                  </w:r>
                  <w:proofErr w:type="spellEnd"/>
                  <w:r w:rsidRPr="008331D3">
                    <w:t xml:space="preserve"> Edition </w:t>
                  </w:r>
                  <w:proofErr w:type="spellStart"/>
                  <w:r w:rsidRPr="008331D3">
                    <w:t>Lippincott</w:t>
                  </w:r>
                  <w:proofErr w:type="spellEnd"/>
                  <w:r w:rsidRPr="008331D3">
                    <w:t xml:space="preserve"> </w:t>
                  </w:r>
                  <w:proofErr w:type="spellStart"/>
                  <w:r w:rsidRPr="008331D3">
                    <w:t>Company</w:t>
                  </w:r>
                  <w:proofErr w:type="spellEnd"/>
                  <w:r w:rsidRPr="008331D3">
                    <w:t xml:space="preserve">, </w:t>
                  </w:r>
                  <w:proofErr w:type="spellStart"/>
                  <w:r w:rsidRPr="008331D3">
                    <w:t>Philadelphia</w:t>
                  </w:r>
                  <w:proofErr w:type="spellEnd"/>
                  <w:r w:rsidRPr="008331D3">
                    <w:t>, 2003.</w:t>
                  </w:r>
                </w:p>
              </w:tc>
            </w:tr>
          </w:tbl>
          <w:p w:rsidR="00701C53" w:rsidRPr="008331D3" w:rsidRDefault="00701C53" w:rsidP="001C0ACD"/>
        </w:tc>
      </w:tr>
    </w:tbl>
    <w:p w:rsidR="007E6D2B" w:rsidRPr="008331D3" w:rsidRDefault="007E6D2B">
      <w:pPr>
        <w:spacing w:line="252" w:lineRule="exact"/>
        <w:sectPr w:rsidR="007E6D2B" w:rsidRPr="008331D3">
          <w:type w:val="continuous"/>
          <w:pgSz w:w="11910" w:h="16840"/>
          <w:pgMar w:top="620" w:right="640" w:bottom="280" w:left="640" w:header="708" w:footer="708" w:gutter="0"/>
          <w:cols w:space="708"/>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4537"/>
        <w:gridCol w:w="3761"/>
      </w:tblGrid>
      <w:tr w:rsidR="007E6D2B" w:rsidRPr="008331D3">
        <w:trPr>
          <w:trHeight w:val="282"/>
        </w:trPr>
        <w:tc>
          <w:tcPr>
            <w:tcW w:w="2084" w:type="dxa"/>
            <w:shd w:val="clear" w:color="auto" w:fill="F4AF83"/>
          </w:tcPr>
          <w:p w:rsidR="007E6D2B" w:rsidRPr="008331D3" w:rsidRDefault="00DC33E4">
            <w:pPr>
              <w:pStyle w:val="TableParagraph"/>
              <w:spacing w:line="263" w:lineRule="exact"/>
              <w:rPr>
                <w:b/>
              </w:rPr>
            </w:pPr>
            <w:r w:rsidRPr="008331D3">
              <w:rPr>
                <w:b/>
              </w:rPr>
              <w:lastRenderedPageBreak/>
              <w:t>Tarih/saat</w:t>
            </w:r>
          </w:p>
        </w:tc>
        <w:tc>
          <w:tcPr>
            <w:tcW w:w="4537" w:type="dxa"/>
            <w:shd w:val="clear" w:color="auto" w:fill="F4AF83"/>
          </w:tcPr>
          <w:p w:rsidR="007E6D2B" w:rsidRPr="008331D3" w:rsidRDefault="00DC33E4">
            <w:pPr>
              <w:pStyle w:val="TableParagraph"/>
              <w:spacing w:before="1" w:line="261" w:lineRule="exact"/>
              <w:rPr>
                <w:b/>
              </w:rPr>
            </w:pPr>
            <w:r w:rsidRPr="008331D3">
              <w:rPr>
                <w:b/>
              </w:rPr>
              <w:t>İçerik</w:t>
            </w:r>
          </w:p>
        </w:tc>
        <w:tc>
          <w:tcPr>
            <w:tcW w:w="3761" w:type="dxa"/>
            <w:shd w:val="clear" w:color="auto" w:fill="F4AF83"/>
          </w:tcPr>
          <w:p w:rsidR="007E6D2B" w:rsidRPr="008331D3" w:rsidRDefault="007E6D2B">
            <w:pPr>
              <w:pStyle w:val="TableParagraph"/>
              <w:ind w:left="0"/>
            </w:pPr>
          </w:p>
        </w:tc>
      </w:tr>
      <w:tr w:rsidR="007E6D2B" w:rsidRPr="008331D3">
        <w:trPr>
          <w:trHeight w:val="552"/>
        </w:trPr>
        <w:tc>
          <w:tcPr>
            <w:tcW w:w="2084" w:type="dxa"/>
          </w:tcPr>
          <w:p w:rsidR="007E6D2B" w:rsidRPr="008331D3" w:rsidRDefault="007E6D2B">
            <w:pPr>
              <w:pStyle w:val="TableParagraph"/>
              <w:spacing w:line="264" w:lineRule="exact"/>
            </w:pPr>
          </w:p>
        </w:tc>
        <w:tc>
          <w:tcPr>
            <w:tcW w:w="4537" w:type="dxa"/>
          </w:tcPr>
          <w:p w:rsidR="0059006F" w:rsidRPr="0059006F" w:rsidRDefault="0059006F" w:rsidP="0059006F">
            <w:pPr>
              <w:widowControl/>
              <w:autoSpaceDE/>
              <w:autoSpaceDN/>
              <w:contextualSpacing/>
              <w:rPr>
                <w:lang w:bidi="ar-SA"/>
              </w:rPr>
            </w:pPr>
            <w:r w:rsidRPr="008331D3">
              <w:rPr>
                <w:rFonts w:eastAsia="+mn-ea"/>
                <w:bCs/>
                <w:kern w:val="24"/>
                <w:lang w:bidi="ar-SA"/>
              </w:rPr>
              <w:t>Cinsel Sağlık ve Cinsellikle İlgili Kavramlar</w:t>
            </w:r>
          </w:p>
          <w:p w:rsidR="00672FDC" w:rsidRPr="008331D3" w:rsidRDefault="00672FDC" w:rsidP="005676E6">
            <w:pPr>
              <w:pStyle w:val="TableParagraph"/>
              <w:spacing w:before="131"/>
              <w:ind w:left="0"/>
            </w:pPr>
          </w:p>
        </w:tc>
        <w:tc>
          <w:tcPr>
            <w:tcW w:w="3761" w:type="dxa"/>
          </w:tcPr>
          <w:p w:rsidR="007E6D2B" w:rsidRPr="008331D3" w:rsidRDefault="00D34B52" w:rsidP="006E5A23">
            <w:pPr>
              <w:pStyle w:val="TableParagraph"/>
              <w:spacing w:line="244" w:lineRule="exact"/>
            </w:pPr>
            <w:proofErr w:type="spellStart"/>
            <w:r w:rsidRPr="008331D3">
              <w:t>Öğr</w:t>
            </w:r>
            <w:proofErr w:type="spellEnd"/>
            <w:r w:rsidRPr="008331D3">
              <w:t xml:space="preserve">. Gör. </w:t>
            </w:r>
            <w:r w:rsidR="006E5A23" w:rsidRPr="008331D3">
              <w:t>Dr. Neslihan Yılmaz Sezer</w:t>
            </w:r>
          </w:p>
        </w:tc>
      </w:tr>
      <w:tr w:rsidR="007E6D2B" w:rsidRPr="008331D3">
        <w:trPr>
          <w:trHeight w:val="760"/>
        </w:trPr>
        <w:tc>
          <w:tcPr>
            <w:tcW w:w="2084" w:type="dxa"/>
            <w:shd w:val="clear" w:color="auto" w:fill="FAE3D4"/>
          </w:tcPr>
          <w:p w:rsidR="007E6D2B" w:rsidRPr="008331D3" w:rsidRDefault="007E6D2B" w:rsidP="00453057">
            <w:pPr>
              <w:pStyle w:val="TableParagraph"/>
            </w:pPr>
          </w:p>
        </w:tc>
        <w:tc>
          <w:tcPr>
            <w:tcW w:w="4537" w:type="dxa"/>
            <w:shd w:val="clear" w:color="auto" w:fill="FAE3D4"/>
          </w:tcPr>
          <w:p w:rsidR="0059006F" w:rsidRPr="008331D3" w:rsidRDefault="0059006F" w:rsidP="0059006F">
            <w:pPr>
              <w:pStyle w:val="TableParagraph"/>
              <w:tabs>
                <w:tab w:val="left" w:pos="2940"/>
              </w:tabs>
              <w:spacing w:before="231"/>
              <w:ind w:left="0"/>
            </w:pPr>
            <w:r w:rsidRPr="008331D3">
              <w:t xml:space="preserve">Cinsellik ve Cinsel Sağlıkla </w:t>
            </w:r>
          </w:p>
          <w:p w:rsidR="0059006F" w:rsidRPr="008331D3" w:rsidRDefault="0059006F" w:rsidP="0059006F">
            <w:pPr>
              <w:pStyle w:val="TableParagraph"/>
              <w:tabs>
                <w:tab w:val="left" w:pos="2940"/>
              </w:tabs>
              <w:spacing w:before="231"/>
              <w:ind w:left="0"/>
            </w:pPr>
            <w:r w:rsidRPr="008331D3">
              <w:t xml:space="preserve">İlgili Tanımlar ve Kavramlar </w:t>
            </w:r>
          </w:p>
          <w:p w:rsidR="007E6D2B" w:rsidRPr="008331D3" w:rsidRDefault="007E6D2B" w:rsidP="00672FDC">
            <w:pPr>
              <w:pStyle w:val="TableParagraph"/>
              <w:ind w:left="0"/>
            </w:pPr>
          </w:p>
        </w:tc>
        <w:tc>
          <w:tcPr>
            <w:tcW w:w="3761" w:type="dxa"/>
            <w:shd w:val="clear" w:color="auto" w:fill="FAE3D4"/>
          </w:tcPr>
          <w:p w:rsidR="007E6D2B" w:rsidRPr="008331D3" w:rsidRDefault="006E5A23">
            <w:pPr>
              <w:pStyle w:val="TableParagraph"/>
              <w:spacing w:before="131"/>
              <w:rPr>
                <w:b/>
              </w:rPr>
            </w:pPr>
            <w:proofErr w:type="spellStart"/>
            <w:r w:rsidRPr="008331D3">
              <w:t>Öğr</w:t>
            </w:r>
            <w:proofErr w:type="spellEnd"/>
            <w:r w:rsidRPr="008331D3">
              <w:t>. Gör. Dr. Neslihan Yılmaz Sezer</w:t>
            </w:r>
          </w:p>
        </w:tc>
      </w:tr>
      <w:tr w:rsidR="007E6D2B" w:rsidRPr="008331D3" w:rsidTr="00717615">
        <w:trPr>
          <w:trHeight w:val="835"/>
        </w:trPr>
        <w:tc>
          <w:tcPr>
            <w:tcW w:w="2084" w:type="dxa"/>
          </w:tcPr>
          <w:p w:rsidR="007E6D2B" w:rsidRPr="008331D3" w:rsidRDefault="007E6D2B" w:rsidP="00453057">
            <w:pPr>
              <w:pStyle w:val="TableParagraph"/>
            </w:pPr>
          </w:p>
        </w:tc>
        <w:tc>
          <w:tcPr>
            <w:tcW w:w="4537" w:type="dxa"/>
          </w:tcPr>
          <w:p w:rsidR="0059006F" w:rsidRPr="008331D3" w:rsidRDefault="0059006F" w:rsidP="0059006F">
            <w:pPr>
              <w:pStyle w:val="TableParagraph"/>
              <w:tabs>
                <w:tab w:val="left" w:pos="2940"/>
              </w:tabs>
              <w:spacing w:before="231"/>
              <w:ind w:left="0"/>
            </w:pPr>
            <w:r w:rsidRPr="008331D3">
              <w:t>Kadında Cinsel İşlevin Fizyolojisi ve Cinsel Yanıt Döngüsü</w:t>
            </w:r>
          </w:p>
          <w:p w:rsidR="0059006F" w:rsidRPr="008331D3" w:rsidRDefault="0059006F" w:rsidP="0059006F">
            <w:pPr>
              <w:pStyle w:val="TableParagraph"/>
              <w:tabs>
                <w:tab w:val="left" w:pos="2940"/>
              </w:tabs>
              <w:spacing w:before="231"/>
              <w:ind w:left="0"/>
            </w:pPr>
            <w:r w:rsidRPr="008331D3">
              <w:t xml:space="preserve"> Erkekte Cinsel İşlev Fizyolojisi ve Cinsel Yanıt Döngüsü</w:t>
            </w:r>
          </w:p>
          <w:p w:rsidR="007E6D2B" w:rsidRPr="008331D3" w:rsidRDefault="007E6D2B" w:rsidP="005676E6">
            <w:pPr>
              <w:pStyle w:val="TableParagraph"/>
              <w:tabs>
                <w:tab w:val="left" w:pos="2940"/>
              </w:tabs>
              <w:spacing w:before="231"/>
              <w:ind w:left="0"/>
            </w:pPr>
          </w:p>
        </w:tc>
        <w:tc>
          <w:tcPr>
            <w:tcW w:w="3761" w:type="dxa"/>
          </w:tcPr>
          <w:p w:rsidR="007E6D2B" w:rsidRPr="008331D3" w:rsidRDefault="006E5A23">
            <w:pPr>
              <w:pStyle w:val="TableParagraph"/>
              <w:spacing w:before="131"/>
              <w:rPr>
                <w:b/>
              </w:rPr>
            </w:pPr>
            <w:proofErr w:type="spellStart"/>
            <w:r w:rsidRPr="008331D3">
              <w:t>Öğr</w:t>
            </w:r>
            <w:proofErr w:type="spellEnd"/>
            <w:r w:rsidRPr="008331D3">
              <w:t>. Gör. Dr. Neslihan Yılmaz Sezer</w:t>
            </w:r>
          </w:p>
        </w:tc>
      </w:tr>
      <w:tr w:rsidR="007E6D2B" w:rsidRPr="008331D3">
        <w:trPr>
          <w:trHeight w:val="551"/>
        </w:trPr>
        <w:tc>
          <w:tcPr>
            <w:tcW w:w="2084" w:type="dxa"/>
            <w:shd w:val="clear" w:color="auto" w:fill="FAE3D4"/>
          </w:tcPr>
          <w:p w:rsidR="007E6D2B" w:rsidRPr="008331D3" w:rsidRDefault="007E6D2B" w:rsidP="00453057">
            <w:pPr>
              <w:pStyle w:val="TableParagraph"/>
              <w:spacing w:line="264" w:lineRule="exact"/>
            </w:pPr>
          </w:p>
        </w:tc>
        <w:tc>
          <w:tcPr>
            <w:tcW w:w="4537" w:type="dxa"/>
            <w:shd w:val="clear" w:color="auto" w:fill="FAE3D4"/>
          </w:tcPr>
          <w:p w:rsidR="007E6D2B" w:rsidRPr="008331D3" w:rsidRDefault="0059006F" w:rsidP="0059006F">
            <w:pPr>
              <w:pStyle w:val="TableParagraph"/>
              <w:ind w:left="0"/>
            </w:pPr>
            <w:r w:rsidRPr="008331D3">
              <w:t>Cinsel Fonksiyon Bozuklukları</w:t>
            </w:r>
          </w:p>
        </w:tc>
        <w:tc>
          <w:tcPr>
            <w:tcW w:w="3761" w:type="dxa"/>
            <w:shd w:val="clear" w:color="auto" w:fill="FAE3D4"/>
          </w:tcPr>
          <w:p w:rsidR="007E6D2B" w:rsidRPr="008331D3" w:rsidRDefault="006E5A23">
            <w:pPr>
              <w:pStyle w:val="TableParagraph"/>
              <w:spacing w:line="244" w:lineRule="exact"/>
            </w:pPr>
            <w:proofErr w:type="spellStart"/>
            <w:r w:rsidRPr="008331D3">
              <w:t>Öğr</w:t>
            </w:r>
            <w:proofErr w:type="spellEnd"/>
            <w:r w:rsidRPr="008331D3">
              <w:t>. Gör. Dr. Neslihan Yılmaz Sezer</w:t>
            </w:r>
          </w:p>
        </w:tc>
      </w:tr>
      <w:tr w:rsidR="007E6D2B" w:rsidRPr="008331D3">
        <w:trPr>
          <w:trHeight w:val="760"/>
        </w:trPr>
        <w:tc>
          <w:tcPr>
            <w:tcW w:w="2084" w:type="dxa"/>
          </w:tcPr>
          <w:p w:rsidR="007E6D2B" w:rsidRPr="008331D3" w:rsidRDefault="007E6D2B" w:rsidP="00453057">
            <w:pPr>
              <w:pStyle w:val="TableParagraph"/>
            </w:pPr>
          </w:p>
        </w:tc>
        <w:tc>
          <w:tcPr>
            <w:tcW w:w="4537" w:type="dxa"/>
          </w:tcPr>
          <w:p w:rsidR="00672FDC" w:rsidRPr="008331D3" w:rsidRDefault="0059006F" w:rsidP="005676E6">
            <w:pPr>
              <w:pStyle w:val="TableParagraph"/>
              <w:ind w:left="0"/>
            </w:pPr>
            <w:r w:rsidRPr="008331D3">
              <w:t>Erkekte Cinsel Fonksiyon Bozuklukları</w:t>
            </w:r>
          </w:p>
        </w:tc>
        <w:tc>
          <w:tcPr>
            <w:tcW w:w="3761" w:type="dxa"/>
          </w:tcPr>
          <w:p w:rsidR="007E6D2B" w:rsidRPr="008331D3" w:rsidRDefault="006E5A23">
            <w:pPr>
              <w:pStyle w:val="TableParagraph"/>
              <w:spacing w:before="131"/>
              <w:rPr>
                <w:b/>
              </w:rPr>
            </w:pPr>
            <w:proofErr w:type="spellStart"/>
            <w:r w:rsidRPr="008331D3">
              <w:t>Öğr</w:t>
            </w:r>
            <w:proofErr w:type="spellEnd"/>
            <w:r w:rsidRPr="008331D3">
              <w:t>. Gör. Dr. Neslihan Yılmaz Sezer</w:t>
            </w:r>
          </w:p>
        </w:tc>
      </w:tr>
      <w:tr w:rsidR="007E6D2B" w:rsidRPr="008331D3">
        <w:trPr>
          <w:trHeight w:val="782"/>
        </w:trPr>
        <w:tc>
          <w:tcPr>
            <w:tcW w:w="2084" w:type="dxa"/>
            <w:shd w:val="clear" w:color="auto" w:fill="FAE3D4"/>
          </w:tcPr>
          <w:p w:rsidR="007E6D2B" w:rsidRPr="008331D3" w:rsidRDefault="007E6D2B" w:rsidP="00453057">
            <w:pPr>
              <w:pStyle w:val="TableParagraph"/>
            </w:pPr>
          </w:p>
        </w:tc>
        <w:tc>
          <w:tcPr>
            <w:tcW w:w="4537" w:type="dxa"/>
            <w:shd w:val="clear" w:color="auto" w:fill="FAE3D4"/>
          </w:tcPr>
          <w:p w:rsidR="00D543FB" w:rsidRPr="008331D3" w:rsidRDefault="00D543FB" w:rsidP="00D543FB">
            <w:pPr>
              <w:tabs>
                <w:tab w:val="left" w:pos="1080"/>
              </w:tabs>
            </w:pPr>
            <w:r w:rsidRPr="008331D3">
              <w:t>Cinsel Sapkınlıklar (</w:t>
            </w:r>
            <w:proofErr w:type="spellStart"/>
            <w:r w:rsidRPr="008331D3">
              <w:t>Parafililer</w:t>
            </w:r>
            <w:proofErr w:type="spellEnd"/>
            <w:r w:rsidRPr="008331D3">
              <w:t xml:space="preserve">) </w:t>
            </w:r>
          </w:p>
          <w:p w:rsidR="00672FDC" w:rsidRPr="008331D3" w:rsidRDefault="00672FDC" w:rsidP="00D543FB">
            <w:pPr>
              <w:tabs>
                <w:tab w:val="left" w:pos="1080"/>
              </w:tabs>
            </w:pPr>
          </w:p>
        </w:tc>
        <w:tc>
          <w:tcPr>
            <w:tcW w:w="3761" w:type="dxa"/>
            <w:shd w:val="clear" w:color="auto" w:fill="FAE3D4"/>
          </w:tcPr>
          <w:p w:rsidR="007E6D2B" w:rsidRPr="008331D3" w:rsidRDefault="006E5A23">
            <w:pPr>
              <w:pStyle w:val="TableParagraph"/>
              <w:spacing w:line="244" w:lineRule="exact"/>
            </w:pPr>
            <w:proofErr w:type="spellStart"/>
            <w:r w:rsidRPr="008331D3">
              <w:t>Öğr</w:t>
            </w:r>
            <w:proofErr w:type="spellEnd"/>
            <w:r w:rsidRPr="008331D3">
              <w:t>. Gör. Dr. Neslihan Yılmaz Sezer</w:t>
            </w:r>
          </w:p>
        </w:tc>
      </w:tr>
      <w:tr w:rsidR="007E6D2B" w:rsidRPr="008331D3">
        <w:trPr>
          <w:trHeight w:val="1010"/>
        </w:trPr>
        <w:tc>
          <w:tcPr>
            <w:tcW w:w="2084" w:type="dxa"/>
          </w:tcPr>
          <w:p w:rsidR="007E6D2B" w:rsidRPr="008331D3" w:rsidRDefault="007E6D2B" w:rsidP="00453057">
            <w:pPr>
              <w:pStyle w:val="TableParagraph"/>
              <w:ind w:right="606"/>
            </w:pPr>
          </w:p>
        </w:tc>
        <w:tc>
          <w:tcPr>
            <w:tcW w:w="4537" w:type="dxa"/>
          </w:tcPr>
          <w:p w:rsidR="00703BF0" w:rsidRPr="008331D3" w:rsidRDefault="00703BF0" w:rsidP="00703BF0">
            <w:pPr>
              <w:tabs>
                <w:tab w:val="left" w:pos="1080"/>
              </w:tabs>
            </w:pPr>
            <w:r w:rsidRPr="008331D3">
              <w:t xml:space="preserve">  </w:t>
            </w:r>
          </w:p>
          <w:p w:rsidR="00703BF0" w:rsidRPr="008331D3" w:rsidRDefault="00D543FB" w:rsidP="00703BF0">
            <w:pPr>
              <w:tabs>
                <w:tab w:val="left" w:pos="1080"/>
              </w:tabs>
            </w:pPr>
            <w:r w:rsidRPr="008331D3">
              <w:rPr>
                <w:bCs/>
              </w:rPr>
              <w:t>Yaşlara Göre Cinsel Gelişim</w:t>
            </w:r>
          </w:p>
        </w:tc>
        <w:tc>
          <w:tcPr>
            <w:tcW w:w="3761" w:type="dxa"/>
          </w:tcPr>
          <w:p w:rsidR="007E6D2B" w:rsidRPr="008331D3" w:rsidRDefault="006E5A23">
            <w:pPr>
              <w:pStyle w:val="TableParagraph"/>
              <w:spacing w:line="240" w:lineRule="exact"/>
            </w:pPr>
            <w:proofErr w:type="spellStart"/>
            <w:r w:rsidRPr="008331D3">
              <w:t>Öğr</w:t>
            </w:r>
            <w:proofErr w:type="spellEnd"/>
            <w:r w:rsidRPr="008331D3">
              <w:t>. Gör. Dr. Neslihan Yılmaz Sezer</w:t>
            </w:r>
          </w:p>
        </w:tc>
      </w:tr>
      <w:tr w:rsidR="00D16E88" w:rsidRPr="008331D3">
        <w:trPr>
          <w:trHeight w:val="782"/>
        </w:trPr>
        <w:tc>
          <w:tcPr>
            <w:tcW w:w="2084" w:type="dxa"/>
            <w:shd w:val="clear" w:color="auto" w:fill="FAE3D4"/>
          </w:tcPr>
          <w:p w:rsidR="00D16E88" w:rsidRPr="008331D3" w:rsidRDefault="00D16E88" w:rsidP="00D16E88"/>
        </w:tc>
        <w:tc>
          <w:tcPr>
            <w:tcW w:w="4537" w:type="dxa"/>
            <w:shd w:val="clear" w:color="auto" w:fill="FAE3D4"/>
          </w:tcPr>
          <w:p w:rsidR="00D16E88" w:rsidRPr="008331D3" w:rsidRDefault="00703BF0" w:rsidP="00D16E88">
            <w:pPr>
              <w:rPr>
                <w:b/>
              </w:rPr>
            </w:pPr>
            <w:r w:rsidRPr="008331D3">
              <w:rPr>
                <w:b/>
              </w:rPr>
              <w:t>Ara Sınav Haftası</w:t>
            </w:r>
          </w:p>
        </w:tc>
        <w:tc>
          <w:tcPr>
            <w:tcW w:w="3761" w:type="dxa"/>
            <w:shd w:val="clear" w:color="auto" w:fill="FAE3D4"/>
          </w:tcPr>
          <w:p w:rsidR="00D16E88" w:rsidRPr="008331D3" w:rsidRDefault="00D16E88" w:rsidP="00D16E88"/>
        </w:tc>
      </w:tr>
      <w:tr w:rsidR="007E6D2B" w:rsidRPr="008331D3">
        <w:trPr>
          <w:trHeight w:val="553"/>
        </w:trPr>
        <w:tc>
          <w:tcPr>
            <w:tcW w:w="2084" w:type="dxa"/>
          </w:tcPr>
          <w:p w:rsidR="007E6D2B" w:rsidRPr="008331D3" w:rsidRDefault="007E6D2B" w:rsidP="00D16E88">
            <w:pPr>
              <w:pStyle w:val="TableParagraph"/>
              <w:spacing w:line="264" w:lineRule="exact"/>
            </w:pPr>
          </w:p>
        </w:tc>
        <w:tc>
          <w:tcPr>
            <w:tcW w:w="4537" w:type="dxa"/>
          </w:tcPr>
          <w:p w:rsidR="00703BF0" w:rsidRPr="008331D3" w:rsidRDefault="00D543FB" w:rsidP="00703BF0">
            <w:pPr>
              <w:pStyle w:val="TableParagraph"/>
              <w:spacing w:line="264" w:lineRule="exact"/>
              <w:ind w:left="0"/>
            </w:pPr>
            <w:r w:rsidRPr="008331D3">
              <w:rPr>
                <w:bCs/>
              </w:rPr>
              <w:t>Yaşlara Göre Cinsel Gelişim</w:t>
            </w:r>
          </w:p>
        </w:tc>
        <w:tc>
          <w:tcPr>
            <w:tcW w:w="3761" w:type="dxa"/>
          </w:tcPr>
          <w:p w:rsidR="007E6D2B" w:rsidRPr="008331D3" w:rsidRDefault="006E5A23">
            <w:pPr>
              <w:pStyle w:val="TableParagraph"/>
              <w:spacing w:line="247" w:lineRule="exact"/>
            </w:pPr>
            <w:proofErr w:type="spellStart"/>
            <w:r w:rsidRPr="008331D3">
              <w:t>Öğr</w:t>
            </w:r>
            <w:proofErr w:type="spellEnd"/>
            <w:r w:rsidRPr="008331D3">
              <w:t>. Gör. Dr. Neslihan Yılmaz Sezer</w:t>
            </w:r>
          </w:p>
        </w:tc>
      </w:tr>
      <w:tr w:rsidR="007E6D2B" w:rsidRPr="008331D3">
        <w:trPr>
          <w:trHeight w:val="551"/>
        </w:trPr>
        <w:tc>
          <w:tcPr>
            <w:tcW w:w="2084" w:type="dxa"/>
            <w:shd w:val="clear" w:color="auto" w:fill="FAE3D4"/>
          </w:tcPr>
          <w:p w:rsidR="007E6D2B" w:rsidRPr="008331D3" w:rsidRDefault="007E6D2B" w:rsidP="00D16E88">
            <w:pPr>
              <w:pStyle w:val="TableParagraph"/>
              <w:spacing w:line="264" w:lineRule="exact"/>
            </w:pPr>
          </w:p>
        </w:tc>
        <w:tc>
          <w:tcPr>
            <w:tcW w:w="4537" w:type="dxa"/>
            <w:shd w:val="clear" w:color="auto" w:fill="FAE3D4"/>
          </w:tcPr>
          <w:p w:rsidR="00703BF0" w:rsidRPr="008331D3" w:rsidRDefault="00D543FB" w:rsidP="00703BF0">
            <w:pPr>
              <w:pStyle w:val="TableParagraph"/>
              <w:spacing w:line="264" w:lineRule="exact"/>
              <w:ind w:left="0"/>
            </w:pPr>
            <w:r w:rsidRPr="008331D3">
              <w:t>Yetişkin Dönemde Cinsellik</w:t>
            </w:r>
          </w:p>
        </w:tc>
        <w:tc>
          <w:tcPr>
            <w:tcW w:w="3761" w:type="dxa"/>
            <w:shd w:val="clear" w:color="auto" w:fill="FAE3D4"/>
          </w:tcPr>
          <w:p w:rsidR="007E6D2B" w:rsidRPr="008331D3" w:rsidRDefault="006E5A23">
            <w:pPr>
              <w:pStyle w:val="TableParagraph"/>
              <w:spacing w:before="4"/>
              <w:rPr>
                <w:b/>
              </w:rPr>
            </w:pPr>
            <w:proofErr w:type="spellStart"/>
            <w:r w:rsidRPr="008331D3">
              <w:t>Öğr</w:t>
            </w:r>
            <w:proofErr w:type="spellEnd"/>
            <w:r w:rsidRPr="008331D3">
              <w:t>. Gör. Dr. Neslihan Yılmaz Sezer</w:t>
            </w:r>
          </w:p>
        </w:tc>
      </w:tr>
      <w:tr w:rsidR="007E6D2B" w:rsidRPr="008331D3">
        <w:trPr>
          <w:trHeight w:val="1012"/>
        </w:trPr>
        <w:tc>
          <w:tcPr>
            <w:tcW w:w="2084" w:type="dxa"/>
          </w:tcPr>
          <w:p w:rsidR="007E6D2B" w:rsidRPr="008331D3" w:rsidRDefault="007E6D2B" w:rsidP="00D16E88">
            <w:pPr>
              <w:pStyle w:val="TableParagraph"/>
            </w:pPr>
          </w:p>
        </w:tc>
        <w:tc>
          <w:tcPr>
            <w:tcW w:w="4537" w:type="dxa"/>
          </w:tcPr>
          <w:p w:rsidR="005676E6" w:rsidRPr="008331D3" w:rsidRDefault="00703BF0" w:rsidP="005676E6">
            <w:r w:rsidRPr="008331D3">
              <w:rPr>
                <w:color w:val="666666"/>
              </w:rPr>
              <w:br/>
            </w:r>
            <w:proofErr w:type="spellStart"/>
            <w:r w:rsidR="00D543FB" w:rsidRPr="008331D3">
              <w:t>Klimakterium</w:t>
            </w:r>
            <w:proofErr w:type="spellEnd"/>
            <w:r w:rsidR="00D543FB" w:rsidRPr="008331D3">
              <w:t xml:space="preserve">, </w:t>
            </w:r>
            <w:proofErr w:type="spellStart"/>
            <w:r w:rsidR="00D543FB" w:rsidRPr="008331D3">
              <w:t>Menapoz</w:t>
            </w:r>
            <w:proofErr w:type="spellEnd"/>
            <w:r w:rsidR="00D543FB" w:rsidRPr="008331D3">
              <w:t xml:space="preserve">, Andropoz </w:t>
            </w:r>
            <w:r w:rsidR="00D543FB" w:rsidRPr="008331D3">
              <w:br/>
              <w:t>Ve Yaşlılık Dönemlerinde Cinsellik</w:t>
            </w:r>
          </w:p>
          <w:p w:rsidR="007518AA" w:rsidRPr="008331D3" w:rsidRDefault="007518AA" w:rsidP="007518AA">
            <w:pPr>
              <w:rPr>
                <w:lang w:val="en-US" w:eastAsia="en-US" w:bidi="ar-SA"/>
              </w:rPr>
            </w:pPr>
          </w:p>
          <w:p w:rsidR="007E6D2B" w:rsidRPr="008331D3" w:rsidRDefault="007E6D2B" w:rsidP="00717615">
            <w:pPr>
              <w:pStyle w:val="TableParagraph"/>
              <w:spacing w:before="222"/>
              <w:ind w:right="767"/>
            </w:pPr>
          </w:p>
        </w:tc>
        <w:tc>
          <w:tcPr>
            <w:tcW w:w="3761" w:type="dxa"/>
          </w:tcPr>
          <w:p w:rsidR="007E6D2B" w:rsidRPr="008331D3" w:rsidRDefault="006E5A23">
            <w:pPr>
              <w:pStyle w:val="TableParagraph"/>
              <w:spacing w:line="243" w:lineRule="exact"/>
            </w:pPr>
            <w:proofErr w:type="spellStart"/>
            <w:r w:rsidRPr="008331D3">
              <w:t>Öğr</w:t>
            </w:r>
            <w:proofErr w:type="spellEnd"/>
            <w:r w:rsidRPr="008331D3">
              <w:t>. Gör. Dr. Neslihan Yılmaz Sezer</w:t>
            </w:r>
          </w:p>
        </w:tc>
      </w:tr>
      <w:tr w:rsidR="007E6D2B" w:rsidRPr="008331D3">
        <w:trPr>
          <w:trHeight w:val="551"/>
        </w:trPr>
        <w:tc>
          <w:tcPr>
            <w:tcW w:w="2084" w:type="dxa"/>
            <w:shd w:val="clear" w:color="auto" w:fill="FAE3D4"/>
          </w:tcPr>
          <w:p w:rsidR="007E6D2B" w:rsidRPr="008331D3" w:rsidRDefault="007E6D2B" w:rsidP="00D16E88">
            <w:pPr>
              <w:pStyle w:val="TableParagraph"/>
              <w:spacing w:line="264" w:lineRule="exact"/>
            </w:pPr>
          </w:p>
        </w:tc>
        <w:tc>
          <w:tcPr>
            <w:tcW w:w="4537" w:type="dxa"/>
            <w:shd w:val="clear" w:color="auto" w:fill="FAE3D4"/>
          </w:tcPr>
          <w:p w:rsidR="00D543FB" w:rsidRPr="008331D3" w:rsidRDefault="00D543FB" w:rsidP="00D543FB">
            <w:proofErr w:type="spellStart"/>
            <w:r w:rsidRPr="008331D3">
              <w:t>Klimakterium</w:t>
            </w:r>
            <w:proofErr w:type="spellEnd"/>
            <w:r w:rsidRPr="008331D3">
              <w:t xml:space="preserve">, </w:t>
            </w:r>
            <w:proofErr w:type="spellStart"/>
            <w:r w:rsidRPr="008331D3">
              <w:t>Menapoz</w:t>
            </w:r>
            <w:proofErr w:type="spellEnd"/>
            <w:r w:rsidRPr="008331D3">
              <w:t xml:space="preserve">, Andropoz </w:t>
            </w:r>
            <w:r w:rsidRPr="008331D3">
              <w:br/>
              <w:t>Ve Yaşlılık Dönemlerinde Cinsellik</w:t>
            </w:r>
          </w:p>
          <w:p w:rsidR="00D543FB" w:rsidRPr="008331D3" w:rsidRDefault="00D543FB" w:rsidP="00D543FB">
            <w:pPr>
              <w:rPr>
                <w:lang w:val="en-US" w:eastAsia="en-US" w:bidi="ar-SA"/>
              </w:rPr>
            </w:pPr>
          </w:p>
          <w:p w:rsidR="007E6D2B" w:rsidRPr="008331D3" w:rsidRDefault="007E6D2B" w:rsidP="00703BF0"/>
        </w:tc>
        <w:tc>
          <w:tcPr>
            <w:tcW w:w="3761" w:type="dxa"/>
            <w:shd w:val="clear" w:color="auto" w:fill="FAE3D4"/>
          </w:tcPr>
          <w:p w:rsidR="007E6D2B" w:rsidRPr="008331D3" w:rsidRDefault="006E5A23" w:rsidP="00D34B52">
            <w:pPr>
              <w:pStyle w:val="TableParagraph"/>
              <w:ind w:right="1302"/>
            </w:pPr>
            <w:proofErr w:type="spellStart"/>
            <w:r w:rsidRPr="008331D3">
              <w:t>Öğr</w:t>
            </w:r>
            <w:proofErr w:type="spellEnd"/>
            <w:r w:rsidRPr="008331D3">
              <w:t>. Gör. Dr. Neslihan Yılmaz Sezer</w:t>
            </w:r>
          </w:p>
        </w:tc>
      </w:tr>
      <w:tr w:rsidR="007E6D2B" w:rsidRPr="008331D3">
        <w:trPr>
          <w:trHeight w:val="1009"/>
        </w:trPr>
        <w:tc>
          <w:tcPr>
            <w:tcW w:w="2084" w:type="dxa"/>
          </w:tcPr>
          <w:p w:rsidR="007E6D2B" w:rsidRPr="008331D3" w:rsidRDefault="007E6D2B" w:rsidP="00D16E88">
            <w:pPr>
              <w:pStyle w:val="TableParagraph"/>
            </w:pPr>
          </w:p>
        </w:tc>
        <w:tc>
          <w:tcPr>
            <w:tcW w:w="4537" w:type="dxa"/>
          </w:tcPr>
          <w:p w:rsidR="007E6D2B" w:rsidRPr="008331D3" w:rsidRDefault="00D543FB" w:rsidP="00D543FB">
            <w:pPr>
              <w:pStyle w:val="TableParagraph"/>
              <w:ind w:left="0"/>
            </w:pPr>
            <w:proofErr w:type="spellStart"/>
            <w:r w:rsidRPr="008331D3">
              <w:rPr>
                <w:lang w:val="en-US"/>
              </w:rPr>
              <w:t>Cinsel</w:t>
            </w:r>
            <w:proofErr w:type="spellEnd"/>
            <w:r w:rsidRPr="008331D3">
              <w:rPr>
                <w:lang w:val="en-US"/>
              </w:rPr>
              <w:t xml:space="preserve"> </w:t>
            </w:r>
            <w:proofErr w:type="spellStart"/>
            <w:r w:rsidRPr="008331D3">
              <w:rPr>
                <w:lang w:val="en-US"/>
              </w:rPr>
              <w:t>Sağlik</w:t>
            </w:r>
            <w:proofErr w:type="spellEnd"/>
            <w:r w:rsidRPr="008331D3">
              <w:rPr>
                <w:lang w:val="en-US"/>
              </w:rPr>
              <w:t xml:space="preserve"> </w:t>
            </w:r>
            <w:proofErr w:type="spellStart"/>
            <w:r w:rsidRPr="008331D3">
              <w:rPr>
                <w:lang w:val="en-US"/>
              </w:rPr>
              <w:t>Eğitimi</w:t>
            </w:r>
            <w:proofErr w:type="spellEnd"/>
          </w:p>
        </w:tc>
        <w:tc>
          <w:tcPr>
            <w:tcW w:w="3761" w:type="dxa"/>
          </w:tcPr>
          <w:p w:rsidR="007E6D2B" w:rsidRPr="008331D3" w:rsidRDefault="006E5A23">
            <w:pPr>
              <w:pStyle w:val="TableParagraph"/>
              <w:spacing w:line="240" w:lineRule="exact"/>
            </w:pPr>
            <w:proofErr w:type="spellStart"/>
            <w:r w:rsidRPr="008331D3">
              <w:t>Öğr</w:t>
            </w:r>
            <w:proofErr w:type="spellEnd"/>
            <w:r w:rsidRPr="008331D3">
              <w:t>. Gör. Dr. Neslihan Yılmaz Sezer</w:t>
            </w:r>
          </w:p>
        </w:tc>
      </w:tr>
      <w:tr w:rsidR="007E6D2B" w:rsidRPr="008331D3">
        <w:trPr>
          <w:trHeight w:val="554"/>
        </w:trPr>
        <w:tc>
          <w:tcPr>
            <w:tcW w:w="2084" w:type="dxa"/>
            <w:shd w:val="clear" w:color="auto" w:fill="FAE3D4"/>
          </w:tcPr>
          <w:p w:rsidR="007E6D2B" w:rsidRPr="008331D3" w:rsidRDefault="007E6D2B" w:rsidP="00D16E88">
            <w:pPr>
              <w:pStyle w:val="TableParagraph"/>
              <w:spacing w:line="264" w:lineRule="exact"/>
            </w:pPr>
          </w:p>
        </w:tc>
        <w:tc>
          <w:tcPr>
            <w:tcW w:w="4537" w:type="dxa"/>
            <w:shd w:val="clear" w:color="auto" w:fill="FAE3D4"/>
          </w:tcPr>
          <w:p w:rsidR="007E6D2B" w:rsidRPr="008331D3" w:rsidRDefault="00CC36FD" w:rsidP="00703BF0">
            <w:proofErr w:type="spellStart"/>
            <w:r w:rsidRPr="008331D3">
              <w:rPr>
                <w:lang w:val="en-US"/>
              </w:rPr>
              <w:t>Cinsel</w:t>
            </w:r>
            <w:proofErr w:type="spellEnd"/>
            <w:r w:rsidRPr="008331D3">
              <w:rPr>
                <w:lang w:val="en-US"/>
              </w:rPr>
              <w:t xml:space="preserve"> </w:t>
            </w:r>
            <w:proofErr w:type="spellStart"/>
            <w:r w:rsidRPr="008331D3">
              <w:rPr>
                <w:lang w:val="en-US"/>
              </w:rPr>
              <w:t>Sağlik</w:t>
            </w:r>
            <w:proofErr w:type="spellEnd"/>
            <w:r w:rsidRPr="008331D3">
              <w:rPr>
                <w:lang w:val="en-US"/>
              </w:rPr>
              <w:t xml:space="preserve"> </w:t>
            </w:r>
            <w:proofErr w:type="spellStart"/>
            <w:r w:rsidRPr="008331D3">
              <w:rPr>
                <w:lang w:val="en-US"/>
              </w:rPr>
              <w:t>Eğitimi</w:t>
            </w:r>
            <w:proofErr w:type="spellEnd"/>
          </w:p>
        </w:tc>
        <w:tc>
          <w:tcPr>
            <w:tcW w:w="3761" w:type="dxa"/>
            <w:shd w:val="clear" w:color="auto" w:fill="FAE3D4"/>
          </w:tcPr>
          <w:p w:rsidR="007E6D2B" w:rsidRPr="008331D3" w:rsidRDefault="006E5A23">
            <w:pPr>
              <w:pStyle w:val="TableParagraph"/>
              <w:spacing w:line="270" w:lineRule="exact"/>
            </w:pPr>
            <w:proofErr w:type="spellStart"/>
            <w:r w:rsidRPr="008331D3">
              <w:t>Öğr</w:t>
            </w:r>
            <w:proofErr w:type="spellEnd"/>
            <w:r w:rsidRPr="008331D3">
              <w:t>. Gör. Dr. Neslihan Yılmaz Sezer</w:t>
            </w:r>
          </w:p>
        </w:tc>
      </w:tr>
      <w:tr w:rsidR="007E6D2B" w:rsidRPr="008331D3">
        <w:trPr>
          <w:trHeight w:val="551"/>
        </w:trPr>
        <w:tc>
          <w:tcPr>
            <w:tcW w:w="2084" w:type="dxa"/>
          </w:tcPr>
          <w:p w:rsidR="007E6D2B" w:rsidRPr="008331D3" w:rsidRDefault="007E6D2B" w:rsidP="00D16E88">
            <w:pPr>
              <w:pStyle w:val="TableParagraph"/>
              <w:spacing w:line="264" w:lineRule="exact"/>
            </w:pPr>
          </w:p>
        </w:tc>
        <w:tc>
          <w:tcPr>
            <w:tcW w:w="4537" w:type="dxa"/>
          </w:tcPr>
          <w:p w:rsidR="005676E6" w:rsidRPr="008331D3" w:rsidRDefault="0011127C" w:rsidP="005676E6">
            <w:r w:rsidRPr="008331D3">
              <w:t>Cinsel Sağlık sorunlarında Ebelik Yaklaşımı</w:t>
            </w:r>
          </w:p>
          <w:p w:rsidR="007E6D2B" w:rsidRPr="008331D3" w:rsidRDefault="007E6D2B" w:rsidP="00703BF0"/>
        </w:tc>
        <w:tc>
          <w:tcPr>
            <w:tcW w:w="3761" w:type="dxa"/>
          </w:tcPr>
          <w:p w:rsidR="007E6D2B" w:rsidRPr="008331D3" w:rsidRDefault="006E5A23">
            <w:pPr>
              <w:pStyle w:val="TableParagraph"/>
              <w:spacing w:before="4"/>
              <w:rPr>
                <w:b/>
              </w:rPr>
            </w:pPr>
            <w:proofErr w:type="spellStart"/>
            <w:r w:rsidRPr="008331D3">
              <w:t>Öğr</w:t>
            </w:r>
            <w:proofErr w:type="spellEnd"/>
            <w:r w:rsidRPr="008331D3">
              <w:t>. Gör. Dr. Neslihan Yılmaz Sezer</w:t>
            </w:r>
          </w:p>
        </w:tc>
      </w:tr>
    </w:tbl>
    <w:p w:rsidR="007E6D2B" w:rsidRPr="008331D3" w:rsidRDefault="00703BF0" w:rsidP="00703BF0">
      <w:pPr>
        <w:tabs>
          <w:tab w:val="left" w:pos="4575"/>
        </w:tabs>
        <w:rPr>
          <w:b/>
        </w:rPr>
      </w:pPr>
      <w:r w:rsidRPr="008331D3">
        <w:rPr>
          <w:b/>
        </w:rPr>
        <w:tab/>
      </w:r>
    </w:p>
    <w:p w:rsidR="007E6D2B" w:rsidRPr="008331D3" w:rsidRDefault="007E6D2B">
      <w:pPr>
        <w:rPr>
          <w:b/>
        </w:rPr>
      </w:pPr>
    </w:p>
    <w:p w:rsidR="007E6D2B" w:rsidRPr="008331D3" w:rsidRDefault="007E6D2B">
      <w:pPr>
        <w:rPr>
          <w:b/>
        </w:rPr>
      </w:pPr>
    </w:p>
    <w:p w:rsidR="007E6D2B" w:rsidRPr="008331D3" w:rsidRDefault="007E6D2B">
      <w:pPr>
        <w:rPr>
          <w:b/>
        </w:rPr>
      </w:pPr>
    </w:p>
    <w:p w:rsidR="007E6D2B" w:rsidRPr="008331D3" w:rsidRDefault="007E6D2B">
      <w:pPr>
        <w:spacing w:before="9"/>
        <w:rPr>
          <w:b/>
        </w:rPr>
      </w:pPr>
    </w:p>
    <w:sectPr w:rsidR="007E6D2B" w:rsidRPr="008331D3" w:rsidSect="007E6D2B">
      <w:pgSz w:w="12000" w:h="8000" w:orient="landscape"/>
      <w:pgMar w:top="720" w:right="380" w:bottom="280"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F7171"/>
    <w:multiLevelType w:val="hybridMultilevel"/>
    <w:tmpl w:val="737AB234"/>
    <w:lvl w:ilvl="0" w:tplc="02780954">
      <w:start w:val="1"/>
      <w:numFmt w:val="decimal"/>
      <w:lvlText w:val="%1."/>
      <w:lvlJc w:val="left"/>
      <w:pPr>
        <w:ind w:left="424" w:hanging="360"/>
      </w:pPr>
      <w:rPr>
        <w:rFonts w:ascii="Times New Roman" w:eastAsia="Times New Roman" w:hAnsi="Times New Roman" w:cs="Times New Roman" w:hint="default"/>
        <w:w w:val="100"/>
        <w:sz w:val="22"/>
        <w:szCs w:val="22"/>
        <w:lang w:val="tr-TR" w:eastAsia="tr-TR" w:bidi="tr-TR"/>
      </w:rPr>
    </w:lvl>
    <w:lvl w:ilvl="1" w:tplc="196A7956">
      <w:numFmt w:val="bullet"/>
      <w:lvlText w:val="•"/>
      <w:lvlJc w:val="left"/>
      <w:pPr>
        <w:ind w:left="1158" w:hanging="360"/>
      </w:pPr>
      <w:rPr>
        <w:rFonts w:hint="default"/>
        <w:lang w:val="tr-TR" w:eastAsia="tr-TR" w:bidi="tr-TR"/>
      </w:rPr>
    </w:lvl>
    <w:lvl w:ilvl="2" w:tplc="70FE1932">
      <w:numFmt w:val="bullet"/>
      <w:lvlText w:val="•"/>
      <w:lvlJc w:val="left"/>
      <w:pPr>
        <w:ind w:left="1896" w:hanging="360"/>
      </w:pPr>
      <w:rPr>
        <w:rFonts w:hint="default"/>
        <w:lang w:val="tr-TR" w:eastAsia="tr-TR" w:bidi="tr-TR"/>
      </w:rPr>
    </w:lvl>
    <w:lvl w:ilvl="3" w:tplc="09F08724">
      <w:numFmt w:val="bullet"/>
      <w:lvlText w:val="•"/>
      <w:lvlJc w:val="left"/>
      <w:pPr>
        <w:ind w:left="2634" w:hanging="360"/>
      </w:pPr>
      <w:rPr>
        <w:rFonts w:hint="default"/>
        <w:lang w:val="tr-TR" w:eastAsia="tr-TR" w:bidi="tr-TR"/>
      </w:rPr>
    </w:lvl>
    <w:lvl w:ilvl="4" w:tplc="0E18F598">
      <w:numFmt w:val="bullet"/>
      <w:lvlText w:val="•"/>
      <w:lvlJc w:val="left"/>
      <w:pPr>
        <w:ind w:left="3373" w:hanging="360"/>
      </w:pPr>
      <w:rPr>
        <w:rFonts w:hint="default"/>
        <w:lang w:val="tr-TR" w:eastAsia="tr-TR" w:bidi="tr-TR"/>
      </w:rPr>
    </w:lvl>
    <w:lvl w:ilvl="5" w:tplc="731094C0">
      <w:numFmt w:val="bullet"/>
      <w:lvlText w:val="•"/>
      <w:lvlJc w:val="left"/>
      <w:pPr>
        <w:ind w:left="4111" w:hanging="360"/>
      </w:pPr>
      <w:rPr>
        <w:rFonts w:hint="default"/>
        <w:lang w:val="tr-TR" w:eastAsia="tr-TR" w:bidi="tr-TR"/>
      </w:rPr>
    </w:lvl>
    <w:lvl w:ilvl="6" w:tplc="2EA032B2">
      <w:numFmt w:val="bullet"/>
      <w:lvlText w:val="•"/>
      <w:lvlJc w:val="left"/>
      <w:pPr>
        <w:ind w:left="4849" w:hanging="360"/>
      </w:pPr>
      <w:rPr>
        <w:rFonts w:hint="default"/>
        <w:lang w:val="tr-TR" w:eastAsia="tr-TR" w:bidi="tr-TR"/>
      </w:rPr>
    </w:lvl>
    <w:lvl w:ilvl="7" w:tplc="3D185672">
      <w:numFmt w:val="bullet"/>
      <w:lvlText w:val="•"/>
      <w:lvlJc w:val="left"/>
      <w:pPr>
        <w:ind w:left="5588" w:hanging="360"/>
      </w:pPr>
      <w:rPr>
        <w:rFonts w:hint="default"/>
        <w:lang w:val="tr-TR" w:eastAsia="tr-TR" w:bidi="tr-TR"/>
      </w:rPr>
    </w:lvl>
    <w:lvl w:ilvl="8" w:tplc="CAE2E09C">
      <w:numFmt w:val="bullet"/>
      <w:lvlText w:val="•"/>
      <w:lvlJc w:val="left"/>
      <w:pPr>
        <w:ind w:left="6326" w:hanging="360"/>
      </w:pPr>
      <w:rPr>
        <w:rFonts w:hint="default"/>
        <w:lang w:val="tr-TR" w:eastAsia="tr-TR" w:bidi="tr-TR"/>
      </w:rPr>
    </w:lvl>
  </w:abstractNum>
  <w:abstractNum w:abstractNumId="1" w15:restartNumberingAfterBreak="0">
    <w:nsid w:val="4F077376"/>
    <w:multiLevelType w:val="hybridMultilevel"/>
    <w:tmpl w:val="C2F6CFFC"/>
    <w:lvl w:ilvl="0" w:tplc="F2DC77AE">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52803C4A"/>
    <w:multiLevelType w:val="hybridMultilevel"/>
    <w:tmpl w:val="5894952E"/>
    <w:lvl w:ilvl="0" w:tplc="11C2BE36">
      <w:start w:val="1"/>
      <w:numFmt w:val="decimal"/>
      <w:lvlText w:val="%1."/>
      <w:lvlJc w:val="left"/>
      <w:pPr>
        <w:ind w:left="1144" w:hanging="360"/>
      </w:pPr>
      <w:rPr>
        <w:rFonts w:ascii="Arial TUR" w:hAnsi="Arial TUR" w:cs="Arial TUR" w:hint="default"/>
        <w:color w:val="666666"/>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45B1F"/>
    <w:multiLevelType w:val="hybridMultilevel"/>
    <w:tmpl w:val="A9AE0C56"/>
    <w:lvl w:ilvl="0" w:tplc="11C2BE36">
      <w:start w:val="1"/>
      <w:numFmt w:val="decimal"/>
      <w:lvlText w:val="%1."/>
      <w:lvlJc w:val="left"/>
      <w:pPr>
        <w:ind w:left="1144" w:hanging="360"/>
      </w:pPr>
      <w:rPr>
        <w:rFonts w:ascii="Arial TUR" w:hAnsi="Arial TUR" w:cs="Arial TUR" w:hint="default"/>
        <w:color w:val="666666"/>
        <w:sz w:val="18"/>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4" w15:restartNumberingAfterBreak="0">
    <w:nsid w:val="598D3EB5"/>
    <w:multiLevelType w:val="hybridMultilevel"/>
    <w:tmpl w:val="B75C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01B2A"/>
    <w:multiLevelType w:val="hybridMultilevel"/>
    <w:tmpl w:val="B7A4C5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6001F"/>
    <w:multiLevelType w:val="hybridMultilevel"/>
    <w:tmpl w:val="CC80088E"/>
    <w:lvl w:ilvl="0" w:tplc="87487FB2">
      <w:start w:val="1"/>
      <w:numFmt w:val="decimal"/>
      <w:lvlText w:val="%1."/>
      <w:lvlJc w:val="left"/>
      <w:pPr>
        <w:ind w:left="465" w:hanging="358"/>
      </w:pPr>
      <w:rPr>
        <w:rFonts w:ascii="Calibri" w:eastAsia="Calibri" w:hAnsi="Calibri" w:cs="Calibri" w:hint="default"/>
        <w:w w:val="100"/>
        <w:sz w:val="22"/>
        <w:szCs w:val="22"/>
        <w:lang w:val="tr-TR" w:eastAsia="tr-TR" w:bidi="tr-TR"/>
      </w:rPr>
    </w:lvl>
    <w:lvl w:ilvl="1" w:tplc="3C84DEEA">
      <w:numFmt w:val="bullet"/>
      <w:lvlText w:val="•"/>
      <w:lvlJc w:val="left"/>
      <w:pPr>
        <w:ind w:left="1194" w:hanging="358"/>
      </w:pPr>
      <w:rPr>
        <w:rFonts w:hint="default"/>
        <w:lang w:val="tr-TR" w:eastAsia="tr-TR" w:bidi="tr-TR"/>
      </w:rPr>
    </w:lvl>
    <w:lvl w:ilvl="2" w:tplc="6942A1D8">
      <w:numFmt w:val="bullet"/>
      <w:lvlText w:val="•"/>
      <w:lvlJc w:val="left"/>
      <w:pPr>
        <w:ind w:left="1928" w:hanging="358"/>
      </w:pPr>
      <w:rPr>
        <w:rFonts w:hint="default"/>
        <w:lang w:val="tr-TR" w:eastAsia="tr-TR" w:bidi="tr-TR"/>
      </w:rPr>
    </w:lvl>
    <w:lvl w:ilvl="3" w:tplc="8C4A8E32">
      <w:numFmt w:val="bullet"/>
      <w:lvlText w:val="•"/>
      <w:lvlJc w:val="left"/>
      <w:pPr>
        <w:ind w:left="2662" w:hanging="358"/>
      </w:pPr>
      <w:rPr>
        <w:rFonts w:hint="default"/>
        <w:lang w:val="tr-TR" w:eastAsia="tr-TR" w:bidi="tr-TR"/>
      </w:rPr>
    </w:lvl>
    <w:lvl w:ilvl="4" w:tplc="BF60458C">
      <w:numFmt w:val="bullet"/>
      <w:lvlText w:val="•"/>
      <w:lvlJc w:val="left"/>
      <w:pPr>
        <w:ind w:left="3397" w:hanging="358"/>
      </w:pPr>
      <w:rPr>
        <w:rFonts w:hint="default"/>
        <w:lang w:val="tr-TR" w:eastAsia="tr-TR" w:bidi="tr-TR"/>
      </w:rPr>
    </w:lvl>
    <w:lvl w:ilvl="5" w:tplc="9B2EAF76">
      <w:numFmt w:val="bullet"/>
      <w:lvlText w:val="•"/>
      <w:lvlJc w:val="left"/>
      <w:pPr>
        <w:ind w:left="4131" w:hanging="358"/>
      </w:pPr>
      <w:rPr>
        <w:rFonts w:hint="default"/>
        <w:lang w:val="tr-TR" w:eastAsia="tr-TR" w:bidi="tr-TR"/>
      </w:rPr>
    </w:lvl>
    <w:lvl w:ilvl="6" w:tplc="B5B08EBE">
      <w:numFmt w:val="bullet"/>
      <w:lvlText w:val="•"/>
      <w:lvlJc w:val="left"/>
      <w:pPr>
        <w:ind w:left="4865" w:hanging="358"/>
      </w:pPr>
      <w:rPr>
        <w:rFonts w:hint="default"/>
        <w:lang w:val="tr-TR" w:eastAsia="tr-TR" w:bidi="tr-TR"/>
      </w:rPr>
    </w:lvl>
    <w:lvl w:ilvl="7" w:tplc="AE5A5420">
      <w:numFmt w:val="bullet"/>
      <w:lvlText w:val="•"/>
      <w:lvlJc w:val="left"/>
      <w:pPr>
        <w:ind w:left="5600" w:hanging="358"/>
      </w:pPr>
      <w:rPr>
        <w:rFonts w:hint="default"/>
        <w:lang w:val="tr-TR" w:eastAsia="tr-TR" w:bidi="tr-TR"/>
      </w:rPr>
    </w:lvl>
    <w:lvl w:ilvl="8" w:tplc="CA304436">
      <w:numFmt w:val="bullet"/>
      <w:lvlText w:val="•"/>
      <w:lvlJc w:val="left"/>
      <w:pPr>
        <w:ind w:left="6334" w:hanging="358"/>
      </w:pPr>
      <w:rPr>
        <w:rFonts w:hint="default"/>
        <w:lang w:val="tr-TR" w:eastAsia="tr-TR" w:bidi="tr-TR"/>
      </w:rPr>
    </w:lvl>
  </w:abstractNum>
  <w:abstractNum w:abstractNumId="7" w15:restartNumberingAfterBreak="0">
    <w:nsid w:val="74BE64FB"/>
    <w:multiLevelType w:val="hybridMultilevel"/>
    <w:tmpl w:val="738096D6"/>
    <w:lvl w:ilvl="0" w:tplc="0B2033F0">
      <w:start w:val="1"/>
      <w:numFmt w:val="bullet"/>
      <w:lvlText w:val="•"/>
      <w:lvlJc w:val="left"/>
      <w:pPr>
        <w:tabs>
          <w:tab w:val="num" w:pos="720"/>
        </w:tabs>
        <w:ind w:left="720" w:hanging="360"/>
      </w:pPr>
      <w:rPr>
        <w:rFonts w:ascii="Arial" w:hAnsi="Arial" w:hint="default"/>
      </w:rPr>
    </w:lvl>
    <w:lvl w:ilvl="1" w:tplc="077A1A16" w:tentative="1">
      <w:start w:val="1"/>
      <w:numFmt w:val="bullet"/>
      <w:lvlText w:val="•"/>
      <w:lvlJc w:val="left"/>
      <w:pPr>
        <w:tabs>
          <w:tab w:val="num" w:pos="1440"/>
        </w:tabs>
        <w:ind w:left="1440" w:hanging="360"/>
      </w:pPr>
      <w:rPr>
        <w:rFonts w:ascii="Arial" w:hAnsi="Arial" w:hint="default"/>
      </w:rPr>
    </w:lvl>
    <w:lvl w:ilvl="2" w:tplc="0E2AC5A4" w:tentative="1">
      <w:start w:val="1"/>
      <w:numFmt w:val="bullet"/>
      <w:lvlText w:val="•"/>
      <w:lvlJc w:val="left"/>
      <w:pPr>
        <w:tabs>
          <w:tab w:val="num" w:pos="2160"/>
        </w:tabs>
        <w:ind w:left="2160" w:hanging="360"/>
      </w:pPr>
      <w:rPr>
        <w:rFonts w:ascii="Arial" w:hAnsi="Arial" w:hint="default"/>
      </w:rPr>
    </w:lvl>
    <w:lvl w:ilvl="3" w:tplc="B4D62B74" w:tentative="1">
      <w:start w:val="1"/>
      <w:numFmt w:val="bullet"/>
      <w:lvlText w:val="•"/>
      <w:lvlJc w:val="left"/>
      <w:pPr>
        <w:tabs>
          <w:tab w:val="num" w:pos="2880"/>
        </w:tabs>
        <w:ind w:left="2880" w:hanging="360"/>
      </w:pPr>
      <w:rPr>
        <w:rFonts w:ascii="Arial" w:hAnsi="Arial" w:hint="default"/>
      </w:rPr>
    </w:lvl>
    <w:lvl w:ilvl="4" w:tplc="71424F5E" w:tentative="1">
      <w:start w:val="1"/>
      <w:numFmt w:val="bullet"/>
      <w:lvlText w:val="•"/>
      <w:lvlJc w:val="left"/>
      <w:pPr>
        <w:tabs>
          <w:tab w:val="num" w:pos="3600"/>
        </w:tabs>
        <w:ind w:left="3600" w:hanging="360"/>
      </w:pPr>
      <w:rPr>
        <w:rFonts w:ascii="Arial" w:hAnsi="Arial" w:hint="default"/>
      </w:rPr>
    </w:lvl>
    <w:lvl w:ilvl="5" w:tplc="5C7A31FC" w:tentative="1">
      <w:start w:val="1"/>
      <w:numFmt w:val="bullet"/>
      <w:lvlText w:val="•"/>
      <w:lvlJc w:val="left"/>
      <w:pPr>
        <w:tabs>
          <w:tab w:val="num" w:pos="4320"/>
        </w:tabs>
        <w:ind w:left="4320" w:hanging="360"/>
      </w:pPr>
      <w:rPr>
        <w:rFonts w:ascii="Arial" w:hAnsi="Arial" w:hint="default"/>
      </w:rPr>
    </w:lvl>
    <w:lvl w:ilvl="6" w:tplc="D60E6EEE" w:tentative="1">
      <w:start w:val="1"/>
      <w:numFmt w:val="bullet"/>
      <w:lvlText w:val="•"/>
      <w:lvlJc w:val="left"/>
      <w:pPr>
        <w:tabs>
          <w:tab w:val="num" w:pos="5040"/>
        </w:tabs>
        <w:ind w:left="5040" w:hanging="360"/>
      </w:pPr>
      <w:rPr>
        <w:rFonts w:ascii="Arial" w:hAnsi="Arial" w:hint="default"/>
      </w:rPr>
    </w:lvl>
    <w:lvl w:ilvl="7" w:tplc="23608FD6" w:tentative="1">
      <w:start w:val="1"/>
      <w:numFmt w:val="bullet"/>
      <w:lvlText w:val="•"/>
      <w:lvlJc w:val="left"/>
      <w:pPr>
        <w:tabs>
          <w:tab w:val="num" w:pos="5760"/>
        </w:tabs>
        <w:ind w:left="5760" w:hanging="360"/>
      </w:pPr>
      <w:rPr>
        <w:rFonts w:ascii="Arial" w:hAnsi="Arial" w:hint="default"/>
      </w:rPr>
    </w:lvl>
    <w:lvl w:ilvl="8" w:tplc="9628F78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2B"/>
    <w:rsid w:val="000455A6"/>
    <w:rsid w:val="0011127C"/>
    <w:rsid w:val="001C0ACD"/>
    <w:rsid w:val="002879D7"/>
    <w:rsid w:val="0035053B"/>
    <w:rsid w:val="00384DE7"/>
    <w:rsid w:val="003E1A42"/>
    <w:rsid w:val="00453057"/>
    <w:rsid w:val="00500B96"/>
    <w:rsid w:val="005676E6"/>
    <w:rsid w:val="0059006F"/>
    <w:rsid w:val="00605DB7"/>
    <w:rsid w:val="00624A47"/>
    <w:rsid w:val="00655371"/>
    <w:rsid w:val="00672FDC"/>
    <w:rsid w:val="006E5A23"/>
    <w:rsid w:val="006F0923"/>
    <w:rsid w:val="00701C53"/>
    <w:rsid w:val="00702AD8"/>
    <w:rsid w:val="00703BF0"/>
    <w:rsid w:val="00717615"/>
    <w:rsid w:val="007518AA"/>
    <w:rsid w:val="007E5499"/>
    <w:rsid w:val="007E6D2B"/>
    <w:rsid w:val="0082324A"/>
    <w:rsid w:val="00824227"/>
    <w:rsid w:val="008331D3"/>
    <w:rsid w:val="00C61DDD"/>
    <w:rsid w:val="00CA7652"/>
    <w:rsid w:val="00CC36FD"/>
    <w:rsid w:val="00CE0BAD"/>
    <w:rsid w:val="00D16E88"/>
    <w:rsid w:val="00D34B52"/>
    <w:rsid w:val="00D448CB"/>
    <w:rsid w:val="00D46C0D"/>
    <w:rsid w:val="00D543FB"/>
    <w:rsid w:val="00DC33E4"/>
    <w:rsid w:val="00E115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9F55"/>
  <w15:docId w15:val="{41DD53C1-7C77-4A0C-B7AE-00C877BB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6D2B"/>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E6D2B"/>
    <w:tblPr>
      <w:tblInd w:w="0" w:type="dxa"/>
      <w:tblCellMar>
        <w:top w:w="0" w:type="dxa"/>
        <w:left w:w="0" w:type="dxa"/>
        <w:bottom w:w="0" w:type="dxa"/>
        <w:right w:w="0" w:type="dxa"/>
      </w:tblCellMar>
    </w:tblPr>
  </w:style>
  <w:style w:type="paragraph" w:styleId="GvdeMetni">
    <w:name w:val="Body Text"/>
    <w:basedOn w:val="Normal"/>
    <w:uiPriority w:val="1"/>
    <w:qFormat/>
    <w:rsid w:val="007E6D2B"/>
    <w:rPr>
      <w:b/>
      <w:bCs/>
    </w:rPr>
  </w:style>
  <w:style w:type="paragraph" w:styleId="ListeParagraf">
    <w:name w:val="List Paragraph"/>
    <w:basedOn w:val="Normal"/>
    <w:uiPriority w:val="34"/>
    <w:qFormat/>
    <w:rsid w:val="007E6D2B"/>
  </w:style>
  <w:style w:type="paragraph" w:customStyle="1" w:styleId="TableParagraph">
    <w:name w:val="Table Paragraph"/>
    <w:basedOn w:val="Normal"/>
    <w:uiPriority w:val="1"/>
    <w:qFormat/>
    <w:rsid w:val="007E6D2B"/>
    <w:pPr>
      <w:ind w:left="107"/>
    </w:pPr>
  </w:style>
  <w:style w:type="paragraph" w:customStyle="1" w:styleId="Kaynakca">
    <w:name w:val="Kaynakca"/>
    <w:basedOn w:val="Normal"/>
    <w:rsid w:val="00CA7652"/>
    <w:pPr>
      <w:keepLines/>
      <w:widowControl/>
      <w:autoSpaceDE/>
      <w:autoSpaceDN/>
      <w:spacing w:before="20" w:after="20"/>
      <w:ind w:left="432" w:hanging="288"/>
      <w:jc w:val="both"/>
    </w:pPr>
    <w:rPr>
      <w:rFonts w:ascii="Verdana" w:hAnsi="Verdana"/>
      <w:sz w:val="16"/>
      <w:szCs w:val="20"/>
      <w:lang w:val="en-US" w:bidi="ar-SA"/>
    </w:rPr>
  </w:style>
  <w:style w:type="paragraph" w:styleId="AltBilgi">
    <w:name w:val="footer"/>
    <w:basedOn w:val="Normal"/>
    <w:link w:val="AltBilgiChar"/>
    <w:rsid w:val="00717615"/>
    <w:pPr>
      <w:widowControl/>
      <w:tabs>
        <w:tab w:val="center" w:pos="4536"/>
        <w:tab w:val="right" w:pos="9072"/>
      </w:tabs>
      <w:autoSpaceDE/>
      <w:autoSpaceDN/>
    </w:pPr>
    <w:rPr>
      <w:sz w:val="24"/>
      <w:szCs w:val="24"/>
      <w:lang w:bidi="ar-SA"/>
    </w:rPr>
  </w:style>
  <w:style w:type="character" w:customStyle="1" w:styleId="AltBilgiChar">
    <w:name w:val="Alt Bilgi Char"/>
    <w:basedOn w:val="VarsaylanParagrafYazTipi"/>
    <w:link w:val="AltBilgi"/>
    <w:rsid w:val="00717615"/>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701C53"/>
    <w:rPr>
      <w:color w:val="0000FF" w:themeColor="hyperlink"/>
      <w:u w:val="single"/>
    </w:rPr>
  </w:style>
  <w:style w:type="paragraph" w:styleId="NormalWeb">
    <w:name w:val="Normal (Web)"/>
    <w:basedOn w:val="Normal"/>
    <w:uiPriority w:val="99"/>
    <w:semiHidden/>
    <w:unhideWhenUsed/>
    <w:rsid w:val="0059006F"/>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9227">
      <w:bodyDiv w:val="1"/>
      <w:marLeft w:val="0"/>
      <w:marRight w:val="0"/>
      <w:marTop w:val="0"/>
      <w:marBottom w:val="0"/>
      <w:divBdr>
        <w:top w:val="none" w:sz="0" w:space="0" w:color="auto"/>
        <w:left w:val="none" w:sz="0" w:space="0" w:color="auto"/>
        <w:bottom w:val="none" w:sz="0" w:space="0" w:color="auto"/>
        <w:right w:val="none" w:sz="0" w:space="0" w:color="auto"/>
      </w:divBdr>
    </w:div>
    <w:div w:id="59670403">
      <w:bodyDiv w:val="1"/>
      <w:marLeft w:val="0"/>
      <w:marRight w:val="0"/>
      <w:marTop w:val="0"/>
      <w:marBottom w:val="0"/>
      <w:divBdr>
        <w:top w:val="none" w:sz="0" w:space="0" w:color="auto"/>
        <w:left w:val="none" w:sz="0" w:space="0" w:color="auto"/>
        <w:bottom w:val="none" w:sz="0" w:space="0" w:color="auto"/>
        <w:right w:val="none" w:sz="0" w:space="0" w:color="auto"/>
      </w:divBdr>
    </w:div>
    <w:div w:id="173810848">
      <w:bodyDiv w:val="1"/>
      <w:marLeft w:val="0"/>
      <w:marRight w:val="0"/>
      <w:marTop w:val="0"/>
      <w:marBottom w:val="0"/>
      <w:divBdr>
        <w:top w:val="none" w:sz="0" w:space="0" w:color="auto"/>
        <w:left w:val="none" w:sz="0" w:space="0" w:color="auto"/>
        <w:bottom w:val="none" w:sz="0" w:space="0" w:color="auto"/>
        <w:right w:val="none" w:sz="0" w:space="0" w:color="auto"/>
      </w:divBdr>
    </w:div>
    <w:div w:id="1312177974">
      <w:bodyDiv w:val="1"/>
      <w:marLeft w:val="0"/>
      <w:marRight w:val="0"/>
      <w:marTop w:val="0"/>
      <w:marBottom w:val="0"/>
      <w:divBdr>
        <w:top w:val="none" w:sz="0" w:space="0" w:color="auto"/>
        <w:left w:val="none" w:sz="0" w:space="0" w:color="auto"/>
        <w:bottom w:val="none" w:sz="0" w:space="0" w:color="auto"/>
        <w:right w:val="none" w:sz="0" w:space="0" w:color="auto"/>
      </w:divBdr>
    </w:div>
    <w:div w:id="1552421643">
      <w:bodyDiv w:val="1"/>
      <w:marLeft w:val="0"/>
      <w:marRight w:val="0"/>
      <w:marTop w:val="0"/>
      <w:marBottom w:val="0"/>
      <w:divBdr>
        <w:top w:val="none" w:sz="0" w:space="0" w:color="auto"/>
        <w:left w:val="none" w:sz="0" w:space="0" w:color="auto"/>
        <w:bottom w:val="none" w:sz="0" w:space="0" w:color="auto"/>
        <w:right w:val="none" w:sz="0" w:space="0" w:color="auto"/>
      </w:divBdr>
      <w:divsChild>
        <w:div w:id="923807099">
          <w:marLeft w:val="547"/>
          <w:marRight w:val="0"/>
          <w:marTop w:val="154"/>
          <w:marBottom w:val="0"/>
          <w:divBdr>
            <w:top w:val="none" w:sz="0" w:space="0" w:color="auto"/>
            <w:left w:val="none" w:sz="0" w:space="0" w:color="auto"/>
            <w:bottom w:val="none" w:sz="0" w:space="0" w:color="auto"/>
            <w:right w:val="none" w:sz="0" w:space="0" w:color="auto"/>
          </w:divBdr>
        </w:div>
        <w:div w:id="1851290704">
          <w:marLeft w:val="547"/>
          <w:marRight w:val="0"/>
          <w:marTop w:val="154"/>
          <w:marBottom w:val="0"/>
          <w:divBdr>
            <w:top w:val="none" w:sz="0" w:space="0" w:color="auto"/>
            <w:left w:val="none" w:sz="0" w:space="0" w:color="auto"/>
            <w:bottom w:val="none" w:sz="0" w:space="0" w:color="auto"/>
            <w:right w:val="none" w:sz="0" w:space="0" w:color="auto"/>
          </w:divBdr>
        </w:div>
      </w:divsChild>
    </w:div>
    <w:div w:id="1588228404">
      <w:bodyDiv w:val="1"/>
      <w:marLeft w:val="0"/>
      <w:marRight w:val="0"/>
      <w:marTop w:val="0"/>
      <w:marBottom w:val="0"/>
      <w:divBdr>
        <w:top w:val="none" w:sz="0" w:space="0" w:color="auto"/>
        <w:left w:val="none" w:sz="0" w:space="0" w:color="auto"/>
        <w:bottom w:val="none" w:sz="0" w:space="0" w:color="auto"/>
        <w:right w:val="none" w:sz="0" w:space="0" w:color="auto"/>
      </w:divBdr>
    </w:div>
    <w:div w:id="1597515259">
      <w:bodyDiv w:val="1"/>
      <w:marLeft w:val="0"/>
      <w:marRight w:val="0"/>
      <w:marTop w:val="0"/>
      <w:marBottom w:val="0"/>
      <w:divBdr>
        <w:top w:val="none" w:sz="0" w:space="0" w:color="auto"/>
        <w:left w:val="none" w:sz="0" w:space="0" w:color="auto"/>
        <w:bottom w:val="none" w:sz="0" w:space="0" w:color="auto"/>
        <w:right w:val="none" w:sz="0" w:space="0" w:color="auto"/>
      </w:divBdr>
      <w:divsChild>
        <w:div w:id="352456939">
          <w:marLeft w:val="0"/>
          <w:marRight w:val="0"/>
          <w:marTop w:val="0"/>
          <w:marBottom w:val="0"/>
          <w:divBdr>
            <w:top w:val="none" w:sz="0" w:space="0" w:color="auto"/>
            <w:left w:val="none" w:sz="0" w:space="0" w:color="auto"/>
            <w:bottom w:val="none" w:sz="0" w:space="0" w:color="auto"/>
            <w:right w:val="none" w:sz="0" w:space="0" w:color="auto"/>
          </w:divBdr>
        </w:div>
        <w:div w:id="643698916">
          <w:marLeft w:val="0"/>
          <w:marRight w:val="0"/>
          <w:marTop w:val="0"/>
          <w:marBottom w:val="0"/>
          <w:divBdr>
            <w:top w:val="none" w:sz="0" w:space="0" w:color="auto"/>
            <w:left w:val="none" w:sz="0" w:space="0" w:color="auto"/>
            <w:bottom w:val="none" w:sz="0" w:space="0" w:color="auto"/>
            <w:right w:val="none" w:sz="0" w:space="0" w:color="auto"/>
          </w:divBdr>
        </w:div>
        <w:div w:id="1991059560">
          <w:marLeft w:val="0"/>
          <w:marRight w:val="0"/>
          <w:marTop w:val="0"/>
          <w:marBottom w:val="0"/>
          <w:divBdr>
            <w:top w:val="none" w:sz="0" w:space="0" w:color="auto"/>
            <w:left w:val="none" w:sz="0" w:space="0" w:color="auto"/>
            <w:bottom w:val="none" w:sz="0" w:space="0" w:color="auto"/>
            <w:right w:val="none" w:sz="0" w:space="0" w:color="auto"/>
          </w:divBdr>
        </w:div>
        <w:div w:id="1111897267">
          <w:marLeft w:val="0"/>
          <w:marRight w:val="0"/>
          <w:marTop w:val="0"/>
          <w:marBottom w:val="0"/>
          <w:divBdr>
            <w:top w:val="none" w:sz="0" w:space="0" w:color="auto"/>
            <w:left w:val="none" w:sz="0" w:space="0" w:color="auto"/>
            <w:bottom w:val="none" w:sz="0" w:space="0" w:color="auto"/>
            <w:right w:val="none" w:sz="0" w:space="0" w:color="auto"/>
          </w:divBdr>
        </w:div>
      </w:divsChild>
    </w:div>
    <w:div w:id="1604649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579</Words>
  <Characters>3304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hemşire</cp:lastModifiedBy>
  <cp:revision>10</cp:revision>
  <dcterms:created xsi:type="dcterms:W3CDTF">2019-09-10T08:55:00Z</dcterms:created>
  <dcterms:modified xsi:type="dcterms:W3CDTF">2019-09-10T13:45:00Z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2016</vt:lpwstr>
  </property>
  <property fmtid="{D5CDD505-2E9C-101B-9397-08002B2CF9AE}" pid="4" name="LastSaved">
    <vt:filetime>2019-09-09T00:00:00Z</vt:filetime>
  </property>
</Properties>
</file>