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Default="00BC32DD" w:rsidP="00BC32DD">
      <w:pPr>
        <w:rPr>
          <w:sz w:val="16"/>
          <w:szCs w:val="16"/>
        </w:rPr>
      </w:pPr>
    </w:p>
    <w:p w:rsidR="00B17C1E" w:rsidRPr="007402BB" w:rsidRDefault="000D2821" w:rsidP="00B17C1E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ÖRNEK OKUMA MATERYALLERİ</w:t>
      </w:r>
      <w:bookmarkStart w:id="0" w:name="_GoBack"/>
      <w:bookmarkEnd w:id="0"/>
    </w:p>
    <w:p w:rsidR="00B17C1E" w:rsidRDefault="00B17C1E" w:rsidP="00B17C1E">
      <w:pPr>
        <w:spacing w:before="100" w:beforeAutospacing="1" w:after="100" w:afterAutospacing="1"/>
        <w:jc w:val="left"/>
        <w:outlineLvl w:val="1"/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spacing w:before="100" w:beforeAutospacing="1" w:after="100" w:afterAutospacing="1"/>
        <w:jc w:val="left"/>
        <w:outlineLvl w:val="1"/>
        <w:rPr>
          <w:b/>
          <w:color w:val="333333"/>
          <w:sz w:val="16"/>
          <w:szCs w:val="16"/>
          <w:shd w:val="clear" w:color="auto" w:fill="FFFFFF"/>
        </w:rPr>
      </w:pPr>
      <w:r w:rsidRPr="00A81575">
        <w:rPr>
          <w:b/>
          <w:color w:val="333333"/>
          <w:sz w:val="16"/>
          <w:szCs w:val="16"/>
          <w:shd w:val="clear" w:color="auto" w:fill="FFFFFF"/>
        </w:rPr>
        <w:t>ARSLAN, M . (2007). Eğitimde Yapılandırmacı Yaklaşımlar. Ankara Üniversitesi Eğitim Bilimleri Fakültesi Dergisi , 40 (1) , 41-61</w:t>
      </w:r>
      <w:r>
        <w:rPr>
          <w:b/>
          <w:color w:val="333333"/>
          <w:sz w:val="16"/>
          <w:szCs w:val="16"/>
          <w:shd w:val="clear" w:color="auto" w:fill="FFFFFF"/>
        </w:rPr>
        <w:t>.</w:t>
      </w: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BAŞOĞLU, S.T. (2007). Sınav Kaygısı ile Özgüven Arasındaki İlişkinin Erinlik Döneminde İincelenmesi, Yayınlanmamış Yüksek lisans Tezi, Maltepe Üniversitesi, Sosyal Bilimler Enstitüsü.</w:t>
      </w:r>
    </w:p>
    <w:p w:rsidR="00B17C1E" w:rsidRDefault="00B17C1E" w:rsidP="00B17C1E">
      <w:pPr>
        <w:rPr>
          <w:rFonts w:ascii="Helvetica" w:hAnsi="Helvetica"/>
          <w:color w:val="333333"/>
          <w:sz w:val="30"/>
          <w:szCs w:val="30"/>
          <w:shd w:val="clear" w:color="auto" w:fill="FFFFFF"/>
        </w:rPr>
      </w:pPr>
    </w:p>
    <w:p w:rsidR="00B17C1E" w:rsidRDefault="00B17C1E" w:rsidP="00B17C1E">
      <w:pPr>
        <w:rPr>
          <w:b/>
          <w:sz w:val="16"/>
          <w:szCs w:val="16"/>
        </w:rPr>
      </w:pPr>
      <w:r>
        <w:rPr>
          <w:b/>
          <w:sz w:val="16"/>
          <w:szCs w:val="16"/>
        </w:rPr>
        <w:t>ERDOĞAN,E.,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Hiperaktiv</w:t>
      </w:r>
      <w:r>
        <w:rPr>
          <w:b/>
          <w:sz w:val="16"/>
          <w:szCs w:val="16"/>
        </w:rPr>
        <w:t>ite Bozukluğunun Değ</w:t>
      </w:r>
      <w:r w:rsidRPr="008633CB">
        <w:rPr>
          <w:b/>
          <w:sz w:val="16"/>
          <w:szCs w:val="16"/>
        </w:rPr>
        <w:t>erlendirilmesinde Wechsler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Bu çalışma 2005 yılı Prof. Dr. Mualla Öztürk çocuk ruh sağlığı birincilik ödülünü kazanmıştır.</w:t>
      </w:r>
    </w:p>
    <w:p w:rsidR="00B17C1E" w:rsidRDefault="00B17C1E" w:rsidP="00B17C1E">
      <w:pPr>
        <w:rPr>
          <w:b/>
          <w:sz w:val="16"/>
          <w:szCs w:val="16"/>
        </w:rPr>
      </w:pPr>
    </w:p>
    <w:p w:rsidR="00B17C1E" w:rsidRPr="00757E2A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iCs/>
          <w:color w:val="4C4C4C"/>
          <w:sz w:val="16"/>
          <w:szCs w:val="16"/>
        </w:rPr>
        <w:t>GÜREL</w:t>
      </w:r>
      <w:r>
        <w:rPr>
          <w:b/>
          <w:iCs/>
          <w:color w:val="4C4C4C"/>
          <w:sz w:val="16"/>
          <w:szCs w:val="16"/>
        </w:rPr>
        <w:t>, N.</w:t>
      </w:r>
      <w:r w:rsidRPr="00757E2A">
        <w:rPr>
          <w:b/>
          <w:iCs/>
          <w:color w:val="4C4C4C"/>
          <w:sz w:val="16"/>
          <w:szCs w:val="16"/>
        </w:rPr>
        <w:t>(2011</w:t>
      </w:r>
      <w:r w:rsidRPr="00757E2A">
        <w:rPr>
          <w:b/>
          <w:i/>
          <w:iCs/>
          <w:color w:val="4C4C4C"/>
          <w:sz w:val="16"/>
          <w:szCs w:val="16"/>
        </w:rPr>
        <w:t>)</w:t>
      </w:r>
      <w:r>
        <w:rPr>
          <w:b/>
          <w:i/>
          <w:iCs/>
          <w:color w:val="4C4C4C"/>
          <w:sz w:val="16"/>
          <w:szCs w:val="16"/>
        </w:rPr>
        <w:t xml:space="preserve"> </w:t>
      </w:r>
      <w:r w:rsidRPr="00757E2A">
        <w:rPr>
          <w:b/>
          <w:color w:val="4C4C4C"/>
          <w:sz w:val="16"/>
          <w:szCs w:val="16"/>
        </w:rPr>
        <w:t>Kişilik Psikolojisi, Önyargının Psikolojisi ve Kamuoyu: Gordon Allport ve Walter Lippmann’ın Görüşleri Çerçevesinde Bir Değerlendirme.Ankara Üniversitesi Sosyal Bilimler Dergisi.</w:t>
      </w:r>
    </w:p>
    <w:p w:rsidR="00B17C1E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color w:val="4C4C4C"/>
          <w:sz w:val="16"/>
          <w:szCs w:val="16"/>
        </w:rPr>
        <w:t>Cilt2.Sayı 2</w:t>
      </w:r>
      <w:r>
        <w:rPr>
          <w:b/>
          <w:color w:val="4C4C4C"/>
          <w:sz w:val="16"/>
          <w:szCs w:val="16"/>
        </w:rPr>
        <w:t>.</w:t>
      </w:r>
    </w:p>
    <w:p w:rsidR="00B17C1E" w:rsidRDefault="00B17C1E" w:rsidP="00B17C1E">
      <w:pPr>
        <w:spacing w:before="100" w:beforeAutospacing="1" w:after="100" w:afterAutospacing="1"/>
        <w:outlineLvl w:val="1"/>
        <w:rPr>
          <w:b/>
          <w:bCs/>
          <w:color w:val="515151"/>
          <w:sz w:val="16"/>
          <w:szCs w:val="16"/>
        </w:rPr>
      </w:pPr>
      <w:r w:rsidRPr="00766C1C">
        <w:rPr>
          <w:b/>
          <w:color w:val="000000"/>
          <w:sz w:val="16"/>
          <w:szCs w:val="16"/>
        </w:rPr>
        <w:t xml:space="preserve">KARACAN, </w:t>
      </w:r>
      <w:r>
        <w:rPr>
          <w:b/>
          <w:color w:val="000000"/>
          <w:sz w:val="16"/>
          <w:szCs w:val="16"/>
        </w:rPr>
        <w:t>E.,</w:t>
      </w:r>
      <w:r w:rsidRPr="00766C1C">
        <w:rPr>
          <w:b/>
          <w:color w:val="000000"/>
          <w:sz w:val="16"/>
          <w:szCs w:val="16"/>
        </w:rPr>
        <w:t xml:space="preserve"> İŞCAN,</w:t>
      </w:r>
      <w:r>
        <w:rPr>
          <w:b/>
          <w:color w:val="000000"/>
          <w:sz w:val="16"/>
          <w:szCs w:val="16"/>
        </w:rPr>
        <w:t>C.,</w:t>
      </w:r>
      <w:r w:rsidRPr="00766C1C">
        <w:rPr>
          <w:b/>
          <w:color w:val="000000"/>
          <w:sz w:val="16"/>
          <w:szCs w:val="16"/>
        </w:rPr>
        <w:t xml:space="preserve"> ŞENER</w:t>
      </w:r>
      <w:r>
        <w:rPr>
          <w:b/>
          <w:color w:val="000000"/>
          <w:sz w:val="16"/>
          <w:szCs w:val="16"/>
        </w:rPr>
        <w:t>,Ş.(1998)</w:t>
      </w:r>
      <w:r w:rsidRPr="00766C1C">
        <w:rPr>
          <w:b/>
          <w:color w:val="000000"/>
          <w:sz w:val="16"/>
          <w:szCs w:val="16"/>
        </w:rPr>
        <w:t>Evaluation of Clinic and Therapy Course in the Aspect of Self Psychology: an Adolescent Case Study. .  1(1): 51-55</w:t>
      </w:r>
      <w:r w:rsidRPr="00766C1C">
        <w:rPr>
          <w:b/>
          <w:bCs/>
          <w:color w:val="515151"/>
          <w:sz w:val="16"/>
          <w:szCs w:val="16"/>
        </w:rPr>
        <w:t xml:space="preserve"> Klinik ve Terapi S</w:t>
      </w:r>
      <w:r>
        <w:rPr>
          <w:b/>
          <w:bCs/>
          <w:color w:val="515151"/>
          <w:sz w:val="16"/>
          <w:szCs w:val="16"/>
        </w:rPr>
        <w:t>ürecinin Kendilik Psikolojisi Açısından Değ</w:t>
      </w:r>
      <w:r w:rsidRPr="00766C1C">
        <w:rPr>
          <w:b/>
          <w:bCs/>
          <w:color w:val="515151"/>
          <w:sz w:val="16"/>
          <w:szCs w:val="16"/>
        </w:rPr>
        <w:t>erlendirilmesi: Bir Ergen Olgu Sunumu</w:t>
      </w:r>
      <w:r>
        <w:rPr>
          <w:b/>
          <w:bCs/>
          <w:color w:val="515151"/>
          <w:sz w:val="16"/>
          <w:szCs w:val="16"/>
        </w:rPr>
        <w:t>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KAYA H, KEÇECİ A (2004). Bir hemşirelik yüksekokulu öğrencilerinin duygusal zeka düzeyleri. İstanbul Üniversitesi Florence Nightingale Hemşirelik Yüksekokulu Dergisi 52: 20-29.</w:t>
      </w:r>
    </w:p>
    <w:p w:rsidR="00B17C1E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Default="00B17C1E" w:rsidP="00B17C1E">
      <w:pPr>
        <w:shd w:val="clear" w:color="auto" w:fill="FFFFFF"/>
        <w:ind w:right="238"/>
        <w:outlineLvl w:val="1"/>
        <w:rPr>
          <w:b/>
          <w:color w:val="2D2D2D"/>
          <w:sz w:val="16"/>
          <w:szCs w:val="16"/>
          <w:shd w:val="clear" w:color="auto" w:fill="FFFFFF"/>
        </w:rPr>
      </w:pPr>
      <w:r w:rsidRPr="00EB5BB5">
        <w:rPr>
          <w:b/>
          <w:bCs/>
          <w:color w:val="111111"/>
          <w:spacing w:val="23"/>
          <w:sz w:val="16"/>
          <w:szCs w:val="16"/>
        </w:rPr>
        <w:t>KOÇAK,R.İÇMENOĞLU,E.(2015).Üstün Yetenekli Öğrencilerin Duygusal Zekâ ve aratıcılık Düzeylerinin Yaşam Doyumlarını Yordayıcı Rolü</w:t>
      </w:r>
      <w:r>
        <w:rPr>
          <w:b/>
          <w:bCs/>
          <w:color w:val="111111"/>
          <w:spacing w:val="23"/>
          <w:sz w:val="16"/>
          <w:szCs w:val="16"/>
        </w:rPr>
        <w:t xml:space="preserve"> </w:t>
      </w:r>
      <w:r w:rsidRPr="00EB5BB5">
        <w:rPr>
          <w:b/>
          <w:color w:val="2D2D2D"/>
          <w:sz w:val="16"/>
          <w:szCs w:val="16"/>
          <w:shd w:val="clear" w:color="auto" w:fill="FFFFFF"/>
        </w:rPr>
        <w:t>Türk Psikolojik Danışma ve Rehberlik Dergisi.Cilt.4.Sayı.37</w:t>
      </w:r>
      <w:r>
        <w:rPr>
          <w:b/>
          <w:color w:val="2D2D2D"/>
          <w:sz w:val="16"/>
          <w:szCs w:val="16"/>
          <w:shd w:val="clear" w:color="auto" w:fill="FFFFFF"/>
        </w:rPr>
        <w:t>.</w:t>
      </w:r>
    </w:p>
    <w:p w:rsidR="00B17C1E" w:rsidRPr="00EB5BB5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  <w:r w:rsidRPr="00EB5BB5">
        <w:rPr>
          <w:b/>
          <w:sz w:val="16"/>
          <w:szCs w:val="16"/>
        </w:rPr>
        <w:t>KÖKSAL,A.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GAZİOĞLU İŞMEN,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E.(2007) Ergenlerde Duygusal Zeka ile Karar Verme Stratejileri Arasındaki İlişki. Hasan Ali Yücel Eğilim Fakültesi Dergisi Sayı 7(1), 133-146</w:t>
      </w:r>
      <w:r>
        <w:rPr>
          <w:b/>
          <w:sz w:val="16"/>
          <w:szCs w:val="16"/>
        </w:rPr>
        <w:t>.</w:t>
      </w:r>
    </w:p>
    <w:p w:rsidR="00B17C1E" w:rsidRPr="00EB5BB5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 xml:space="preserve">MEREY, </w:t>
      </w:r>
      <w:r>
        <w:rPr>
          <w:b/>
          <w:color w:val="333333"/>
          <w:sz w:val="16"/>
          <w:szCs w:val="16"/>
          <w:shd w:val="clear" w:color="auto" w:fill="FFFFFF"/>
        </w:rPr>
        <w:t>B. (2010). Yetişkinlerde Özgüven Duygusu ile 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r>
        <w:rPr>
          <w:b/>
          <w:color w:val="333333"/>
          <w:sz w:val="16"/>
          <w:szCs w:val="16"/>
          <w:shd w:val="clear" w:color="auto" w:fill="FFFFFF"/>
        </w:rPr>
        <w:t xml:space="preserve"> Düzeyi Arasındaki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B17C1E" w:rsidRDefault="00B17C1E" w:rsidP="00B17C1E">
      <w:pPr>
        <w:shd w:val="clear" w:color="auto" w:fill="FFFFFF"/>
        <w:spacing w:before="100" w:beforeAutospacing="1" w:after="100" w:afterAutospacing="1" w:line="270" w:lineRule="atLeast"/>
        <w:jc w:val="left"/>
        <w:rPr>
          <w:b/>
          <w:color w:val="333333"/>
          <w:sz w:val="16"/>
          <w:szCs w:val="16"/>
          <w:shd w:val="clear" w:color="auto" w:fill="FFFFFF"/>
        </w:rPr>
      </w:pPr>
      <w:r>
        <w:rPr>
          <w:b/>
          <w:color w:val="333333"/>
          <w:sz w:val="16"/>
          <w:szCs w:val="16"/>
        </w:rPr>
        <w:t>PE</w:t>
      </w:r>
      <w:r w:rsidRPr="00BD2986">
        <w:rPr>
          <w:b/>
          <w:color w:val="333333"/>
          <w:sz w:val="16"/>
          <w:szCs w:val="16"/>
        </w:rPr>
        <w:t xml:space="preserve">KTAŞ </w:t>
      </w:r>
      <w:r>
        <w:rPr>
          <w:b/>
          <w:color w:val="333333"/>
          <w:sz w:val="16"/>
          <w:szCs w:val="16"/>
        </w:rPr>
        <w:t>İ.,</w:t>
      </w:r>
      <w:r w:rsidRPr="00BD2986">
        <w:rPr>
          <w:b/>
          <w:color w:val="333333"/>
          <w:sz w:val="16"/>
          <w:szCs w:val="16"/>
        </w:rPr>
        <w:t xml:space="preserve"> BİLGE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A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>, ERSOY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M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 xml:space="preserve">A. </w:t>
      </w:r>
      <w:r>
        <w:rPr>
          <w:b/>
          <w:color w:val="333333"/>
          <w:sz w:val="16"/>
          <w:szCs w:val="16"/>
        </w:rPr>
        <w:t>(</w:t>
      </w:r>
      <w:r w:rsidRPr="00BD2986">
        <w:rPr>
          <w:b/>
          <w:color w:val="333333"/>
          <w:sz w:val="16"/>
          <w:szCs w:val="16"/>
        </w:rPr>
        <w:t>2006</w:t>
      </w:r>
      <w:r>
        <w:rPr>
          <w:b/>
          <w:color w:val="333333"/>
          <w:sz w:val="16"/>
          <w:szCs w:val="16"/>
        </w:rPr>
        <w:t>).</w:t>
      </w:r>
      <w:r w:rsidRPr="00BD2986">
        <w:rPr>
          <w:b/>
          <w:color w:val="333333"/>
          <w:sz w:val="16"/>
          <w:szCs w:val="16"/>
        </w:rPr>
        <w:t xml:space="preserve"> Toplum ruh sağlığı hizmetlerinde epidemiyolojik çalışmalar ve toplum ruh sağlığı hemşireliğinin rolü. Anadolu Psikiyatri Dergisi 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 xml:space="preserve"> 7,43-48.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BD2986">
        <w:rPr>
          <w:b/>
          <w:color w:val="333333"/>
          <w:sz w:val="16"/>
          <w:szCs w:val="16"/>
          <w:shd w:val="clear" w:color="auto" w:fill="FFFFFF"/>
        </w:rPr>
        <w:t>ÖZ,,F.BAHADIR,YILMAZ,E.</w:t>
      </w:r>
      <w:r>
        <w:rPr>
          <w:b/>
          <w:color w:val="333333"/>
          <w:sz w:val="16"/>
          <w:szCs w:val="16"/>
          <w:shd w:val="clear" w:color="auto" w:fill="FFFFFF"/>
        </w:rPr>
        <w:t>(2009)</w:t>
      </w:r>
      <w:r w:rsidRPr="00BD2986">
        <w:rPr>
          <w:b/>
          <w:color w:val="333333"/>
          <w:sz w:val="16"/>
          <w:szCs w:val="16"/>
          <w:shd w:val="clear" w:color="auto" w:fill="FFFFFF"/>
        </w:rPr>
        <w:t>Ruh Sağlığının Korunmasında Önemli Bir Kavram: Psikolojik Sağlamlık</w:t>
      </w:r>
      <w:r>
        <w:rPr>
          <w:b/>
          <w:color w:val="333333"/>
          <w:sz w:val="16"/>
          <w:szCs w:val="16"/>
          <w:shd w:val="clear" w:color="auto" w:fill="FFFFFF"/>
        </w:rPr>
        <w:t>.Hacettepe Üniversitesi.Hemşirelik Fakültesi Dergisi.Cilt.16.Sayı.3.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ÖZTÜRK, S. (2006). Anne-Babası Boşanmış 9 - 13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tbl>
      <w:tblPr>
        <w:tblW w:w="49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B17C1E" w:rsidRPr="00766C1C" w:rsidTr="00750C85">
        <w:trPr>
          <w:tblCellSpacing w:w="0" w:type="dxa"/>
        </w:trPr>
        <w:tc>
          <w:tcPr>
            <w:tcW w:w="0" w:type="auto"/>
            <w:hideMark/>
          </w:tcPr>
          <w:p w:rsidR="00B17C1E" w:rsidRDefault="00B17C1E" w:rsidP="00750C85">
            <w:pPr>
              <w:rPr>
                <w:b/>
                <w:sz w:val="16"/>
                <w:szCs w:val="16"/>
              </w:rPr>
            </w:pPr>
          </w:p>
          <w:p w:rsidR="00B17C1E" w:rsidRPr="00766C1C" w:rsidRDefault="00B17C1E" w:rsidP="00750C85">
            <w:pPr>
              <w:rPr>
                <w:vanish/>
                <w:sz w:val="18"/>
                <w:szCs w:val="18"/>
              </w:rPr>
            </w:pPr>
            <w:r w:rsidRPr="000C451F">
              <w:rPr>
                <w:b/>
                <w:sz w:val="16"/>
                <w:szCs w:val="16"/>
              </w:rPr>
              <w:t>ULUÇ</w:t>
            </w:r>
            <w:r>
              <w:rPr>
                <w:b/>
                <w:sz w:val="16"/>
                <w:szCs w:val="16"/>
              </w:rPr>
              <w:t xml:space="preserve">, S, </w:t>
            </w:r>
            <w:r w:rsidRPr="000C451F">
              <w:rPr>
                <w:b/>
                <w:sz w:val="16"/>
                <w:szCs w:val="16"/>
              </w:rPr>
              <w:t>ÖKTEM</w:t>
            </w:r>
            <w:r>
              <w:rPr>
                <w:b/>
                <w:sz w:val="16"/>
                <w:szCs w:val="16"/>
              </w:rPr>
              <w:t xml:space="preserve">, F.(2011) </w:t>
            </w:r>
            <w:r w:rsidRPr="000C451F">
              <w:rPr>
                <w:b/>
                <w:sz w:val="16"/>
                <w:szCs w:val="16"/>
              </w:rPr>
              <w:t>Wechsler Çocuklar için Zeka Ölçeği-IV: Klinik Bağlamda Zekanın Değerlendirilmesinde Türkiye için Yeni Bir Dönem. Türk Psikoloji Yazıları, Aralık  14 (28), 49-57</w:t>
            </w:r>
            <w:r>
              <w:rPr>
                <w:b/>
                <w:sz w:val="16"/>
                <w:szCs w:val="16"/>
              </w:rPr>
              <w:t>.</w:t>
            </w:r>
          </w:p>
          <w:p w:rsidR="00B17C1E" w:rsidRPr="00766C1C" w:rsidRDefault="00B17C1E" w:rsidP="00750C85">
            <w:pPr>
              <w:rPr>
                <w:sz w:val="18"/>
                <w:szCs w:val="18"/>
              </w:rPr>
            </w:pPr>
          </w:p>
        </w:tc>
      </w:tr>
    </w:tbl>
    <w:p w:rsidR="00B17C1E" w:rsidRPr="00757E2A" w:rsidRDefault="00B17C1E" w:rsidP="00B17C1E">
      <w:pPr>
        <w:shd w:val="clear" w:color="auto" w:fill="FFFFFF"/>
        <w:spacing w:before="150" w:after="150"/>
        <w:jc w:val="left"/>
        <w:outlineLvl w:val="3"/>
        <w:rPr>
          <w:b/>
          <w:color w:val="333333"/>
          <w:sz w:val="16"/>
          <w:szCs w:val="16"/>
        </w:rPr>
      </w:pPr>
      <w:r w:rsidRPr="00757E2A">
        <w:rPr>
          <w:b/>
          <w:color w:val="777777"/>
          <w:sz w:val="16"/>
          <w:szCs w:val="16"/>
        </w:rPr>
        <w:t>USTAKARA</w:t>
      </w:r>
      <w:r>
        <w:rPr>
          <w:b/>
          <w:color w:val="777777"/>
          <w:sz w:val="16"/>
          <w:szCs w:val="16"/>
        </w:rPr>
        <w:t>, F.(2011)</w:t>
      </w:r>
      <w:r w:rsidRPr="00757E2A">
        <w:rPr>
          <w:b/>
          <w:color w:val="777777"/>
          <w:sz w:val="16"/>
          <w:szCs w:val="16"/>
        </w:rPr>
        <w:t> </w:t>
      </w:r>
      <w:r>
        <w:rPr>
          <w:b/>
          <w:color w:val="333333"/>
          <w:sz w:val="16"/>
          <w:szCs w:val="16"/>
        </w:rPr>
        <w:t>Halkla ilişkiler ve Psikoloji  İlişkisi Ü</w:t>
      </w:r>
      <w:r w:rsidRPr="00757E2A">
        <w:rPr>
          <w:b/>
          <w:color w:val="333333"/>
          <w:sz w:val="16"/>
          <w:szCs w:val="16"/>
        </w:rPr>
        <w:t>zerine</w:t>
      </w:r>
      <w:r>
        <w:rPr>
          <w:b/>
          <w:color w:val="333333"/>
          <w:sz w:val="16"/>
          <w:szCs w:val="16"/>
        </w:rPr>
        <w:t>. Gümüşhane Üniversitesi.İletişim Fakültesi. Cilt.1.Sayı.1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spacing w:line="360" w:lineRule="auto"/>
        <w:rPr>
          <w:b/>
          <w:sz w:val="16"/>
          <w:szCs w:val="16"/>
        </w:rPr>
      </w:pPr>
      <w:r w:rsidRPr="000C451F">
        <w:rPr>
          <w:b/>
          <w:sz w:val="16"/>
          <w:szCs w:val="16"/>
        </w:rPr>
        <w:t xml:space="preserve">QUİNODOZ </w:t>
      </w:r>
      <w:r>
        <w:rPr>
          <w:b/>
          <w:sz w:val="16"/>
          <w:szCs w:val="16"/>
        </w:rPr>
        <w:t xml:space="preserve">J.M. </w:t>
      </w:r>
      <w:r w:rsidRPr="000C451F">
        <w:rPr>
          <w:b/>
          <w:sz w:val="16"/>
          <w:szCs w:val="16"/>
        </w:rPr>
        <w:t xml:space="preserve">(2016) Freud’u </w:t>
      </w:r>
      <w:r>
        <w:rPr>
          <w:b/>
          <w:sz w:val="16"/>
          <w:szCs w:val="16"/>
        </w:rPr>
        <w:t xml:space="preserve"> </w:t>
      </w:r>
      <w:r w:rsidRPr="000C451F">
        <w:rPr>
          <w:b/>
          <w:sz w:val="16"/>
          <w:szCs w:val="16"/>
        </w:rPr>
        <w:t xml:space="preserve">Okumak(Freud’un eserlerinin kronolojik olarak keşfi </w:t>
      </w:r>
      <w:r>
        <w:rPr>
          <w:b/>
          <w:sz w:val="16"/>
          <w:szCs w:val="16"/>
        </w:rPr>
        <w:t>)</w:t>
      </w:r>
      <w:r w:rsidRPr="000C451F">
        <w:rPr>
          <w:b/>
          <w:sz w:val="16"/>
          <w:szCs w:val="16"/>
        </w:rPr>
        <w:t>Türkçesi: KOLBAY,</w:t>
      </w:r>
      <w:r>
        <w:rPr>
          <w:b/>
          <w:sz w:val="16"/>
          <w:szCs w:val="16"/>
        </w:rPr>
        <w:t>B.,</w:t>
      </w:r>
      <w:r w:rsidRPr="000C451F">
        <w:rPr>
          <w:b/>
          <w:sz w:val="16"/>
          <w:szCs w:val="16"/>
        </w:rPr>
        <w:t xml:space="preserve"> SOYSAL.</w:t>
      </w:r>
      <w:r>
        <w:rPr>
          <w:b/>
          <w:sz w:val="16"/>
          <w:szCs w:val="16"/>
        </w:rPr>
        <w:t>Ö.</w:t>
      </w:r>
      <w:r w:rsidRPr="000C451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Bağlam Y</w:t>
      </w:r>
      <w:r w:rsidRPr="000C451F">
        <w:rPr>
          <w:b/>
          <w:sz w:val="16"/>
          <w:szCs w:val="16"/>
        </w:rPr>
        <w:t xml:space="preserve">ayıncılık </w:t>
      </w:r>
      <w:r>
        <w:rPr>
          <w:b/>
          <w:sz w:val="16"/>
          <w:szCs w:val="16"/>
        </w:rPr>
        <w:t>.</w:t>
      </w: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E67B3F" w:rsidRPr="00AA3821" w:rsidRDefault="00E67B3F" w:rsidP="00667F5E">
      <w:pPr>
        <w:spacing w:line="360" w:lineRule="auto"/>
        <w:rPr>
          <w:rFonts w:cs="Arial"/>
          <w:b/>
          <w:szCs w:val="20"/>
        </w:rPr>
      </w:pPr>
      <w:r w:rsidRPr="00AA3821">
        <w:rPr>
          <w:rFonts w:cs="Arial"/>
          <w:b/>
          <w:szCs w:val="20"/>
        </w:rPr>
        <w:lastRenderedPageBreak/>
        <w:t>KAYNAKLAR</w:t>
      </w: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ADLER</w:t>
      </w:r>
      <w:r w:rsidR="00A81575">
        <w:rPr>
          <w:rFonts w:cs="Arial"/>
          <w:b/>
          <w:sz w:val="16"/>
          <w:szCs w:val="16"/>
        </w:rPr>
        <w:t>, A.</w:t>
      </w:r>
      <w:r w:rsidRPr="00C45A6F">
        <w:rPr>
          <w:rFonts w:cs="Arial"/>
          <w:b/>
          <w:sz w:val="16"/>
          <w:szCs w:val="16"/>
        </w:rPr>
        <w:t>(2009)Bireysel Psikoloji, Say Yayınevi</w:t>
      </w:r>
      <w:r>
        <w:rPr>
          <w:rFonts w:cs="Arial"/>
          <w:b/>
          <w:sz w:val="16"/>
          <w:szCs w:val="16"/>
        </w:rPr>
        <w:t>.</w:t>
      </w:r>
    </w:p>
    <w:p w:rsidR="00284D16" w:rsidRDefault="00284D16" w:rsidP="00667F5E">
      <w:pPr>
        <w:rPr>
          <w:sz w:val="16"/>
          <w:szCs w:val="16"/>
        </w:rPr>
      </w:pP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DYLAN</w:t>
      </w:r>
      <w:r w:rsidR="00A81575">
        <w:rPr>
          <w:rFonts w:cs="Arial"/>
          <w:b/>
          <w:sz w:val="16"/>
          <w:szCs w:val="16"/>
        </w:rPr>
        <w:t>, E</w:t>
      </w:r>
      <w:r w:rsidR="00AA3821">
        <w:rPr>
          <w:rFonts w:cs="Arial"/>
          <w:b/>
          <w:sz w:val="16"/>
          <w:szCs w:val="16"/>
        </w:rPr>
        <w:t>.</w:t>
      </w:r>
      <w:r w:rsidR="00A81575">
        <w:rPr>
          <w:rFonts w:cs="Arial"/>
          <w:b/>
          <w:sz w:val="16"/>
          <w:szCs w:val="16"/>
        </w:rPr>
        <w:t>,ZENATE, O.</w:t>
      </w:r>
      <w:r w:rsidRPr="00C45A6F">
        <w:rPr>
          <w:rFonts w:cs="Arial"/>
          <w:b/>
          <w:sz w:val="16"/>
          <w:szCs w:val="16"/>
        </w:rPr>
        <w:t xml:space="preserve">(2004) Evrimsel Psikolojiye Giriş. </w:t>
      </w:r>
    </w:p>
    <w:p w:rsidR="00337F0C" w:rsidRPr="00337F0C" w:rsidRDefault="00155FAC" w:rsidP="00337F0C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r>
        <w:rPr>
          <w:rFonts w:cs="Segoe UI"/>
          <w:b/>
          <w:bCs/>
          <w:color w:val="4A4A4A"/>
          <w:kern w:val="36"/>
          <w:sz w:val="16"/>
          <w:szCs w:val="16"/>
        </w:rPr>
        <w:t>CÜCELOĞLU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.(2008) </w:t>
      </w:r>
      <w:r w:rsidR="00337F0C"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'Mış Gibi' Yaşıyoruz ?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 w:rsidR="00115FBA">
        <w:rPr>
          <w:rFonts w:cs="Segoe UI"/>
          <w:b/>
          <w:bCs/>
          <w:color w:val="4A4A4A"/>
          <w:kern w:val="36"/>
          <w:sz w:val="16"/>
          <w:szCs w:val="16"/>
        </w:rPr>
        <w:t xml:space="preserve"> 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0115F0" w:rsidRDefault="000115F0" w:rsidP="000115F0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0115F0" w:rsidRDefault="000115F0" w:rsidP="000115F0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(2016)Mış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284D16" w:rsidRDefault="00284D16" w:rsidP="00667F5E">
      <w:pPr>
        <w:rPr>
          <w:sz w:val="16"/>
          <w:szCs w:val="16"/>
        </w:rPr>
      </w:pPr>
    </w:p>
    <w:p w:rsidR="00284D16" w:rsidRPr="00C45A6F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DOMJAN</w:t>
      </w:r>
      <w:r w:rsidR="00A81575">
        <w:rPr>
          <w:rFonts w:cs="Arial"/>
          <w:b/>
          <w:sz w:val="16"/>
          <w:szCs w:val="16"/>
        </w:rPr>
        <w:t>,</w:t>
      </w:r>
      <w:r w:rsidRPr="00C45A6F">
        <w:rPr>
          <w:rFonts w:cs="Arial"/>
          <w:b/>
          <w:sz w:val="16"/>
          <w:szCs w:val="16"/>
        </w:rPr>
        <w:t xml:space="preserve"> Michael (2003) Koşullanma ve Öğrenmenin  Temelleri, Detamat.</w:t>
      </w:r>
    </w:p>
    <w:p w:rsidR="00284D16" w:rsidRDefault="00284D16" w:rsidP="00667F5E">
      <w:pPr>
        <w:rPr>
          <w:sz w:val="16"/>
          <w:szCs w:val="16"/>
        </w:rPr>
      </w:pPr>
    </w:p>
    <w:p w:rsidR="00284D16" w:rsidRDefault="00A81575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DÖKMEN, Ü.</w:t>
      </w:r>
      <w:r w:rsidR="00284D16" w:rsidRPr="00C45A6F">
        <w:rPr>
          <w:rFonts w:cs="Arial"/>
          <w:b/>
          <w:sz w:val="16"/>
          <w:szCs w:val="16"/>
        </w:rPr>
        <w:t>( 2008)İletişim Çatışmaları ve Empat</w:t>
      </w:r>
      <w:r w:rsidR="00DB754F">
        <w:rPr>
          <w:rFonts w:cs="Arial"/>
          <w:b/>
          <w:sz w:val="16"/>
          <w:szCs w:val="16"/>
        </w:rPr>
        <w:t>i</w:t>
      </w:r>
      <w:r w:rsidR="00284D16" w:rsidRPr="00C45A6F">
        <w:rPr>
          <w:rFonts w:cs="Arial"/>
          <w:b/>
          <w:sz w:val="16"/>
          <w:szCs w:val="16"/>
        </w:rPr>
        <w:t>:Sanatta ve Günlük Yaşamda . Remzi Yayınevi</w:t>
      </w:r>
      <w:r w:rsidR="00DB754F">
        <w:rPr>
          <w:rFonts w:cs="Arial"/>
          <w:b/>
          <w:sz w:val="16"/>
          <w:szCs w:val="16"/>
        </w:rPr>
        <w:t>.</w:t>
      </w:r>
    </w:p>
    <w:p w:rsidR="00DB754F" w:rsidRDefault="00DB754F" w:rsidP="00667F5E">
      <w:pPr>
        <w:rPr>
          <w:rFonts w:cs="Arial"/>
          <w:b/>
          <w:sz w:val="16"/>
          <w:szCs w:val="16"/>
        </w:rPr>
      </w:pPr>
    </w:p>
    <w:p w:rsidR="007402BB" w:rsidRDefault="007402BB" w:rsidP="00667F5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Evans D, Allen H (2002). Emotional intelligence: its role in training. Nursing Times 98 (27): 41–42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7402BB" w:rsidRDefault="007402BB" w:rsidP="00667F5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DB754F" w:rsidRDefault="00DB754F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FROOM</w:t>
      </w:r>
      <w:r w:rsidR="00A81575">
        <w:rPr>
          <w:rFonts w:cs="Arial"/>
          <w:b/>
          <w:sz w:val="16"/>
          <w:szCs w:val="16"/>
        </w:rPr>
        <w:t xml:space="preserve"> E</w:t>
      </w:r>
      <w:r>
        <w:rPr>
          <w:rFonts w:cs="Arial"/>
          <w:b/>
          <w:sz w:val="16"/>
          <w:szCs w:val="16"/>
        </w:rPr>
        <w:t xml:space="preserve"> .Çev. Salman Yurdanur.(1995)Sevme Sanatı. Payel Yayınları.</w:t>
      </w:r>
    </w:p>
    <w:p w:rsidR="00284D16" w:rsidRDefault="00284D16" w:rsidP="00667F5E">
      <w:pPr>
        <w:rPr>
          <w:rFonts w:cs="Arial"/>
          <w:b/>
          <w:sz w:val="16"/>
          <w:szCs w:val="16"/>
        </w:rPr>
      </w:pPr>
    </w:p>
    <w:p w:rsidR="00284D16" w:rsidRPr="00337F0C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</w:t>
      </w:r>
      <w:r w:rsidR="00337F0C">
        <w:rPr>
          <w:rFonts w:cs="Arial"/>
          <w:b/>
          <w:sz w:val="16"/>
          <w:szCs w:val="16"/>
        </w:rPr>
        <w:t>. (2018</w:t>
      </w:r>
      <w:r w:rsidR="00284D16" w:rsidRPr="00C45A6F">
        <w:rPr>
          <w:rFonts w:cs="Arial"/>
          <w:b/>
          <w:sz w:val="16"/>
          <w:szCs w:val="16"/>
        </w:rPr>
        <w:t xml:space="preserve">) </w:t>
      </w:r>
      <w:r w:rsidR="00337F0C" w:rsidRPr="00337F0C">
        <w:rPr>
          <w:rFonts w:cs="Helvetica"/>
          <w:b/>
          <w:bCs/>
          <w:sz w:val="16"/>
          <w:szCs w:val="16"/>
        </w:rPr>
        <w:t>Psikodinamik Psikiyatri ve Normaldışı Davranışlar</w:t>
      </w:r>
      <w:r w:rsidR="00337F0C">
        <w:rPr>
          <w:rFonts w:cs="Helvetica"/>
          <w:b/>
          <w:bCs/>
          <w:sz w:val="16"/>
          <w:szCs w:val="16"/>
        </w:rPr>
        <w:t>.23. Basım.</w:t>
      </w:r>
      <w:r w:rsidR="00337F0C" w:rsidRPr="00337F0C">
        <w:rPr>
          <w:rFonts w:cs="Arial"/>
          <w:b/>
          <w:sz w:val="16"/>
          <w:szCs w:val="16"/>
        </w:rPr>
        <w:t xml:space="preserve"> </w:t>
      </w:r>
      <w:r w:rsidR="00337F0C">
        <w:rPr>
          <w:rFonts w:cs="Arial"/>
          <w:b/>
          <w:sz w:val="16"/>
          <w:szCs w:val="16"/>
        </w:rPr>
        <w:t>MetisYayıncılık</w:t>
      </w:r>
    </w:p>
    <w:p w:rsidR="00284D16" w:rsidRDefault="00284D16" w:rsidP="00667F5E">
      <w:pPr>
        <w:rPr>
          <w:rFonts w:cs="Arial"/>
          <w:b/>
          <w:sz w:val="16"/>
          <w:szCs w:val="16"/>
        </w:rPr>
      </w:pPr>
    </w:p>
    <w:p w:rsidR="00284D16" w:rsidRDefault="00284D16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Engin(2016) İnsan Olmak.</w:t>
      </w:r>
      <w:r w:rsidR="00A81575">
        <w:rPr>
          <w:rFonts w:cs="Arial"/>
          <w:b/>
          <w:sz w:val="16"/>
          <w:szCs w:val="16"/>
        </w:rPr>
        <w:t xml:space="preserve"> </w:t>
      </w:r>
      <w:r w:rsidR="00337F0C">
        <w:rPr>
          <w:rFonts w:cs="Arial"/>
          <w:b/>
          <w:sz w:val="16"/>
          <w:szCs w:val="16"/>
        </w:rPr>
        <w:t>Metis</w:t>
      </w:r>
      <w:r w:rsidR="00115FBA">
        <w:rPr>
          <w:rFonts w:cs="Arial"/>
          <w:b/>
          <w:sz w:val="16"/>
          <w:szCs w:val="16"/>
        </w:rPr>
        <w:t xml:space="preserve"> </w:t>
      </w:r>
      <w:r w:rsidR="00337F0C">
        <w:rPr>
          <w:rFonts w:cs="Arial"/>
          <w:b/>
          <w:sz w:val="16"/>
          <w:szCs w:val="16"/>
        </w:rPr>
        <w:t>Yayıncılık.</w:t>
      </w:r>
    </w:p>
    <w:p w:rsidR="007402BB" w:rsidRDefault="007402BB" w:rsidP="00667F5E">
      <w:pPr>
        <w:rPr>
          <w:rFonts w:cs="Arial"/>
          <w:b/>
          <w:sz w:val="16"/>
          <w:szCs w:val="16"/>
        </w:rPr>
      </w:pPr>
    </w:p>
    <w:p w:rsidR="00284D16" w:rsidRDefault="00AA3821" w:rsidP="00667F5E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GOLEMAN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D</w:t>
      </w:r>
      <w:r>
        <w:rPr>
          <w:b/>
          <w:color w:val="333333"/>
          <w:sz w:val="16"/>
          <w:szCs w:val="16"/>
          <w:shd w:val="clear" w:color="auto" w:fill="FFFFFF"/>
        </w:rPr>
        <w:t>. (2006)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Duygusal Zeka Neden IQ'dan Daha Önemli</w:t>
      </w:r>
      <w:r w:rsidR="00337F0C">
        <w:rPr>
          <w:b/>
          <w:color w:val="333333"/>
          <w:sz w:val="16"/>
          <w:szCs w:val="16"/>
          <w:shd w:val="clear" w:color="auto" w:fill="FFFFFF"/>
        </w:rPr>
        <w:t xml:space="preserve">dir? Editör: O Deniztekin Çev: 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r w:rsidR="00337F0C" w:rsidRPr="007402BB">
        <w:rPr>
          <w:b/>
          <w:color w:val="333333"/>
          <w:sz w:val="16"/>
          <w:szCs w:val="16"/>
          <w:shd w:val="clear" w:color="auto" w:fill="FFFFFF"/>
        </w:rPr>
        <w:t>S</w:t>
      </w:r>
      <w:r w:rsidR="00337F0C">
        <w:rPr>
          <w:b/>
          <w:color w:val="333333"/>
          <w:sz w:val="16"/>
          <w:szCs w:val="16"/>
          <w:shd w:val="clear" w:color="auto" w:fill="FFFFFF"/>
        </w:rPr>
        <w:t>EÇKİN,</w:t>
      </w:r>
      <w:r w:rsidR="00337F0C" w:rsidRPr="007402BB">
        <w:rPr>
          <w:b/>
          <w:color w:val="333333"/>
          <w:sz w:val="16"/>
          <w:szCs w:val="16"/>
          <w:shd w:val="clear" w:color="auto" w:fill="FFFFFF"/>
        </w:rPr>
        <w:t xml:space="preserve"> YÜKSEL, </w:t>
      </w:r>
      <w:r w:rsidR="00337F0C">
        <w:rPr>
          <w:b/>
          <w:color w:val="333333"/>
          <w:sz w:val="16"/>
          <w:szCs w:val="16"/>
          <w:shd w:val="clear" w:color="auto" w:fill="FFFFFF"/>
        </w:rPr>
        <w:t xml:space="preserve">B. 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>30. Baskı, Varlık Yayınları, İstanbul.</w:t>
      </w:r>
    </w:p>
    <w:p w:rsidR="007402BB" w:rsidRPr="007402BB" w:rsidRDefault="007402BB" w:rsidP="00667F5E">
      <w:pPr>
        <w:rPr>
          <w:b/>
          <w:sz w:val="16"/>
          <w:szCs w:val="16"/>
        </w:rPr>
      </w:pP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BAYMUR</w:t>
      </w:r>
      <w:r w:rsidR="00A81575">
        <w:rPr>
          <w:rFonts w:cs="Arial"/>
          <w:b/>
          <w:sz w:val="16"/>
          <w:szCs w:val="16"/>
        </w:rPr>
        <w:t>, F.</w:t>
      </w:r>
      <w:r w:rsidRPr="00C45A6F">
        <w:rPr>
          <w:rFonts w:cs="Arial"/>
          <w:b/>
          <w:sz w:val="16"/>
          <w:szCs w:val="16"/>
        </w:rPr>
        <w:t xml:space="preserve"> (1994) Genel Psikoloji, İnkılap Kitabevi, İstanbul</w:t>
      </w:r>
      <w:r>
        <w:rPr>
          <w:rFonts w:cs="Arial"/>
          <w:b/>
          <w:sz w:val="16"/>
          <w:szCs w:val="16"/>
        </w:rPr>
        <w:t>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GERALD C. D. NEALE M. J.</w:t>
      </w:r>
      <w:r w:rsidR="00284D16" w:rsidRPr="00C45A6F">
        <w:rPr>
          <w:rFonts w:cs="Arial"/>
          <w:b/>
          <w:sz w:val="16"/>
          <w:szCs w:val="16"/>
        </w:rPr>
        <w:t xml:space="preserve">(2004) Anormal Psikolojisi. </w:t>
      </w:r>
    </w:p>
    <w:p w:rsidR="00A81575" w:rsidRPr="00A81575" w:rsidRDefault="00A81575" w:rsidP="00667F5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 xml:space="preserve">HULSE, S. H., Egeth, H., &amp; Deese, J. (1987). The psychology of learning. (5th Ed.). Boston: Mc-Graw Hill. </w:t>
      </w: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HUNT</w:t>
      </w:r>
      <w:r w:rsidR="00A81575">
        <w:rPr>
          <w:rFonts w:cs="Arial"/>
          <w:b/>
          <w:sz w:val="16"/>
          <w:szCs w:val="16"/>
        </w:rPr>
        <w:t>, M</w:t>
      </w:r>
      <w:r w:rsidRPr="00C45A6F">
        <w:rPr>
          <w:rFonts w:cs="Arial"/>
          <w:b/>
          <w:sz w:val="16"/>
          <w:szCs w:val="16"/>
        </w:rPr>
        <w:t xml:space="preserve"> .(2007) Story of Psychology . Anchor Books.</w:t>
      </w:r>
    </w:p>
    <w:p w:rsidR="00115FBA" w:rsidRPr="00DC5C63" w:rsidRDefault="00115FBA" w:rsidP="00115FBA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KAĞITÇIBAŞI Ç (2017). Dünden Bugüne İnsan ve İnsanlar. Evrim yayınları.</w:t>
      </w:r>
    </w:p>
    <w:p w:rsidR="00A81575" w:rsidRDefault="008633CB" w:rsidP="00667F5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>KASSİN,</w:t>
      </w:r>
      <w:r w:rsidR="00A81575" w:rsidRPr="00A81575">
        <w:rPr>
          <w:b/>
          <w:sz w:val="16"/>
          <w:szCs w:val="16"/>
        </w:rPr>
        <w:t xml:space="preserve"> S. (2001). Psychology. (3rd Ed.). New Jersey: Prentice-Hall, Inc</w:t>
      </w:r>
      <w:r>
        <w:rPr>
          <w:b/>
          <w:sz w:val="16"/>
          <w:szCs w:val="16"/>
        </w:rPr>
        <w:t>.</w:t>
      </w:r>
    </w:p>
    <w:p w:rsidR="00667F5E" w:rsidRDefault="00667F5E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LAUSTER, P. (2005). Özgüven Öğrenilebilir, Çeviren: Lütfi Yar</w:t>
      </w:r>
      <w:r>
        <w:rPr>
          <w:b/>
          <w:sz w:val="16"/>
          <w:szCs w:val="16"/>
        </w:rPr>
        <w:t>baş, İlya İzmir Yayınevi.</w:t>
      </w:r>
    </w:p>
    <w:p w:rsidR="001F13CF" w:rsidRDefault="00667F5E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LEAHY R. L. (2007). Bilişsel Terapi ve Uygulamaları, Çeviri Editörü: Tahir Özakkaş, İkinci Basım, Litera Yayıncılık, İstanbul.</w:t>
      </w:r>
      <w:r w:rsidR="001F13CF">
        <w:rPr>
          <w:b/>
          <w:sz w:val="16"/>
          <w:szCs w:val="16"/>
        </w:rPr>
        <w:t xml:space="preserve"> </w:t>
      </w:r>
    </w:p>
    <w:p w:rsidR="001F13CF" w:rsidRDefault="001F13CF" w:rsidP="001F13CF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LİTTAUER,F.Çev.DİZMAN D.</w:t>
      </w:r>
      <w:r w:rsidRPr="001F13C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Editör.CÜCELOĞLU.D(1999).Kişiliğinizi Tanıyın.Sistem Yayıncılık.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="00284D16"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:rsidR="008633CB" w:rsidRDefault="008633CB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MORGAN,C.Editörler:KARAKAŞ,S.ESKİ,R.(2010)Psikolojiye Giriş.Eğitim Kitabevi Yayınları.</w:t>
      </w:r>
    </w:p>
    <w:p w:rsidR="00667F5E" w:rsidRDefault="00FC699F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</w:t>
      </w:r>
      <w:r w:rsidR="00667F5E" w:rsidRPr="00667F5E">
        <w:rPr>
          <w:b/>
          <w:sz w:val="16"/>
          <w:szCs w:val="16"/>
        </w:rPr>
        <w:t>, O. (2004). Ruh Sağlığı ve Bozuklukları, 10. Basım, Nobel Tıp Kitabevleri, Ankara</w:t>
      </w:r>
      <w:r w:rsidR="00667F5E">
        <w:rPr>
          <w:b/>
          <w:sz w:val="16"/>
          <w:szCs w:val="16"/>
        </w:rPr>
        <w:t>.</w:t>
      </w:r>
    </w:p>
    <w:p w:rsidR="00FC699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Türk Psikologlar Derneği Yayınları</w:t>
      </w:r>
      <w:r>
        <w:rPr>
          <w:rFonts w:cs="Arial"/>
          <w:b/>
          <w:sz w:val="16"/>
          <w:szCs w:val="16"/>
        </w:rPr>
        <w:t>.</w:t>
      </w:r>
      <w:r w:rsidRPr="001F13CF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 xml:space="preserve">(2003) 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Psikolojiyi Anlamak</w:t>
      </w:r>
      <w:r>
        <w:rPr>
          <w:rFonts w:cs="Arial"/>
          <w:b/>
          <w:sz w:val="16"/>
          <w:szCs w:val="16"/>
        </w:rPr>
        <w:t>.</w:t>
      </w:r>
    </w:p>
    <w:p w:rsidR="00284D16" w:rsidRPr="00C45A6F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SAVAŞIR, I</w:t>
      </w:r>
      <w:r w:rsidR="00AA3821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,SOYGÜT</w:t>
      </w:r>
      <w:r w:rsidR="00AA382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G</w:t>
      </w:r>
      <w:r w:rsidR="00AA3821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, KABAKÇI</w:t>
      </w:r>
      <w:r w:rsidR="00AA382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E.(2003) Bilişsel Davranışçı </w:t>
      </w:r>
      <w:r w:rsidR="00284D16" w:rsidRPr="00C45A6F">
        <w:rPr>
          <w:rFonts w:cs="Arial"/>
          <w:b/>
          <w:sz w:val="16"/>
          <w:szCs w:val="16"/>
        </w:rPr>
        <w:t>Terapiler (3. basım) Detamat.</w:t>
      </w:r>
    </w:p>
    <w:p w:rsidR="00115FBA" w:rsidRDefault="00284D16" w:rsidP="00667F5E">
      <w:pPr>
        <w:spacing w:line="360" w:lineRule="auto"/>
        <w:rPr>
          <w:rFonts w:cs="Arial"/>
          <w:b/>
          <w:szCs w:val="20"/>
        </w:rPr>
      </w:pPr>
      <w:r w:rsidRPr="00155FAC">
        <w:rPr>
          <w:rFonts w:cs="Arial"/>
          <w:b/>
          <w:szCs w:val="20"/>
        </w:rPr>
        <w:t>YALÇIN</w:t>
      </w:r>
      <w:r w:rsidR="00A81575" w:rsidRPr="00155FAC">
        <w:rPr>
          <w:rFonts w:cs="Arial"/>
          <w:b/>
          <w:szCs w:val="20"/>
        </w:rPr>
        <w:t>, S. (2013) Psikoloji.</w:t>
      </w:r>
      <w:r w:rsidR="00BD2986" w:rsidRPr="00155FAC">
        <w:rPr>
          <w:rFonts w:cs="Arial"/>
          <w:b/>
          <w:szCs w:val="20"/>
        </w:rPr>
        <w:t xml:space="preserve"> </w:t>
      </w:r>
      <w:r w:rsidRPr="00155FAC">
        <w:rPr>
          <w:rFonts w:cs="Arial"/>
          <w:b/>
          <w:szCs w:val="20"/>
        </w:rPr>
        <w:t>Songür Eğitim Hizmetleri.</w:t>
      </w:r>
    </w:p>
    <w:p w:rsidR="00284D16" w:rsidRPr="00115FBA" w:rsidRDefault="00115FBA" w:rsidP="00667F5E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YALÇIN,</w:t>
      </w:r>
      <w:r w:rsidR="00A81575" w:rsidRPr="00115FBA">
        <w:rPr>
          <w:rFonts w:cs="Arial"/>
          <w:b/>
          <w:szCs w:val="20"/>
        </w:rPr>
        <w:t>S.</w:t>
      </w:r>
      <w:r w:rsidR="00284D16" w:rsidRPr="00115FBA">
        <w:rPr>
          <w:rFonts w:cs="Arial"/>
          <w:b/>
          <w:szCs w:val="20"/>
        </w:rPr>
        <w:t>(2011)</w:t>
      </w:r>
      <w:r>
        <w:rPr>
          <w:rFonts w:cs="Arial"/>
          <w:b/>
          <w:szCs w:val="20"/>
        </w:rPr>
        <w:t xml:space="preserve"> Mutluluk için Pozitif Düşünme.</w:t>
      </w:r>
      <w:r w:rsidR="00284D16" w:rsidRPr="00115FBA">
        <w:rPr>
          <w:rFonts w:cs="Arial"/>
          <w:b/>
          <w:szCs w:val="20"/>
        </w:rPr>
        <w:t>Songür Eğitim Hizmetleri.</w:t>
      </w:r>
    </w:p>
    <w:p w:rsidR="00115FBA" w:rsidRPr="00115FBA" w:rsidRDefault="00115FBA" w:rsidP="00115FBA">
      <w:pPr>
        <w:spacing w:line="36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YALÇIN,</w:t>
      </w:r>
      <w:r w:rsidRPr="00115FBA">
        <w:rPr>
          <w:rFonts w:cs="Arial"/>
          <w:b/>
          <w:szCs w:val="20"/>
        </w:rPr>
        <w:t>S.(2013)</w:t>
      </w:r>
      <w:r>
        <w:rPr>
          <w:rFonts w:cs="Arial"/>
          <w:b/>
          <w:szCs w:val="20"/>
        </w:rPr>
        <w:t xml:space="preserve"> Duygusal Zeka ve S</w:t>
      </w:r>
      <w:r w:rsidRPr="00115FBA">
        <w:rPr>
          <w:rFonts w:cs="Arial"/>
          <w:b/>
          <w:szCs w:val="20"/>
        </w:rPr>
        <w:t>tres Yönetimi.</w:t>
      </w:r>
      <w:r>
        <w:rPr>
          <w:rFonts w:cs="Arial"/>
          <w:b/>
          <w:szCs w:val="20"/>
        </w:rPr>
        <w:t>Songür Eğitim H</w:t>
      </w:r>
      <w:r w:rsidRPr="00115FBA">
        <w:rPr>
          <w:rFonts w:cs="Arial"/>
          <w:b/>
          <w:szCs w:val="20"/>
        </w:rPr>
        <w:t>izmetleri.</w:t>
      </w:r>
    </w:p>
    <w:p w:rsidR="00284D16" w:rsidRPr="00C45A6F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YAZGAN</w:t>
      </w:r>
      <w:r w:rsidR="00A81575">
        <w:rPr>
          <w:rFonts w:cs="Arial"/>
          <w:b/>
          <w:sz w:val="16"/>
          <w:szCs w:val="16"/>
        </w:rPr>
        <w:t>, Y</w:t>
      </w:r>
      <w:r w:rsidRPr="00C45A6F">
        <w:rPr>
          <w:rFonts w:cs="Arial"/>
          <w:b/>
          <w:sz w:val="16"/>
          <w:szCs w:val="16"/>
        </w:rPr>
        <w:t>.</w:t>
      </w:r>
      <w:r w:rsidR="00A81575" w:rsidRPr="00A81575">
        <w:rPr>
          <w:rFonts w:cs="Arial"/>
          <w:b/>
          <w:sz w:val="16"/>
          <w:szCs w:val="16"/>
        </w:rPr>
        <w:t xml:space="preserve"> </w:t>
      </w:r>
      <w:r w:rsidR="00A81575" w:rsidRPr="00C45A6F">
        <w:rPr>
          <w:rFonts w:cs="Arial"/>
          <w:b/>
          <w:sz w:val="16"/>
          <w:szCs w:val="16"/>
        </w:rPr>
        <w:t>(2008)</w:t>
      </w:r>
      <w:r w:rsidRPr="00C45A6F">
        <w:rPr>
          <w:rFonts w:cs="Arial"/>
          <w:b/>
          <w:sz w:val="16"/>
          <w:szCs w:val="16"/>
        </w:rPr>
        <w:t>Kalbinle Düşün,Aklınla Hisset</w:t>
      </w:r>
      <w:r w:rsidR="00A81575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 Medya Yayınevi.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B.</w:t>
      </w:r>
      <w:r w:rsidR="00284D16" w:rsidRPr="00C45A6F">
        <w:rPr>
          <w:rFonts w:cs="Arial"/>
          <w:b/>
          <w:sz w:val="16"/>
          <w:szCs w:val="16"/>
        </w:rPr>
        <w:t xml:space="preserve"> (2004) Gelişim ve Öğrenme Psikolojisi, Pegem Yayıncılık, Ankara</w:t>
      </w:r>
      <w:r w:rsidR="00FC699F">
        <w:rPr>
          <w:rFonts w:cs="Arial"/>
          <w:b/>
          <w:sz w:val="16"/>
          <w:szCs w:val="16"/>
        </w:rPr>
        <w:t>.</w:t>
      </w:r>
    </w:p>
    <w:p w:rsidR="00FC699F" w:rsidRPr="00C45A6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YÖRÜKOĞLU,A.(1987)Gençlik Çağı .Özgür Yayınları.</w:t>
      </w:r>
    </w:p>
    <w:p w:rsidR="00FC699F" w:rsidRPr="00C45A6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YÖRÜKOĞLU,A.(2010) Çocuk Ruh Sağlığı.Özgür Yayınları.</w:t>
      </w:r>
    </w:p>
    <w:p w:rsidR="001A033D" w:rsidRPr="007402BB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Dergisi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Bülteni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 </w:t>
      </w:r>
    </w:p>
    <w:p w:rsidR="00284D16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Yazıları</w:t>
      </w:r>
      <w:r w:rsidR="00AA3821">
        <w:rPr>
          <w:rFonts w:cs="Arial"/>
          <w:b/>
          <w:szCs w:val="20"/>
        </w:rPr>
        <w:t>.</w:t>
      </w:r>
    </w:p>
    <w:p w:rsidR="00AA3821" w:rsidRDefault="00AA3821" w:rsidP="00284D16">
      <w:pPr>
        <w:spacing w:line="360" w:lineRule="auto"/>
        <w:rPr>
          <w:rFonts w:cs="Arial"/>
          <w:b/>
          <w:szCs w:val="20"/>
        </w:rPr>
      </w:pPr>
    </w:p>
    <w:sectPr w:rsidR="00AA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5F0"/>
    <w:rsid w:val="000A48ED"/>
    <w:rsid w:val="000C189A"/>
    <w:rsid w:val="000C451F"/>
    <w:rsid w:val="000D2821"/>
    <w:rsid w:val="00115FBA"/>
    <w:rsid w:val="00155FAC"/>
    <w:rsid w:val="001A033D"/>
    <w:rsid w:val="001F13CF"/>
    <w:rsid w:val="00221B63"/>
    <w:rsid w:val="00284D16"/>
    <w:rsid w:val="00337F0C"/>
    <w:rsid w:val="00347812"/>
    <w:rsid w:val="003E1711"/>
    <w:rsid w:val="003E3F18"/>
    <w:rsid w:val="00667F5E"/>
    <w:rsid w:val="007402BB"/>
    <w:rsid w:val="00757E2A"/>
    <w:rsid w:val="00766C1C"/>
    <w:rsid w:val="00832BE3"/>
    <w:rsid w:val="008349E8"/>
    <w:rsid w:val="008633CB"/>
    <w:rsid w:val="00A81575"/>
    <w:rsid w:val="00AA3821"/>
    <w:rsid w:val="00B17C1E"/>
    <w:rsid w:val="00B70434"/>
    <w:rsid w:val="00B86E4B"/>
    <w:rsid w:val="00BC32DD"/>
    <w:rsid w:val="00BD2986"/>
    <w:rsid w:val="00C45A6F"/>
    <w:rsid w:val="00C74F13"/>
    <w:rsid w:val="00D06780"/>
    <w:rsid w:val="00D14327"/>
    <w:rsid w:val="00DB754F"/>
    <w:rsid w:val="00E67B3F"/>
    <w:rsid w:val="00EB5BB5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4FF1D-5E99-4EDD-8470-663E4393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7</vt:i4>
      </vt:variant>
    </vt:vector>
  </HeadingPairs>
  <TitlesOfParts>
    <vt:vector size="8" baseType="lpstr">
      <vt:lpstr/>
      <vt:lpstr>    </vt:lpstr>
      <vt:lpstr>    ARSLAN, M . (2007). Eğitimde Yapılandırmacı Yaklaşımlar. Ankara Üniversitesi Eği</vt:lpstr>
      <vt:lpstr>    KARACAN, E., İŞCAN,C., ŞENER,Ş.(1998)Evaluation of Clinic and Therapy Course in </vt:lpstr>
      <vt:lpstr>    </vt:lpstr>
      <vt:lpstr>    KOÇAK,R.İÇMENOĞLU,E.(2015).Üstün Yetenekli Öğrencilerin Duygusal Zekâ ve aratıcı</vt:lpstr>
      <vt:lpstr>    </vt:lpstr>
      <vt:lpstr>CÜCELOĞLU.(2008) Korku Kültürü - Niçin 'Mış Gibi' Yaşıyoruz ?. Remzi Kitabevi.</vt:lpstr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4</cp:revision>
  <dcterms:created xsi:type="dcterms:W3CDTF">2019-09-12T13:31:00Z</dcterms:created>
  <dcterms:modified xsi:type="dcterms:W3CDTF">2019-09-12T13:32:00Z</dcterms:modified>
</cp:coreProperties>
</file>