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1588"/>
        <w:gridCol w:w="6"/>
      </w:tblGrid>
      <w:tr w:rsidR="000B7D4F" w:rsidRPr="000B7D4F" w:rsidTr="000B7D4F">
        <w:tc>
          <w:tcPr>
            <w:tcW w:w="6" w:type="dxa"/>
            <w:shd w:val="clear" w:color="auto" w:fill="FFFFFF"/>
            <w:hideMark/>
          </w:tcPr>
          <w:p w:rsidR="000B7D4F" w:rsidRPr="000B7D4F" w:rsidRDefault="000B7D4F" w:rsidP="000B7D4F"/>
        </w:tc>
        <w:tc>
          <w:tcPr>
            <w:tcW w:w="0" w:type="auto"/>
            <w:shd w:val="clear" w:color="auto" w:fill="FFFFFF"/>
            <w:hideMark/>
          </w:tcPr>
          <w:p w:rsidR="000B7D4F" w:rsidRPr="000B7D4F" w:rsidRDefault="000B7D4F" w:rsidP="000B7D4F">
            <w:r w:rsidRPr="000B7D4F">
              <w:rPr>
                <w:b/>
                <w:bCs/>
              </w:rPr>
              <w:t>SORU 1. Hangisi “Patoloji” bölümünde incelenebilecek materyallerden biri değildir?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Kan örneği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Karaciğer rezeksiyon materyali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Endoskopik incebarsak biyopsisi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Balgam lavaj materyali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Anne karnında ölen fetus </w:t>
            </w:r>
          </w:p>
          <w:p w:rsidR="000B7D4F" w:rsidRPr="000B7D4F" w:rsidRDefault="000B7D4F" w:rsidP="000B7D4F">
            <w:r>
              <w:rPr>
                <w:b/>
                <w:bCs/>
              </w:rPr>
              <w:t>SORU 2</w:t>
            </w:r>
            <w:r w:rsidRPr="000B7D4F">
              <w:rPr>
                <w:b/>
                <w:bCs/>
              </w:rPr>
              <w:t>. Frozen inceleme ile ilgili aşağıdakilerden hangisi yanlıştır?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Dokular formaldehit ile tespit edildikten sonra işleme alınır.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Operasyon (ameliyat) sırasında yapılan bir uygulamadır.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Hızlandırılmış yöntemle boya yapılır.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Dondurulmuş dokudan kesit alınır.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Ortalama 10-15 dakika süren bir işlemdir. </w:t>
            </w:r>
          </w:p>
          <w:p w:rsidR="000B7D4F" w:rsidRPr="000B7D4F" w:rsidRDefault="000B7D4F" w:rsidP="000B7D4F">
            <w:r>
              <w:rPr>
                <w:b/>
                <w:bCs/>
              </w:rPr>
              <w:t>SORU 3</w:t>
            </w:r>
            <w:r w:rsidRPr="000B7D4F">
              <w:rPr>
                <w:b/>
                <w:bCs/>
              </w:rPr>
              <w:t>. Hücre siklusunda mitotik faz aşamaları hangi seçenekte doğru sıralanmıştır?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Profaz – Metafaz – Anafaz – Telofaz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Metafaz – Anafaz – Telofaz – Profaz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Profaz – Anafaz – Metafaz – Telofaz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Profaz – Telofaz- Anafaz – Metafaz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Metafaz – Profaz -  Anafaz- Telofaz </w:t>
            </w:r>
          </w:p>
          <w:p w:rsidR="000B7D4F" w:rsidRPr="000B7D4F" w:rsidRDefault="000B7D4F" w:rsidP="000B7D4F"/>
        </w:tc>
        <w:tc>
          <w:tcPr>
            <w:tcW w:w="6" w:type="dxa"/>
            <w:shd w:val="clear" w:color="auto" w:fill="FFFFFF"/>
            <w:hideMark/>
          </w:tcPr>
          <w:p w:rsidR="000B7D4F" w:rsidRPr="000B7D4F" w:rsidRDefault="000B7D4F" w:rsidP="000B7D4F"/>
        </w:tc>
      </w:tr>
    </w:tbl>
    <w:p w:rsidR="00041F18" w:rsidRDefault="000B7D4F">
      <w:bookmarkStart w:id="0" w:name="_GoBack"/>
      <w:bookmarkEnd w:id="0"/>
    </w:p>
    <w:sectPr w:rsidR="0004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615"/>
    <w:multiLevelType w:val="hybridMultilevel"/>
    <w:tmpl w:val="5D26E6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F2337"/>
    <w:multiLevelType w:val="hybridMultilevel"/>
    <w:tmpl w:val="76BA1B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04B1C"/>
    <w:multiLevelType w:val="hybridMultilevel"/>
    <w:tmpl w:val="6FA0DA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8B"/>
    <w:rsid w:val="000843B0"/>
    <w:rsid w:val="000B7D4F"/>
    <w:rsid w:val="000F11C2"/>
    <w:rsid w:val="002470C8"/>
    <w:rsid w:val="005D6088"/>
    <w:rsid w:val="00E4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14E3"/>
  <w15:chartTrackingRefBased/>
  <w15:docId w15:val="{D5F7C78C-0F1A-4889-B605-DA2B4FD4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7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3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9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7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66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1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73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9017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1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52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01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8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5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44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88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47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2019-09-17T11:21:00Z</dcterms:created>
  <dcterms:modified xsi:type="dcterms:W3CDTF">2019-09-17T11:22:00Z</dcterms:modified>
</cp:coreProperties>
</file>