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453E1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133 Hintçe Okuma-</w:t>
            </w:r>
            <w:bookmarkStart w:id="0" w:name="_GoBack"/>
            <w:bookmarkEnd w:id="0"/>
            <w:r w:rsidR="008770E9">
              <w:rPr>
                <w:b/>
                <w:bCs/>
                <w:szCs w:val="16"/>
              </w:rPr>
              <w:t xml:space="preserve">Yazma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D6440C" w:rsidRDefault="00094958" w:rsidP="00832AEF">
            <w:pPr>
              <w:pStyle w:val="DersBilgileri"/>
              <w:rPr>
                <w:b/>
                <w:bCs/>
                <w:szCs w:val="16"/>
              </w:rPr>
            </w:pPr>
            <w:r w:rsidRPr="00D6440C">
              <w:rPr>
                <w:b/>
                <w:bCs/>
                <w:szCs w:val="16"/>
              </w:rPr>
              <w:t xml:space="preserve">Arş. Gör. </w:t>
            </w:r>
            <w:r w:rsidR="00D6440C" w:rsidRPr="00D6440C">
              <w:rPr>
                <w:b/>
                <w:bCs/>
                <w:szCs w:val="16"/>
              </w:rPr>
              <w:t xml:space="preserve">Dr. </w:t>
            </w:r>
            <w:r w:rsidR="00D6440C">
              <w:rPr>
                <w:b/>
                <w:bCs/>
                <w:szCs w:val="16"/>
              </w:rPr>
              <w:t xml:space="preserve">Esra </w:t>
            </w:r>
            <w:proofErr w:type="spellStart"/>
            <w:r w:rsidR="00D6440C">
              <w:rPr>
                <w:b/>
                <w:bCs/>
                <w:szCs w:val="16"/>
              </w:rPr>
              <w:t>Kökdemir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677D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Temel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300D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300D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Uygulama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26C1C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Hind</w:t>
            </w:r>
            <w:r>
              <w:rPr>
                <w:rFonts w:ascii="Times New Roman" w:hAnsi="Times New Roman"/>
                <w:szCs w:val="16"/>
              </w:rPr>
              <w:t>ī</w:t>
            </w:r>
            <w:proofErr w:type="spellEnd"/>
            <w:r w:rsidR="00DA5CDA">
              <w:rPr>
                <w:szCs w:val="16"/>
              </w:rPr>
              <w:t xml:space="preserve"> dilinin yazıldığı </w:t>
            </w:r>
            <w:proofErr w:type="spellStart"/>
            <w:r w:rsidR="00DA5CDA">
              <w:rPr>
                <w:szCs w:val="16"/>
              </w:rPr>
              <w:t>Devanagari</w:t>
            </w:r>
            <w:proofErr w:type="spellEnd"/>
            <w:r w:rsidR="00DA5CDA">
              <w:rPr>
                <w:szCs w:val="16"/>
              </w:rPr>
              <w:t xml:space="preserve"> alfabesinin okunuşu ve yazılışı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26C1C" w:rsidP="000904EC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Hind</w:t>
            </w:r>
            <w:r>
              <w:rPr>
                <w:rFonts w:ascii="Times New Roman" w:hAnsi="Times New Roman"/>
                <w:szCs w:val="16"/>
              </w:rPr>
              <w:t>ī</w:t>
            </w:r>
            <w:proofErr w:type="spellEnd"/>
            <w:r w:rsidR="00C30EE5" w:rsidRPr="00C30EE5">
              <w:rPr>
                <w:szCs w:val="16"/>
              </w:rPr>
              <w:t xml:space="preserve"> dili alfabesinin öğretimi ve </w:t>
            </w:r>
            <w:proofErr w:type="spellStart"/>
            <w:r w:rsidR="00C30EE5">
              <w:rPr>
                <w:szCs w:val="16"/>
              </w:rPr>
              <w:t>H</w:t>
            </w:r>
            <w:r w:rsidR="00C30EE5" w:rsidRPr="00C30EE5">
              <w:rPr>
                <w:szCs w:val="16"/>
              </w:rPr>
              <w:t>ind</w:t>
            </w:r>
            <w:r>
              <w:rPr>
                <w:rFonts w:ascii="Times New Roman" w:hAnsi="Times New Roman"/>
                <w:szCs w:val="16"/>
              </w:rPr>
              <w:t>ī</w:t>
            </w:r>
            <w:proofErr w:type="spellEnd"/>
            <w:r w:rsidR="00C30EE5" w:rsidRPr="00C30EE5">
              <w:rPr>
                <w:szCs w:val="16"/>
              </w:rPr>
              <w:t xml:space="preserve"> metin</w:t>
            </w:r>
            <w:r w:rsidR="000904EC">
              <w:rPr>
                <w:szCs w:val="16"/>
              </w:rPr>
              <w:t>lerin okunmasını ve yazılmasının sağlanması.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D842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4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30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Türkçe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30EE5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D3D53" w:rsidRDefault="00BD3D53" w:rsidP="00832AEF">
            <w:pPr>
              <w:pStyle w:val="Kaynakca"/>
              <w:rPr>
                <w:szCs w:val="16"/>
              </w:rPr>
            </w:pPr>
            <w:r w:rsidRPr="00BD3D53">
              <w:rPr>
                <w:szCs w:val="16"/>
              </w:rPr>
              <w:t>Rupert Snell (2015) Essential Hindi Dictionary, Teach Yourself.</w:t>
            </w:r>
          </w:p>
          <w:p w:rsidR="00BC32DD" w:rsidRPr="001A2552" w:rsidRDefault="00BD3D53" w:rsidP="00832AEF">
            <w:pPr>
              <w:pStyle w:val="Kaynakca"/>
              <w:rPr>
                <w:szCs w:val="16"/>
                <w:lang w:val="tr-TR"/>
              </w:rPr>
            </w:pPr>
            <w:r w:rsidRPr="00BD3D53">
              <w:rPr>
                <w:szCs w:val="16"/>
              </w:rPr>
              <w:t xml:space="preserve"> Rupert Snell (2014) Hindi Grammar Book, McGraw-Hill Companies.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7174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5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7174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7174D8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5453E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904EC"/>
    <w:rsid w:val="00094958"/>
    <w:rsid w:val="000A48ED"/>
    <w:rsid w:val="00136635"/>
    <w:rsid w:val="00166DFA"/>
    <w:rsid w:val="001741DE"/>
    <w:rsid w:val="00226C1C"/>
    <w:rsid w:val="00300DFE"/>
    <w:rsid w:val="005453E1"/>
    <w:rsid w:val="00560805"/>
    <w:rsid w:val="005C270D"/>
    <w:rsid w:val="006632FC"/>
    <w:rsid w:val="007174D8"/>
    <w:rsid w:val="007C4343"/>
    <w:rsid w:val="00832BE3"/>
    <w:rsid w:val="008770E9"/>
    <w:rsid w:val="00A564CF"/>
    <w:rsid w:val="00BC32DD"/>
    <w:rsid w:val="00BD3D53"/>
    <w:rsid w:val="00C30EE5"/>
    <w:rsid w:val="00D32159"/>
    <w:rsid w:val="00D6440C"/>
    <w:rsid w:val="00D842CE"/>
    <w:rsid w:val="00DA5CDA"/>
    <w:rsid w:val="00F67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9222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AklamaBavurusu">
    <w:name w:val="annotation reference"/>
    <w:basedOn w:val="VarsaylanParagrafYazTipi"/>
    <w:uiPriority w:val="99"/>
    <w:semiHidden/>
    <w:unhideWhenUsed/>
    <w:rsid w:val="00BD3D53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D3D53"/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D3D53"/>
    <w:rPr>
      <w:rFonts w:ascii="Verdana" w:eastAsia="Times New Roman" w:hAnsi="Verdana" w:cs="Times New Roman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D3D53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D3D53"/>
    <w:rPr>
      <w:rFonts w:ascii="Verdana" w:eastAsia="Times New Roman" w:hAnsi="Verdana" w:cs="Times New Roman"/>
      <w:b/>
      <w:bCs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D3D5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3D53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</dc:creator>
  <cp:keywords/>
  <dc:description/>
  <cp:lastModifiedBy>Esra</cp:lastModifiedBy>
  <cp:revision>6</cp:revision>
  <dcterms:created xsi:type="dcterms:W3CDTF">2019-09-13T12:36:00Z</dcterms:created>
  <dcterms:modified xsi:type="dcterms:W3CDTF">2019-09-18T10:54:00Z</dcterms:modified>
</cp:coreProperties>
</file>