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2B" w:rsidRDefault="00DC33E4">
      <w:pPr>
        <w:pStyle w:val="GvdeMetni"/>
        <w:spacing w:before="80"/>
        <w:ind w:left="3311"/>
      </w:pPr>
      <w:r>
        <w:t>ANKARA ÜNİVERSİTESİ HEMŞİRELİK FAKÜLTESİ</w:t>
      </w:r>
    </w:p>
    <w:p w:rsidR="009550FF" w:rsidRDefault="000C5FBD" w:rsidP="009550FF">
      <w:pPr>
        <w:jc w:val="center"/>
        <w:rPr>
          <w:b/>
          <w:bCs/>
        </w:rPr>
      </w:pPr>
      <w:r>
        <w:rPr>
          <w:b/>
          <w:bCs/>
        </w:rPr>
        <w:t xml:space="preserve">EBE </w:t>
      </w:r>
      <w:r w:rsidR="00811F43">
        <w:rPr>
          <w:b/>
          <w:bCs/>
        </w:rPr>
        <w:t xml:space="preserve">204 </w:t>
      </w:r>
      <w:r w:rsidR="00811F43" w:rsidRPr="009550FF">
        <w:rPr>
          <w:b/>
          <w:bCs/>
        </w:rPr>
        <w:t>ÜREME</w:t>
      </w:r>
      <w:r w:rsidRPr="000C5FBD">
        <w:rPr>
          <w:b/>
          <w:bCs/>
        </w:rPr>
        <w:t xml:space="preserve"> SAĞLIĞI VE AİLE PLANLAMASI</w:t>
      </w:r>
      <w:r>
        <w:rPr>
          <w:b/>
          <w:bCs/>
        </w:rPr>
        <w:t xml:space="preserve"> </w:t>
      </w:r>
      <w:r w:rsidR="00FF2DF8" w:rsidRPr="009550FF">
        <w:rPr>
          <w:b/>
          <w:bCs/>
        </w:rPr>
        <w:t>DERSİ</w:t>
      </w:r>
    </w:p>
    <w:p w:rsidR="007E6D2B" w:rsidRPr="009550FF" w:rsidRDefault="00DC33E4" w:rsidP="009550FF">
      <w:pPr>
        <w:jc w:val="center"/>
        <w:rPr>
          <w:b/>
          <w:bCs/>
        </w:rPr>
      </w:pPr>
      <w:r w:rsidRPr="009550FF">
        <w:rPr>
          <w:b/>
          <w:bCs/>
        </w:rPr>
        <w:t xml:space="preserve"> HAFTALIK DERS PROGRAMI 2019 </w:t>
      </w:r>
      <w:r w:rsidR="000C5FBD">
        <w:rPr>
          <w:b/>
          <w:bCs/>
        </w:rPr>
        <w:t>BAHAR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328"/>
        <w:gridCol w:w="860"/>
        <w:gridCol w:w="992"/>
        <w:gridCol w:w="944"/>
        <w:gridCol w:w="852"/>
        <w:gridCol w:w="1033"/>
        <w:gridCol w:w="872"/>
        <w:gridCol w:w="932"/>
      </w:tblGrid>
      <w:tr w:rsidR="007E6D2B" w:rsidTr="00A75536">
        <w:trPr>
          <w:trHeight w:val="505"/>
        </w:trPr>
        <w:tc>
          <w:tcPr>
            <w:tcW w:w="2163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328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860" w:type="dxa"/>
            <w:shd w:val="clear" w:color="auto" w:fill="F4AF83"/>
          </w:tcPr>
          <w:p w:rsidR="007E6D2B" w:rsidRDefault="00DC33E4" w:rsidP="009550FF">
            <w:pPr>
              <w:pStyle w:val="TableParagraph"/>
              <w:tabs>
                <w:tab w:val="left" w:pos="863"/>
              </w:tabs>
              <w:spacing w:before="2"/>
              <w:ind w:left="56" w:right="127" w:hanging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992" w:type="dxa"/>
            <w:shd w:val="clear" w:color="auto" w:fill="F4AF83"/>
          </w:tcPr>
          <w:p w:rsidR="007E6D2B" w:rsidRDefault="00DC33E4" w:rsidP="00A75536">
            <w:pPr>
              <w:pStyle w:val="TableParagraph"/>
              <w:spacing w:before="2"/>
              <w:ind w:right="244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944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Uyg.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 w:rsidTr="00A75536">
        <w:trPr>
          <w:trHeight w:val="1010"/>
        </w:trPr>
        <w:tc>
          <w:tcPr>
            <w:tcW w:w="2163" w:type="dxa"/>
          </w:tcPr>
          <w:p w:rsidR="007E6D2B" w:rsidRDefault="000C5FBD">
            <w:pPr>
              <w:pStyle w:val="TableParagraph"/>
              <w:spacing w:line="245" w:lineRule="exact"/>
              <w:ind w:left="725"/>
            </w:pPr>
            <w:r>
              <w:t>EBE 204</w:t>
            </w:r>
          </w:p>
        </w:tc>
        <w:tc>
          <w:tcPr>
            <w:tcW w:w="1328" w:type="dxa"/>
          </w:tcPr>
          <w:p w:rsidR="007E6D2B" w:rsidRDefault="000C5FBD">
            <w:pPr>
              <w:pStyle w:val="TableParagraph"/>
              <w:spacing w:line="238" w:lineRule="exact"/>
              <w:ind w:left="148"/>
            </w:pPr>
            <w:r w:rsidRPr="000C5FBD">
              <w:t>Üreme Sağlığı ve Aile Planlaması</w:t>
            </w:r>
          </w:p>
        </w:tc>
        <w:tc>
          <w:tcPr>
            <w:tcW w:w="860" w:type="dxa"/>
          </w:tcPr>
          <w:p w:rsidR="007E6D2B" w:rsidRDefault="00195750">
            <w:pPr>
              <w:pStyle w:val="TableParagraph"/>
              <w:spacing w:line="245" w:lineRule="exact"/>
              <w:ind w:left="97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E6D2B" w:rsidRDefault="00DC33E4" w:rsidP="00A75536">
            <w:pPr>
              <w:pStyle w:val="TableParagraph"/>
              <w:spacing w:line="245" w:lineRule="exact"/>
              <w:ind w:left="0" w:firstLine="121"/>
            </w:pPr>
            <w:r>
              <w:t>Zorunlu</w:t>
            </w:r>
          </w:p>
        </w:tc>
        <w:tc>
          <w:tcPr>
            <w:tcW w:w="944" w:type="dxa"/>
          </w:tcPr>
          <w:p w:rsidR="007E6D2B" w:rsidRDefault="000C5FBD">
            <w:pPr>
              <w:pStyle w:val="TableParagraph"/>
              <w:spacing w:line="245" w:lineRule="exact"/>
              <w:ind w:left="101"/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7E6D2B" w:rsidRDefault="000C5FBD">
            <w:pPr>
              <w:pStyle w:val="TableParagraph"/>
              <w:spacing w:line="245" w:lineRule="exact"/>
              <w:ind w:left="98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E6D2B" w:rsidRDefault="00195750">
            <w:pPr>
              <w:pStyle w:val="TableParagraph"/>
              <w:spacing w:line="245" w:lineRule="exact"/>
              <w:ind w:left="99"/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7E6D2B" w:rsidRDefault="000C5FBD">
            <w:pPr>
              <w:pStyle w:val="TableParagraph"/>
              <w:spacing w:line="245" w:lineRule="exact"/>
              <w:ind w:left="96"/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7E6D2B" w:rsidRDefault="000C5FBD">
            <w:pPr>
              <w:pStyle w:val="TableParagraph"/>
              <w:spacing w:line="245" w:lineRule="exact"/>
              <w:ind w:left="97"/>
              <w:jc w:val="center"/>
            </w:pPr>
            <w:r>
              <w:t>2</w:t>
            </w:r>
          </w:p>
        </w:tc>
      </w:tr>
      <w:tr w:rsidR="007E6D2B" w:rsidTr="00976442">
        <w:trPr>
          <w:trHeight w:val="728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0C5FBD" w:rsidRPr="00976442" w:rsidRDefault="000C5FBD" w:rsidP="00976442">
            <w:pPr>
              <w:pStyle w:val="TableParagraph"/>
              <w:spacing w:line="247" w:lineRule="exact"/>
              <w:ind w:left="0"/>
              <w:jc w:val="both"/>
            </w:pPr>
            <w:r w:rsidRPr="00976442">
              <w:t>Öğrencinin, üreme sağlığı/cinsel sağlık kavramı ve aile planlaması yöntemleri hakkında ve alana özgü uygulama konusund</w:t>
            </w:r>
            <w:bookmarkStart w:id="0" w:name="_GoBack"/>
            <w:bookmarkEnd w:id="0"/>
            <w:r w:rsidRPr="00976442">
              <w:t>a bilgi sahibi olmasını sağlamak</w:t>
            </w:r>
          </w:p>
          <w:p w:rsidR="007E6D2B" w:rsidRDefault="009550FF" w:rsidP="00976442">
            <w:pPr>
              <w:pStyle w:val="TableParagraph"/>
              <w:spacing w:line="247" w:lineRule="exact"/>
              <w:jc w:val="both"/>
            </w:pPr>
            <w:r w:rsidRPr="009550FF">
              <w:t>.</w:t>
            </w:r>
          </w:p>
        </w:tc>
      </w:tr>
      <w:tr w:rsidR="007E6D2B">
        <w:trPr>
          <w:trHeight w:val="1012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2" w:lineRule="auto"/>
            </w:pPr>
            <w:r>
              <w:rPr>
                <w:spacing w:val="-56"/>
                <w:u w:val="single"/>
              </w:rPr>
              <w:t xml:space="preserve"> </w:t>
            </w:r>
            <w:r>
              <w:rPr>
                <w:u w:val="single"/>
              </w:rPr>
              <w:t>Bilgi Düzeyinde:</w:t>
            </w:r>
            <w:r>
              <w:t xml:space="preserve"> Öğrenciye</w:t>
            </w:r>
            <w:r w:rsidR="000C5FBD">
              <w:t xml:space="preserve"> Üreme Sağlığı, aile Planlaması </w:t>
            </w:r>
            <w:r w:rsidR="009550FF">
              <w:t>ile</w:t>
            </w:r>
            <w:r>
              <w:t xml:space="preserve"> ilgili temel kavramlar, ilkeler ve </w:t>
            </w:r>
            <w:r w:rsidR="000C5FBD">
              <w:t xml:space="preserve">yöntemler </w:t>
            </w:r>
            <w:r>
              <w:t>hakkında bilgi vermek</w:t>
            </w:r>
          </w:p>
          <w:p w:rsidR="007E6D2B" w:rsidRDefault="00DC33E4" w:rsidP="000C5FBD">
            <w:pPr>
              <w:pStyle w:val="TableParagraph"/>
              <w:spacing w:line="248" w:lineRule="exact"/>
            </w:pPr>
            <w:r>
              <w:rPr>
                <w:u w:val="single"/>
              </w:rPr>
              <w:t>Beceri Düzeyinde:</w:t>
            </w:r>
            <w:r>
              <w:t xml:space="preserve"> Öğrenciye </w:t>
            </w:r>
            <w:r w:rsidR="000C5FBD">
              <w:t>Genel ve Yönteme özel danışmanlık becerisi kazandırmak.</w:t>
            </w:r>
          </w:p>
        </w:tc>
      </w:tr>
      <w:tr w:rsidR="007E6D2B">
        <w:trPr>
          <w:trHeight w:val="177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ind w:left="105" w:right="470"/>
              <w:rPr>
                <w:b/>
              </w:rPr>
            </w:pPr>
            <w:r>
              <w:rPr>
                <w:b/>
              </w:rPr>
              <w:t>Dersin Öğrenme Çıktıları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9550FF" w:rsidRPr="000C5FBD" w:rsidRDefault="000C5FBD" w:rsidP="000C5FBD">
            <w:pPr>
              <w:pStyle w:val="TableParagraph"/>
              <w:spacing w:line="248" w:lineRule="exact"/>
            </w:pPr>
            <w:r w:rsidRPr="000C5FBD">
              <w:t>1) Öğrenci, üreme sistemi anatomisini ve fizyolojisini bilir.</w:t>
            </w:r>
            <w:r w:rsidRPr="000C5FBD">
              <w:br/>
              <w:t xml:space="preserve">2) Öğrenciler, yaşam dönemlerinde (çocukluk, </w:t>
            </w:r>
            <w:proofErr w:type="spellStart"/>
            <w:r w:rsidRPr="000C5FBD">
              <w:t>adolesan</w:t>
            </w:r>
            <w:proofErr w:type="spellEnd"/>
            <w:r w:rsidRPr="000C5FBD">
              <w:t>, gençlik, erişkin, ileri yaş), kadın ve erkeğin potansiyel ve mevcut üreme sağlığı sorunlarını açıklayabilmeli</w:t>
            </w:r>
            <w:r w:rsidRPr="000C5FBD">
              <w:br/>
              <w:t xml:space="preserve">3) Öğrenciler, üreme sağlığı hizmet yaklaşımlarını </w:t>
            </w:r>
            <w:proofErr w:type="spellStart"/>
            <w:r w:rsidRPr="000C5FBD">
              <w:t>açıklayabilmelive</w:t>
            </w:r>
            <w:proofErr w:type="spellEnd"/>
            <w:r w:rsidRPr="000C5FBD">
              <w:t xml:space="preserve"> üreme haklarını sayabilmeli ve bireyler açısından önemini tartışabilmeli</w:t>
            </w:r>
            <w:r w:rsidRPr="000C5FBD">
              <w:br/>
              <w:t>4) Öğrenciler cinsellik, cinsel sağlıkla ilgili terimleri tanımlayabilmeli ve üreme sağlığı ile ilişkilendirebilmelidir. Ayrıca cinsel davranış, cinsellikle ilgili değerler, inançlar ve ilgili diğer konuları tartışabilmeli.</w:t>
            </w:r>
            <w:r w:rsidRPr="000C5FBD">
              <w:br/>
              <w:t>5) Aile Planlaması yöntemlerini kullanmak için başvuranların yönteme uygunluklarını değerlendirebilmelidir</w:t>
            </w:r>
            <w:r w:rsidRPr="000C5FBD">
              <w:br/>
              <w:t>6) Öğrenciler, nitelikli aile planlaması hizmeti sunabilmek için aile planlaması danışmanlığı konusunda bilgi ve beceri sahibi olur.</w:t>
            </w:r>
            <w:r w:rsidRPr="000C5FBD">
              <w:br/>
              <w:t xml:space="preserve">7) Öğrenciler, oral ve enjekte edilen kombine </w:t>
            </w:r>
            <w:proofErr w:type="spellStart"/>
            <w:r w:rsidRPr="000C5FBD">
              <w:t>hormonal</w:t>
            </w:r>
            <w:proofErr w:type="spellEnd"/>
            <w:r w:rsidRPr="000C5FBD">
              <w:t xml:space="preserve"> yöntemler hakkında bilgi sahibi olur ve danışmanlık yapar</w:t>
            </w:r>
            <w:r w:rsidRPr="000C5FBD">
              <w:br/>
              <w:t xml:space="preserve">8) Öğrenciler, sadece </w:t>
            </w:r>
            <w:proofErr w:type="spellStart"/>
            <w:r w:rsidRPr="000C5FBD">
              <w:t>progesteron</w:t>
            </w:r>
            <w:proofErr w:type="spellEnd"/>
            <w:r w:rsidRPr="000C5FBD">
              <w:t xml:space="preserve"> içeren </w:t>
            </w:r>
            <w:proofErr w:type="spellStart"/>
            <w:r w:rsidRPr="000C5FBD">
              <w:t>hormonal</w:t>
            </w:r>
            <w:proofErr w:type="spellEnd"/>
            <w:r w:rsidRPr="000C5FBD">
              <w:t xml:space="preserve"> </w:t>
            </w:r>
            <w:proofErr w:type="spellStart"/>
            <w:r w:rsidRPr="000C5FBD">
              <w:t>kontraseptif</w:t>
            </w:r>
            <w:proofErr w:type="spellEnd"/>
            <w:r w:rsidRPr="000C5FBD">
              <w:t xml:space="preserve"> yöntemler hakkında bilgi sahibi olur ve danışmanlık yapar.</w:t>
            </w:r>
            <w:r w:rsidRPr="000C5FBD">
              <w:br/>
              <w:t xml:space="preserve">9) Öğrenciler, </w:t>
            </w:r>
            <w:proofErr w:type="spellStart"/>
            <w:r w:rsidRPr="000C5FBD">
              <w:t>RİA</w:t>
            </w:r>
            <w:proofErr w:type="spellEnd"/>
            <w:r w:rsidRPr="000C5FBD">
              <w:t xml:space="preserve"> uygulaması konusunda bilgi sahibi olur ve danışmanlık yapar.</w:t>
            </w:r>
            <w:r w:rsidRPr="000C5FBD">
              <w:br/>
              <w:t xml:space="preserve">10) Öğrenciler kondom, </w:t>
            </w:r>
            <w:proofErr w:type="spellStart"/>
            <w:r w:rsidRPr="000C5FBD">
              <w:t>spermisitler</w:t>
            </w:r>
            <w:proofErr w:type="spellEnd"/>
            <w:r w:rsidRPr="000C5FBD">
              <w:t xml:space="preserve"> ve diğer bariyer ile planlaması yöntemleri konusunda bilgi sahibi olur ve danışmanlık yapar.</w:t>
            </w:r>
            <w:r w:rsidRPr="000C5FBD">
              <w:br/>
              <w:t xml:space="preserve">11) Öğrenciler tüp </w:t>
            </w:r>
            <w:proofErr w:type="spellStart"/>
            <w:r w:rsidRPr="000C5FBD">
              <w:t>ligasyon</w:t>
            </w:r>
            <w:proofErr w:type="spellEnd"/>
            <w:r w:rsidRPr="000C5FBD">
              <w:t xml:space="preserve"> ve </w:t>
            </w:r>
            <w:proofErr w:type="spellStart"/>
            <w:r w:rsidRPr="000C5FBD">
              <w:t>vazektomi</w:t>
            </w:r>
            <w:proofErr w:type="spellEnd"/>
            <w:r w:rsidRPr="000C5FBD">
              <w:t xml:space="preserve"> yöntemleri konusunda bilgi sahibi olur ve danışmanlık yapar.</w:t>
            </w:r>
            <w:r w:rsidRPr="000C5FBD">
              <w:br/>
              <w:t xml:space="preserve">12) Öğrenciler istenmeyen gebelikleri önlemek için acil </w:t>
            </w:r>
            <w:proofErr w:type="spellStart"/>
            <w:r w:rsidRPr="000C5FBD">
              <w:t>kontrasepyon</w:t>
            </w:r>
            <w:proofErr w:type="spellEnd"/>
            <w:r w:rsidRPr="000C5FBD">
              <w:t xml:space="preserve"> yöntemleri hakkında bilgi sahibi olur ve danışmanlık yapar.</w:t>
            </w:r>
          </w:p>
        </w:tc>
      </w:tr>
      <w:tr w:rsidR="007E6D2B">
        <w:trPr>
          <w:trHeight w:val="505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6" w:lineRule="exact"/>
            </w:pPr>
            <w:r>
              <w:t>Ders ara sınav ve final sınavı ile değerlendirilir. Ders başarı notu ara sınav notunun</w:t>
            </w:r>
          </w:p>
          <w:p w:rsidR="007E6D2B" w:rsidRDefault="00DC33E4" w:rsidP="000C5FBD">
            <w:pPr>
              <w:pStyle w:val="TableParagraph"/>
              <w:spacing w:line="240" w:lineRule="exact"/>
            </w:pPr>
            <w:r>
              <w:t>%</w:t>
            </w:r>
            <w:proofErr w:type="spellStart"/>
            <w:r>
              <w:t>30’u</w:t>
            </w:r>
            <w:proofErr w:type="spellEnd"/>
            <w:r>
              <w:t xml:space="preserve"> ve final sınav</w:t>
            </w:r>
            <w:r w:rsidR="00B67E5F">
              <w:t xml:space="preserve"> </w:t>
            </w:r>
            <w:r>
              <w:t>notunun %</w:t>
            </w:r>
            <w:proofErr w:type="spellStart"/>
            <w:r>
              <w:t>80’inin</w:t>
            </w:r>
            <w:proofErr w:type="spellEnd"/>
            <w:r>
              <w:t xml:space="preserve"> toplanması ile elde edilir.</w:t>
            </w:r>
          </w:p>
        </w:tc>
      </w:tr>
      <w:tr w:rsidR="007E6D2B">
        <w:trPr>
          <w:trHeight w:val="25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195750">
            <w:pPr>
              <w:pStyle w:val="TableParagraph"/>
              <w:spacing w:line="232" w:lineRule="exact"/>
            </w:pPr>
            <w:proofErr w:type="spellStart"/>
            <w:r>
              <w:t>Dr.Öğretim</w:t>
            </w:r>
            <w:proofErr w:type="spellEnd"/>
            <w:r>
              <w:t xml:space="preserve"> Üyesi Şenay Topuz</w:t>
            </w:r>
          </w:p>
        </w:tc>
      </w:tr>
      <w:tr w:rsidR="007E6D2B" w:rsidTr="00195750">
        <w:trPr>
          <w:trHeight w:val="203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0C5FBD" w:rsidRPr="00811F43" w:rsidRDefault="000C5FBD" w:rsidP="000C5FBD">
            <w:pPr>
              <w:pStyle w:val="DersBasliklar"/>
              <w:numPr>
                <w:ilvl w:val="0"/>
                <w:numId w:val="8"/>
              </w:numPr>
              <w:ind w:left="0" w:hanging="522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</w:pPr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-Taşkın Lale, Doğum ve Kadın Sağlığı Hemşireliği, Geliştirilmiş XV Baskı, Akademisyen Yayıncılık, Ankara 2016</w:t>
            </w:r>
          </w:p>
          <w:p w:rsidR="000C5FBD" w:rsidRPr="00811F43" w:rsidRDefault="000C5FBD" w:rsidP="000C5FBD">
            <w:pPr>
              <w:pStyle w:val="DersBasliklar"/>
              <w:numPr>
                <w:ilvl w:val="0"/>
                <w:numId w:val="8"/>
              </w:numPr>
              <w:ind w:left="0" w:hanging="522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</w:pPr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-Aile Planlaması Danışmanlığı İçin Resimli Rehber, T.C. Sağlık Bakanlığı Ana Çocuk Sağlığı ve Aile Planlaması Genel Müdürlüğü Ankara, 2010 </w:t>
            </w:r>
          </w:p>
          <w:p w:rsidR="000C5FBD" w:rsidRPr="00811F43" w:rsidRDefault="000C5FBD" w:rsidP="000C5FBD">
            <w:pPr>
              <w:pStyle w:val="DersBasliklar"/>
              <w:numPr>
                <w:ilvl w:val="0"/>
                <w:numId w:val="8"/>
              </w:numPr>
              <w:ind w:left="0" w:hanging="522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</w:pPr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-Ulusal Aile Planlaması Hizmet Rehberi 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Cilt1</w:t>
            </w:r>
            <w:proofErr w:type="spellEnd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-2, Sağlık Bakanlığı, Ankara, 2010. -Aile Planlaması Danışmanlığı, T.C. Sağlık Bakanlığı Ana Çocuk Sağlığı ve Aile Planlaması Genel Müdürlüğü </w:t>
            </w:r>
          </w:p>
          <w:p w:rsidR="000C5FBD" w:rsidRPr="00811F43" w:rsidRDefault="000C5FBD" w:rsidP="000C5FBD">
            <w:pPr>
              <w:pStyle w:val="DersBasliklar"/>
              <w:numPr>
                <w:ilvl w:val="0"/>
                <w:numId w:val="8"/>
              </w:numPr>
              <w:ind w:left="0" w:hanging="522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</w:pPr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-WHO (2018). 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Family</w:t>
            </w:r>
            <w:proofErr w:type="spellEnd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 Planning, a 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golbal</w:t>
            </w:r>
            <w:proofErr w:type="spellEnd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 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handbook</w:t>
            </w:r>
            <w:proofErr w:type="spellEnd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 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for</w:t>
            </w:r>
            <w:proofErr w:type="spellEnd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 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providers</w:t>
            </w:r>
            <w:proofErr w:type="spellEnd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.</w:t>
            </w:r>
          </w:p>
          <w:p w:rsidR="000C5FBD" w:rsidRPr="00811F43" w:rsidRDefault="000C5FBD" w:rsidP="000C5FBD">
            <w:pPr>
              <w:pStyle w:val="DersBasliklar"/>
              <w:numPr>
                <w:ilvl w:val="0"/>
                <w:numId w:val="8"/>
              </w:numPr>
              <w:ind w:left="0" w:hanging="522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</w:pPr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-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Medical</w:t>
            </w:r>
            <w:proofErr w:type="spellEnd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 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eligibility</w:t>
            </w:r>
            <w:proofErr w:type="spellEnd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 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criteria</w:t>
            </w:r>
            <w:proofErr w:type="spellEnd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 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for</w:t>
            </w:r>
            <w:proofErr w:type="spellEnd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 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contraceptive</w:t>
            </w:r>
            <w:proofErr w:type="spellEnd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 xml:space="preserve"> </w:t>
            </w:r>
            <w:proofErr w:type="spellStart"/>
            <w:r w:rsidRPr="00811F43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bidi="tr-TR"/>
              </w:rPr>
              <w:t>use</w:t>
            </w:r>
            <w:proofErr w:type="spellEnd"/>
          </w:p>
          <w:p w:rsidR="00624A47" w:rsidRPr="000455A6" w:rsidRDefault="000C5FBD" w:rsidP="000C5FBD">
            <w:pPr>
              <w:tabs>
                <w:tab w:val="left" w:pos="473"/>
              </w:tabs>
            </w:pPr>
            <w:r w:rsidRPr="00811F43">
              <w:t xml:space="preserve"> -Hemşire Ve Ebeler İçin Doğum Ve Kadın Sağlığı Uygulama Rehberi. </w:t>
            </w:r>
            <w:proofErr w:type="spellStart"/>
            <w:r w:rsidRPr="00811F43">
              <w:t>Palme</w:t>
            </w:r>
            <w:proofErr w:type="spellEnd"/>
            <w:r w:rsidRPr="00811F43">
              <w:t xml:space="preserve"> Yayıncılık</w:t>
            </w: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12"/>
        <w:gridCol w:w="2860"/>
      </w:tblGrid>
      <w:tr w:rsidR="007E6D2B" w:rsidTr="0069238B">
        <w:trPr>
          <w:trHeight w:val="282"/>
        </w:trPr>
        <w:tc>
          <w:tcPr>
            <w:tcW w:w="1710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5812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2860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 w:rsidTr="0069238B">
        <w:trPr>
          <w:trHeight w:val="552"/>
        </w:trPr>
        <w:tc>
          <w:tcPr>
            <w:tcW w:w="1710" w:type="dxa"/>
          </w:tcPr>
          <w:p w:rsidR="007E6D2B" w:rsidRDefault="00976442" w:rsidP="00976442">
            <w:pPr>
              <w:pStyle w:val="TableParagraph"/>
              <w:numPr>
                <w:ilvl w:val="0"/>
                <w:numId w:val="9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Hafta</w:t>
            </w:r>
          </w:p>
        </w:tc>
        <w:tc>
          <w:tcPr>
            <w:tcW w:w="5812" w:type="dxa"/>
          </w:tcPr>
          <w:p w:rsidR="007E6D2B" w:rsidRPr="00717615" w:rsidRDefault="00976442" w:rsidP="00976442">
            <w:pPr>
              <w:pStyle w:val="TableParagraph"/>
              <w:tabs>
                <w:tab w:val="left" w:pos="2940"/>
              </w:tabs>
              <w:spacing w:before="231"/>
            </w:pPr>
            <w:r w:rsidRPr="00734E08">
              <w:t>Dersin tanıtımı ve tanışma</w:t>
            </w:r>
          </w:p>
        </w:tc>
        <w:tc>
          <w:tcPr>
            <w:tcW w:w="2860" w:type="dxa"/>
          </w:tcPr>
          <w:p w:rsidR="00633707" w:rsidRDefault="008C4431" w:rsidP="00633707">
            <w:pPr>
              <w:pStyle w:val="TableParagraph"/>
              <w:spacing w:line="244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 xml:space="preserve">. Üye. Şenay Topuz </w:t>
            </w:r>
          </w:p>
          <w:p w:rsidR="008C4431" w:rsidRDefault="008C4431">
            <w:pPr>
              <w:pStyle w:val="TableParagraph"/>
              <w:spacing w:line="244" w:lineRule="exact"/>
            </w:pPr>
          </w:p>
        </w:tc>
      </w:tr>
      <w:tr w:rsidR="00976442" w:rsidTr="0069238B">
        <w:trPr>
          <w:trHeight w:val="760"/>
        </w:trPr>
        <w:tc>
          <w:tcPr>
            <w:tcW w:w="1710" w:type="dxa"/>
            <w:shd w:val="clear" w:color="auto" w:fill="FAE3D4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  <w:shd w:val="clear" w:color="auto" w:fill="FAE3D4"/>
          </w:tcPr>
          <w:p w:rsidR="00976442" w:rsidRPr="00717615" w:rsidRDefault="00976442" w:rsidP="00976442">
            <w:pPr>
              <w:pStyle w:val="TableParagraph"/>
              <w:tabs>
                <w:tab w:val="left" w:pos="2940"/>
              </w:tabs>
              <w:spacing w:before="231"/>
            </w:pPr>
            <w:r w:rsidRPr="00976442">
              <w:t>Üreme sağlığı,  Üreme Hakları ve Aile Planlaması Kavramları</w:t>
            </w:r>
          </w:p>
        </w:tc>
        <w:tc>
          <w:tcPr>
            <w:tcW w:w="2860" w:type="dxa"/>
            <w:shd w:val="clear" w:color="auto" w:fill="FAE3D4"/>
          </w:tcPr>
          <w:p w:rsidR="00976442" w:rsidRPr="00314D00" w:rsidRDefault="00976442" w:rsidP="00633707">
            <w:pPr>
              <w:pStyle w:val="TableParagraph"/>
              <w:spacing w:before="131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 xml:space="preserve">. Üye. Şenay Topuz </w:t>
            </w:r>
          </w:p>
        </w:tc>
      </w:tr>
      <w:tr w:rsidR="00976442" w:rsidTr="0069238B">
        <w:trPr>
          <w:trHeight w:val="835"/>
        </w:trPr>
        <w:tc>
          <w:tcPr>
            <w:tcW w:w="1710" w:type="dxa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</w:tcPr>
          <w:p w:rsidR="00976442" w:rsidRPr="00717615" w:rsidRDefault="00976442" w:rsidP="00717615">
            <w:pPr>
              <w:pStyle w:val="TableParagraph"/>
              <w:tabs>
                <w:tab w:val="left" w:pos="2940"/>
              </w:tabs>
              <w:spacing w:before="231"/>
            </w:pPr>
            <w:r w:rsidRPr="00976442">
              <w:t xml:space="preserve">Aile Planlaması Hizmetlerine Giriş </w:t>
            </w:r>
            <w:proofErr w:type="gramStart"/>
            <w:r w:rsidRPr="00976442">
              <w:t xml:space="preserve">ve </w:t>
            </w:r>
            <w:r>
              <w:t xml:space="preserve"> Aile</w:t>
            </w:r>
            <w:proofErr w:type="gramEnd"/>
            <w:r>
              <w:t xml:space="preserve"> </w:t>
            </w:r>
            <w:r w:rsidRPr="00976442">
              <w:t>Planlaması Organizasyonu</w:t>
            </w:r>
          </w:p>
        </w:tc>
        <w:tc>
          <w:tcPr>
            <w:tcW w:w="2860" w:type="dxa"/>
          </w:tcPr>
          <w:p w:rsidR="00976442" w:rsidRDefault="00976442">
            <w:pPr>
              <w:pStyle w:val="TableParagraph"/>
              <w:spacing w:before="131"/>
              <w:rPr>
                <w:b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976442" w:rsidTr="0069238B">
        <w:trPr>
          <w:trHeight w:val="551"/>
        </w:trPr>
        <w:tc>
          <w:tcPr>
            <w:tcW w:w="1710" w:type="dxa"/>
            <w:shd w:val="clear" w:color="auto" w:fill="FAE3D4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  <w:shd w:val="clear" w:color="auto" w:fill="FAE3D4"/>
          </w:tcPr>
          <w:p w:rsidR="00976442" w:rsidRPr="00717615" w:rsidRDefault="00976442">
            <w:pPr>
              <w:pStyle w:val="TableParagraph"/>
              <w:spacing w:line="264" w:lineRule="exact"/>
            </w:pPr>
            <w:r w:rsidRPr="00976442">
              <w:t>Üreme Sistemi anatomisi ve Fizyolojisi</w:t>
            </w:r>
          </w:p>
        </w:tc>
        <w:tc>
          <w:tcPr>
            <w:tcW w:w="2860" w:type="dxa"/>
            <w:shd w:val="clear" w:color="auto" w:fill="FAE3D4"/>
          </w:tcPr>
          <w:p w:rsidR="00976442" w:rsidRDefault="00976442">
            <w:pPr>
              <w:pStyle w:val="TableParagraph"/>
              <w:spacing w:line="244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976442" w:rsidTr="0069238B">
        <w:trPr>
          <w:trHeight w:val="760"/>
        </w:trPr>
        <w:tc>
          <w:tcPr>
            <w:tcW w:w="1710" w:type="dxa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</w:tcPr>
          <w:p w:rsidR="00976442" w:rsidRPr="00717615" w:rsidRDefault="00976442" w:rsidP="00976442">
            <w:pPr>
              <w:pStyle w:val="TableParagraph"/>
            </w:pPr>
            <w:proofErr w:type="spellStart"/>
            <w:r>
              <w:t>TNSA</w:t>
            </w:r>
            <w:proofErr w:type="spellEnd"/>
            <w:r>
              <w:t xml:space="preserve"> verilerinin yıllara göre Aile Planlaması yöntemleri açısından yorumlanması</w:t>
            </w:r>
          </w:p>
        </w:tc>
        <w:tc>
          <w:tcPr>
            <w:tcW w:w="2860" w:type="dxa"/>
          </w:tcPr>
          <w:p w:rsidR="00976442" w:rsidRDefault="00976442">
            <w:pPr>
              <w:pStyle w:val="TableParagraph"/>
              <w:spacing w:before="131"/>
              <w:rPr>
                <w:b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976442" w:rsidTr="00976442">
        <w:trPr>
          <w:trHeight w:val="581"/>
        </w:trPr>
        <w:tc>
          <w:tcPr>
            <w:tcW w:w="1710" w:type="dxa"/>
            <w:shd w:val="clear" w:color="auto" w:fill="FAE3D4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  <w:shd w:val="clear" w:color="auto" w:fill="FAE3D4"/>
          </w:tcPr>
          <w:p w:rsidR="00976442" w:rsidRPr="00717615" w:rsidRDefault="00976442">
            <w:pPr>
              <w:pStyle w:val="TableParagraph"/>
            </w:pPr>
            <w:r>
              <w:t>Rahim İçi Araçlar</w:t>
            </w:r>
          </w:p>
        </w:tc>
        <w:tc>
          <w:tcPr>
            <w:tcW w:w="2860" w:type="dxa"/>
            <w:shd w:val="clear" w:color="auto" w:fill="FAE3D4"/>
          </w:tcPr>
          <w:p w:rsidR="00976442" w:rsidRDefault="00976442">
            <w:r w:rsidRPr="00371B9C">
              <w:t xml:space="preserve">Dr. </w:t>
            </w:r>
            <w:proofErr w:type="spellStart"/>
            <w:r w:rsidRPr="00371B9C">
              <w:t>Öğrt</w:t>
            </w:r>
            <w:proofErr w:type="spellEnd"/>
            <w:r w:rsidRPr="00371B9C">
              <w:t>. Üye. Şenay Topuz</w:t>
            </w:r>
          </w:p>
        </w:tc>
      </w:tr>
      <w:tr w:rsidR="00976442" w:rsidTr="00976442">
        <w:trPr>
          <w:trHeight w:val="420"/>
        </w:trPr>
        <w:tc>
          <w:tcPr>
            <w:tcW w:w="1710" w:type="dxa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</w:tcPr>
          <w:p w:rsidR="00976442" w:rsidRPr="00717615" w:rsidRDefault="00976442" w:rsidP="00976442">
            <w:r>
              <w:t xml:space="preserve">-Bariyer Yöntemle                              </w:t>
            </w:r>
          </w:p>
        </w:tc>
        <w:tc>
          <w:tcPr>
            <w:tcW w:w="2860" w:type="dxa"/>
          </w:tcPr>
          <w:p w:rsidR="00976442" w:rsidRDefault="00976442">
            <w:r w:rsidRPr="00371B9C">
              <w:t xml:space="preserve">Dr. </w:t>
            </w:r>
            <w:proofErr w:type="spellStart"/>
            <w:r w:rsidRPr="00371B9C">
              <w:t>Öğrt</w:t>
            </w:r>
            <w:proofErr w:type="spellEnd"/>
            <w:r w:rsidRPr="00371B9C">
              <w:t>. Üye. Şenay Topuz</w:t>
            </w:r>
          </w:p>
        </w:tc>
      </w:tr>
      <w:tr w:rsidR="00976442" w:rsidTr="00976442">
        <w:trPr>
          <w:trHeight w:val="411"/>
        </w:trPr>
        <w:tc>
          <w:tcPr>
            <w:tcW w:w="1710" w:type="dxa"/>
            <w:shd w:val="clear" w:color="auto" w:fill="FAE3D4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  <w:shd w:val="clear" w:color="auto" w:fill="FAE3D4"/>
          </w:tcPr>
          <w:p w:rsidR="00976442" w:rsidRPr="00717615" w:rsidRDefault="00976442" w:rsidP="00D16E8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717615">
              <w:rPr>
                <w:b/>
              </w:rPr>
              <w:t>Ara sınav Haftası</w:t>
            </w:r>
          </w:p>
        </w:tc>
        <w:tc>
          <w:tcPr>
            <w:tcW w:w="2860" w:type="dxa"/>
            <w:shd w:val="clear" w:color="auto" w:fill="FAE3D4"/>
          </w:tcPr>
          <w:p w:rsidR="00976442" w:rsidRDefault="00976442" w:rsidP="00D16E88"/>
        </w:tc>
      </w:tr>
      <w:tr w:rsidR="00976442" w:rsidTr="0069238B">
        <w:trPr>
          <w:trHeight w:val="553"/>
        </w:trPr>
        <w:tc>
          <w:tcPr>
            <w:tcW w:w="1710" w:type="dxa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</w:tcPr>
          <w:p w:rsidR="00976442" w:rsidRPr="00717615" w:rsidRDefault="00976442" w:rsidP="002E0EBA">
            <w:pPr>
              <w:ind w:right="-648"/>
            </w:pPr>
            <w:r>
              <w:t xml:space="preserve">  </w:t>
            </w:r>
            <w:proofErr w:type="spellStart"/>
            <w:r>
              <w:t>Hormonal</w:t>
            </w:r>
            <w:proofErr w:type="spellEnd"/>
            <w:r>
              <w:t xml:space="preserve"> Yöntemler</w:t>
            </w:r>
          </w:p>
        </w:tc>
        <w:tc>
          <w:tcPr>
            <w:tcW w:w="2860" w:type="dxa"/>
          </w:tcPr>
          <w:p w:rsidR="00976442" w:rsidRDefault="00976442">
            <w:pPr>
              <w:pStyle w:val="TableParagraph"/>
              <w:spacing w:line="247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976442" w:rsidTr="0069238B">
        <w:trPr>
          <w:trHeight w:val="551"/>
        </w:trPr>
        <w:tc>
          <w:tcPr>
            <w:tcW w:w="1710" w:type="dxa"/>
            <w:shd w:val="clear" w:color="auto" w:fill="FAE3D4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  <w:shd w:val="clear" w:color="auto" w:fill="FAE3D4"/>
          </w:tcPr>
          <w:p w:rsidR="00976442" w:rsidRPr="00976442" w:rsidRDefault="00976442" w:rsidP="0069238B">
            <w:pPr>
              <w:pStyle w:val="Balk4"/>
              <w:rPr>
                <w:b w:val="0"/>
                <w:i w:val="0"/>
                <w:u w:val="none"/>
              </w:rPr>
            </w:pPr>
            <w:r>
              <w:rPr>
                <w:b w:val="0"/>
                <w:i w:val="0"/>
                <w:u w:val="none"/>
              </w:rPr>
              <w:t xml:space="preserve">  </w:t>
            </w:r>
            <w:proofErr w:type="spellStart"/>
            <w:r w:rsidRPr="00976442">
              <w:rPr>
                <w:b w:val="0"/>
                <w:i w:val="0"/>
                <w:u w:val="none"/>
              </w:rPr>
              <w:t>Hormonal</w:t>
            </w:r>
            <w:proofErr w:type="spellEnd"/>
            <w:r w:rsidRPr="00976442">
              <w:rPr>
                <w:b w:val="0"/>
                <w:i w:val="0"/>
                <w:u w:val="none"/>
              </w:rPr>
              <w:t xml:space="preserve"> Yöntemler (Devam)</w:t>
            </w:r>
          </w:p>
        </w:tc>
        <w:tc>
          <w:tcPr>
            <w:tcW w:w="2860" w:type="dxa"/>
            <w:shd w:val="clear" w:color="auto" w:fill="FAE3D4"/>
          </w:tcPr>
          <w:p w:rsidR="00976442" w:rsidRDefault="00976442">
            <w:pPr>
              <w:pStyle w:val="TableParagraph"/>
              <w:spacing w:before="4"/>
              <w:rPr>
                <w:b/>
              </w:rPr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976442" w:rsidTr="00976442">
        <w:trPr>
          <w:trHeight w:val="561"/>
        </w:trPr>
        <w:tc>
          <w:tcPr>
            <w:tcW w:w="1710" w:type="dxa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</w:tcPr>
          <w:p w:rsidR="00976442" w:rsidRPr="00717615" w:rsidRDefault="00976442" w:rsidP="00717615">
            <w:pPr>
              <w:pStyle w:val="TableParagraph"/>
              <w:spacing w:before="222"/>
              <w:ind w:right="767"/>
            </w:pPr>
            <w:r>
              <w:t xml:space="preserve">Gönüllü Cerrahi </w:t>
            </w:r>
            <w:proofErr w:type="spellStart"/>
            <w:r>
              <w:t>strerilizasyon</w:t>
            </w:r>
            <w:proofErr w:type="spellEnd"/>
          </w:p>
        </w:tc>
        <w:tc>
          <w:tcPr>
            <w:tcW w:w="2860" w:type="dxa"/>
          </w:tcPr>
          <w:p w:rsidR="00976442" w:rsidRDefault="00976442">
            <w:pPr>
              <w:pStyle w:val="TableParagraph"/>
              <w:spacing w:line="243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976442" w:rsidTr="00976442">
        <w:trPr>
          <w:trHeight w:val="569"/>
        </w:trPr>
        <w:tc>
          <w:tcPr>
            <w:tcW w:w="1710" w:type="dxa"/>
            <w:shd w:val="clear" w:color="auto" w:fill="FDE9D9" w:themeFill="accent6" w:themeFillTint="33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lastRenderedPageBreak/>
              <w:t>Hafta</w:t>
            </w:r>
          </w:p>
        </w:tc>
        <w:tc>
          <w:tcPr>
            <w:tcW w:w="5812" w:type="dxa"/>
            <w:shd w:val="clear" w:color="auto" w:fill="FDE9D9" w:themeFill="accent6" w:themeFillTint="33"/>
          </w:tcPr>
          <w:p w:rsidR="00976442" w:rsidRDefault="00976442" w:rsidP="00717615">
            <w:pPr>
              <w:pStyle w:val="TableParagraph"/>
              <w:spacing w:before="222"/>
              <w:ind w:right="767"/>
            </w:pPr>
            <w:r>
              <w:t>Geleneksel Yöntemler</w:t>
            </w:r>
          </w:p>
        </w:tc>
        <w:tc>
          <w:tcPr>
            <w:tcW w:w="2860" w:type="dxa"/>
            <w:shd w:val="clear" w:color="auto" w:fill="FDE9D9" w:themeFill="accent6" w:themeFillTint="33"/>
          </w:tcPr>
          <w:p w:rsidR="00976442" w:rsidRPr="00734E08" w:rsidRDefault="00976442">
            <w:pPr>
              <w:pStyle w:val="TableParagraph"/>
              <w:spacing w:line="243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976442" w:rsidTr="00976442">
        <w:trPr>
          <w:trHeight w:val="705"/>
        </w:trPr>
        <w:tc>
          <w:tcPr>
            <w:tcW w:w="1710" w:type="dxa"/>
            <w:shd w:val="clear" w:color="auto" w:fill="auto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  <w:shd w:val="clear" w:color="auto" w:fill="auto"/>
          </w:tcPr>
          <w:p w:rsidR="00976442" w:rsidRDefault="00976442" w:rsidP="00717615">
            <w:pPr>
              <w:pStyle w:val="TableParagraph"/>
              <w:spacing w:before="222"/>
              <w:ind w:right="767"/>
            </w:pPr>
            <w:r>
              <w:t>Doğal Aile Planlaması Yöntemleri</w:t>
            </w:r>
          </w:p>
        </w:tc>
        <w:tc>
          <w:tcPr>
            <w:tcW w:w="2860" w:type="dxa"/>
            <w:shd w:val="clear" w:color="auto" w:fill="auto"/>
          </w:tcPr>
          <w:p w:rsidR="00976442" w:rsidRPr="00734E08" w:rsidRDefault="00976442">
            <w:pPr>
              <w:pStyle w:val="TableParagraph"/>
              <w:spacing w:line="243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976442" w:rsidTr="0069238B">
        <w:trPr>
          <w:trHeight w:val="551"/>
        </w:trPr>
        <w:tc>
          <w:tcPr>
            <w:tcW w:w="1710" w:type="dxa"/>
            <w:shd w:val="clear" w:color="auto" w:fill="FAE3D4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  <w:shd w:val="clear" w:color="auto" w:fill="FAE3D4"/>
          </w:tcPr>
          <w:p w:rsidR="00976442" w:rsidRPr="00717615" w:rsidRDefault="00976442" w:rsidP="00976442">
            <w:pPr>
              <w:ind w:right="-648"/>
            </w:pPr>
            <w:r>
              <w:t xml:space="preserve"> Özel Durumlarda Aile Planlaması Yöntemleri</w:t>
            </w:r>
          </w:p>
        </w:tc>
        <w:tc>
          <w:tcPr>
            <w:tcW w:w="2860" w:type="dxa"/>
            <w:shd w:val="clear" w:color="auto" w:fill="FAE3D4"/>
          </w:tcPr>
          <w:p w:rsidR="00976442" w:rsidRDefault="00976442" w:rsidP="002E0EBA">
            <w:pPr>
              <w:pStyle w:val="TableParagraph"/>
              <w:ind w:right="168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  <w:tr w:rsidR="00976442" w:rsidTr="00976442">
        <w:trPr>
          <w:trHeight w:val="425"/>
        </w:trPr>
        <w:tc>
          <w:tcPr>
            <w:tcW w:w="1710" w:type="dxa"/>
          </w:tcPr>
          <w:p w:rsidR="00976442" w:rsidRDefault="00976442" w:rsidP="00976442">
            <w:pPr>
              <w:pStyle w:val="ListeParagraf"/>
              <w:numPr>
                <w:ilvl w:val="0"/>
                <w:numId w:val="9"/>
              </w:numPr>
            </w:pPr>
            <w:r w:rsidRPr="00976442">
              <w:rPr>
                <w:sz w:val="24"/>
              </w:rPr>
              <w:t>Hafta</w:t>
            </w:r>
          </w:p>
        </w:tc>
        <w:tc>
          <w:tcPr>
            <w:tcW w:w="5812" w:type="dxa"/>
          </w:tcPr>
          <w:p w:rsidR="00976442" w:rsidRPr="00734E08" w:rsidRDefault="00976442" w:rsidP="00976442">
            <w:pPr>
              <w:ind w:right="-648"/>
              <w:rPr>
                <w:b/>
                <w:u w:val="single"/>
              </w:rPr>
            </w:pPr>
            <w:r>
              <w:t xml:space="preserve"> </w:t>
            </w:r>
            <w:r w:rsidRPr="00734E08">
              <w:t>Dersin değerlendirilmesi</w:t>
            </w:r>
          </w:p>
          <w:p w:rsidR="00976442" w:rsidRPr="00717615" w:rsidRDefault="00976442" w:rsidP="008C4431">
            <w:pPr>
              <w:ind w:left="-510"/>
            </w:pPr>
          </w:p>
        </w:tc>
        <w:tc>
          <w:tcPr>
            <w:tcW w:w="2860" w:type="dxa"/>
          </w:tcPr>
          <w:p w:rsidR="00976442" w:rsidRDefault="00976442">
            <w:pPr>
              <w:pStyle w:val="TableParagraph"/>
              <w:spacing w:line="240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>. Üye. Şenay Topuz</w:t>
            </w:r>
          </w:p>
        </w:tc>
      </w:tr>
    </w:tbl>
    <w:p w:rsidR="007E6D2B" w:rsidRDefault="007E6D2B" w:rsidP="00976442">
      <w:pPr>
        <w:spacing w:line="508" w:lineRule="auto"/>
        <w:ind w:right="270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827"/>
    <w:multiLevelType w:val="hybridMultilevel"/>
    <w:tmpl w:val="2E5613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09BE"/>
    <w:multiLevelType w:val="hybridMultilevel"/>
    <w:tmpl w:val="DA2A02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3">
    <w:nsid w:val="257D778C"/>
    <w:multiLevelType w:val="hybridMultilevel"/>
    <w:tmpl w:val="6F6E513A"/>
    <w:lvl w:ilvl="0" w:tplc="3460C9D4">
      <w:start w:val="1"/>
      <w:numFmt w:val="decimal"/>
      <w:lvlText w:val="%1."/>
      <w:lvlJc w:val="left"/>
      <w:pPr>
        <w:ind w:left="424" w:hanging="360"/>
      </w:pPr>
      <w:rPr>
        <w:rFonts w:ascii="Arial TUR" w:hAnsi="Arial TUR" w:cs="Arial TUR" w:hint="default"/>
        <w:color w:val="666666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">
    <w:nsid w:val="31973A00"/>
    <w:multiLevelType w:val="hybridMultilevel"/>
    <w:tmpl w:val="60E47266"/>
    <w:lvl w:ilvl="0" w:tplc="E4ECBF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abstractNum w:abstractNumId="7">
    <w:nsid w:val="72132236"/>
    <w:multiLevelType w:val="hybridMultilevel"/>
    <w:tmpl w:val="709A5FC8"/>
    <w:lvl w:ilvl="0" w:tplc="F3E40C68">
      <w:start w:val="4"/>
      <w:numFmt w:val="bullet"/>
      <w:lvlText w:val="-"/>
      <w:lvlJc w:val="left"/>
      <w:pPr>
        <w:ind w:left="720" w:hanging="360"/>
      </w:pPr>
      <w:rPr>
        <w:rFonts w:ascii="Arial TUR" w:eastAsia="Times New Roman" w:hAnsi="Arial TUR" w:cs="Arial TUR" w:hint="default"/>
        <w:b/>
        <w:i/>
        <w:color w:val="66666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A6BC4"/>
    <w:multiLevelType w:val="hybridMultilevel"/>
    <w:tmpl w:val="0E6A78B0"/>
    <w:lvl w:ilvl="0" w:tplc="041F0017">
      <w:start w:val="1"/>
      <w:numFmt w:val="lowerLetter"/>
      <w:lvlText w:val="%1)"/>
      <w:lvlJc w:val="left"/>
      <w:pPr>
        <w:ind w:left="-698" w:hanging="360"/>
      </w:pPr>
    </w:lvl>
    <w:lvl w:ilvl="1" w:tplc="835A817E">
      <w:start w:val="1"/>
      <w:numFmt w:val="lowerRoman"/>
      <w:lvlText w:val="%2-"/>
      <w:lvlJc w:val="left"/>
      <w:pPr>
        <w:ind w:left="382" w:hanging="72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742" w:hanging="180"/>
      </w:pPr>
    </w:lvl>
    <w:lvl w:ilvl="3" w:tplc="041F000F" w:tentative="1">
      <w:start w:val="1"/>
      <w:numFmt w:val="decimal"/>
      <w:lvlText w:val="%4."/>
      <w:lvlJc w:val="left"/>
      <w:pPr>
        <w:ind w:left="1462" w:hanging="360"/>
      </w:pPr>
    </w:lvl>
    <w:lvl w:ilvl="4" w:tplc="041F0019" w:tentative="1">
      <w:start w:val="1"/>
      <w:numFmt w:val="lowerLetter"/>
      <w:lvlText w:val="%5."/>
      <w:lvlJc w:val="left"/>
      <w:pPr>
        <w:ind w:left="2182" w:hanging="360"/>
      </w:pPr>
    </w:lvl>
    <w:lvl w:ilvl="5" w:tplc="041F001B" w:tentative="1">
      <w:start w:val="1"/>
      <w:numFmt w:val="lowerRoman"/>
      <w:lvlText w:val="%6."/>
      <w:lvlJc w:val="right"/>
      <w:pPr>
        <w:ind w:left="2902" w:hanging="180"/>
      </w:pPr>
    </w:lvl>
    <w:lvl w:ilvl="6" w:tplc="041F000F" w:tentative="1">
      <w:start w:val="1"/>
      <w:numFmt w:val="decimal"/>
      <w:lvlText w:val="%7."/>
      <w:lvlJc w:val="left"/>
      <w:pPr>
        <w:ind w:left="3622" w:hanging="360"/>
      </w:pPr>
    </w:lvl>
    <w:lvl w:ilvl="7" w:tplc="041F0019" w:tentative="1">
      <w:start w:val="1"/>
      <w:numFmt w:val="lowerLetter"/>
      <w:lvlText w:val="%8."/>
      <w:lvlJc w:val="left"/>
      <w:pPr>
        <w:ind w:left="4342" w:hanging="360"/>
      </w:pPr>
    </w:lvl>
    <w:lvl w:ilvl="8" w:tplc="041F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2B"/>
    <w:rsid w:val="000455A6"/>
    <w:rsid w:val="000C5FBD"/>
    <w:rsid w:val="00195750"/>
    <w:rsid w:val="002E0EBA"/>
    <w:rsid w:val="00314D00"/>
    <w:rsid w:val="0035053B"/>
    <w:rsid w:val="00453057"/>
    <w:rsid w:val="00500B96"/>
    <w:rsid w:val="00624A47"/>
    <w:rsid w:val="00633707"/>
    <w:rsid w:val="00655371"/>
    <w:rsid w:val="0069238B"/>
    <w:rsid w:val="006F0923"/>
    <w:rsid w:val="00717615"/>
    <w:rsid w:val="007E5499"/>
    <w:rsid w:val="007E6D2B"/>
    <w:rsid w:val="00811F43"/>
    <w:rsid w:val="008C4431"/>
    <w:rsid w:val="009550FF"/>
    <w:rsid w:val="00976442"/>
    <w:rsid w:val="00A75536"/>
    <w:rsid w:val="00B67E5F"/>
    <w:rsid w:val="00CA7652"/>
    <w:rsid w:val="00CB6EB9"/>
    <w:rsid w:val="00D16E88"/>
    <w:rsid w:val="00D34B52"/>
    <w:rsid w:val="00D448CB"/>
    <w:rsid w:val="00D46C0D"/>
    <w:rsid w:val="00DC33E4"/>
    <w:rsid w:val="00E1157F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2E0EBA"/>
    <w:pPr>
      <w:keepNext/>
      <w:widowControl/>
      <w:autoSpaceDE/>
      <w:autoSpaceDN/>
      <w:ind w:right="-648"/>
      <w:outlineLvl w:val="3"/>
    </w:pPr>
    <w:rPr>
      <w:b/>
      <w:bCs/>
      <w:i/>
      <w:iCs/>
      <w:sz w:val="24"/>
      <w:szCs w:val="24"/>
      <w:u w:val="single"/>
      <w:lang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4D00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D00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14D0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14D0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4Char">
    <w:name w:val="Başlık 4 Char"/>
    <w:basedOn w:val="VarsaylanParagrafYazTipi"/>
    <w:link w:val="Balk4"/>
    <w:rsid w:val="002E0EB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EBA"/>
    <w:rPr>
      <w:rFonts w:asciiTheme="majorHAnsi" w:eastAsiaTheme="majorEastAsia" w:hAnsiTheme="majorHAnsi" w:cstheme="majorBidi"/>
      <w:color w:val="365F91" w:themeColor="accent1" w:themeShade="BF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E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paragraph" w:customStyle="1" w:styleId="DersBasliklar">
    <w:name w:val="Ders Basliklar"/>
    <w:basedOn w:val="Normal"/>
    <w:rsid w:val="000C5FBD"/>
    <w:pPr>
      <w:widowControl/>
      <w:tabs>
        <w:tab w:val="left" w:pos="3060"/>
      </w:tabs>
      <w:autoSpaceDE/>
      <w:autoSpaceDN/>
      <w:spacing w:before="80" w:after="80"/>
      <w:ind w:left="144"/>
      <w:jc w:val="both"/>
    </w:pPr>
    <w:rPr>
      <w:rFonts w:ascii="Verdana" w:hAnsi="Verdana"/>
      <w:b/>
      <w:bCs/>
      <w:i/>
      <w:sz w:val="16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2E0EBA"/>
    <w:pPr>
      <w:keepNext/>
      <w:widowControl/>
      <w:autoSpaceDE/>
      <w:autoSpaceDN/>
      <w:ind w:right="-648"/>
      <w:outlineLvl w:val="3"/>
    </w:pPr>
    <w:rPr>
      <w:b/>
      <w:bCs/>
      <w:i/>
      <w:iCs/>
      <w:sz w:val="24"/>
      <w:szCs w:val="24"/>
      <w:u w:val="single"/>
      <w:lang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4D00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D00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14D0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14D0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4Char">
    <w:name w:val="Başlık 4 Char"/>
    <w:basedOn w:val="VarsaylanParagrafYazTipi"/>
    <w:link w:val="Balk4"/>
    <w:rsid w:val="002E0EB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EBA"/>
    <w:rPr>
      <w:rFonts w:asciiTheme="majorHAnsi" w:eastAsiaTheme="majorEastAsia" w:hAnsiTheme="majorHAnsi" w:cstheme="majorBidi"/>
      <w:color w:val="365F91" w:themeColor="accent1" w:themeShade="BF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E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paragraph" w:customStyle="1" w:styleId="DersBasliklar">
    <w:name w:val="Ders Basliklar"/>
    <w:basedOn w:val="Normal"/>
    <w:rsid w:val="000C5FBD"/>
    <w:pPr>
      <w:widowControl/>
      <w:tabs>
        <w:tab w:val="left" w:pos="3060"/>
      </w:tabs>
      <w:autoSpaceDE/>
      <w:autoSpaceDN/>
      <w:spacing w:before="80" w:after="80"/>
      <w:ind w:left="144"/>
      <w:jc w:val="both"/>
    </w:pPr>
    <w:rPr>
      <w:rFonts w:ascii="Verdana" w:hAnsi="Verdana"/>
      <w:b/>
      <w:bCs/>
      <w:i/>
      <w:sz w:val="16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AC2B-CE38-4082-B83B-074062BA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snytopuz</cp:lastModifiedBy>
  <cp:revision>12</cp:revision>
  <dcterms:created xsi:type="dcterms:W3CDTF">2019-09-09T22:46:00Z</dcterms:created>
  <dcterms:modified xsi:type="dcterms:W3CDTF">2019-10-01T09:13:00Z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