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68D" w:rsidRPr="004A76C9" w:rsidRDefault="00076F43" w:rsidP="00076F43">
      <w:pPr>
        <w:pStyle w:val="ListeParagraf"/>
        <w:jc w:val="center"/>
        <w:rPr>
          <w:b/>
          <w:sz w:val="36"/>
          <w:szCs w:val="19"/>
        </w:rPr>
      </w:pPr>
      <w:r w:rsidRPr="004A76C9">
        <w:rPr>
          <w:b/>
          <w:sz w:val="36"/>
          <w:szCs w:val="19"/>
        </w:rPr>
        <w:t>KAYNAKÇA</w:t>
      </w:r>
    </w:p>
    <w:p w:rsidR="00076F43" w:rsidRPr="004A76C9" w:rsidRDefault="00076F43" w:rsidP="00076F43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19"/>
          <w:szCs w:val="19"/>
          <w:lang w:eastAsia="tr-TR"/>
        </w:rPr>
      </w:pPr>
      <w:r w:rsidRPr="004A76C9">
        <w:rPr>
          <w:rFonts w:ascii="Times New Roman" w:hAnsi="Times New Roman" w:cs="Times New Roman"/>
          <w:sz w:val="19"/>
          <w:szCs w:val="19"/>
          <w:lang w:eastAsia="tr-TR"/>
        </w:rPr>
        <w:t xml:space="preserve">Avrupa Birliği Bakanlığı, Bir Bakışta AB, Avrupa Birliğinin Tarihçesi. </w:t>
      </w:r>
      <w:hyperlink r:id="rId5" w:history="1">
        <w:r w:rsidRPr="004A76C9">
          <w:rPr>
            <w:rStyle w:val="Kpr"/>
            <w:rFonts w:ascii="Times New Roman" w:hAnsi="Times New Roman" w:cs="Times New Roman"/>
            <w:color w:val="auto"/>
            <w:sz w:val="19"/>
            <w:szCs w:val="19"/>
            <w:u w:val="none"/>
            <w:lang w:eastAsia="tr-TR"/>
          </w:rPr>
          <w:t>https://www.ab.gov.tr/_105.html</w:t>
        </w:r>
      </w:hyperlink>
    </w:p>
    <w:p w:rsidR="00076F43" w:rsidRPr="004A76C9" w:rsidRDefault="00076F43" w:rsidP="00076F43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19"/>
          <w:szCs w:val="19"/>
          <w:lang w:eastAsia="tr-TR"/>
        </w:rPr>
      </w:pPr>
      <w:r w:rsidRPr="004A76C9">
        <w:rPr>
          <w:rFonts w:ascii="Times New Roman" w:hAnsi="Times New Roman" w:cs="Times New Roman"/>
          <w:sz w:val="19"/>
          <w:szCs w:val="19"/>
          <w:lang w:eastAsia="tr-TR"/>
        </w:rPr>
        <w:t xml:space="preserve">Avrupa Birliği Bakanlığı, Bir Bakışta AB, Avrupa Birliğinin Kurumları.  </w:t>
      </w:r>
      <w:hyperlink r:id="rId6" w:history="1">
        <w:r w:rsidRPr="004A76C9">
          <w:rPr>
            <w:rStyle w:val="Kpr"/>
            <w:rFonts w:ascii="Times New Roman" w:hAnsi="Times New Roman" w:cs="Times New Roman"/>
            <w:color w:val="auto"/>
            <w:sz w:val="19"/>
            <w:szCs w:val="19"/>
            <w:u w:val="none"/>
            <w:lang w:eastAsia="tr-TR"/>
          </w:rPr>
          <w:t>https://www.ab.gov.tr/45641.html</w:t>
        </w:r>
      </w:hyperlink>
    </w:p>
    <w:p w:rsidR="00076F43" w:rsidRPr="004A76C9" w:rsidRDefault="00076F43" w:rsidP="00076F43">
      <w:pPr>
        <w:pStyle w:val="ListeParagraf"/>
        <w:numPr>
          <w:ilvl w:val="0"/>
          <w:numId w:val="3"/>
        </w:numPr>
        <w:spacing w:after="0"/>
        <w:jc w:val="both"/>
        <w:rPr>
          <w:rStyle w:val="Kpr"/>
          <w:rFonts w:ascii="Times New Roman" w:hAnsi="Times New Roman" w:cs="Times New Roman"/>
          <w:color w:val="auto"/>
          <w:sz w:val="19"/>
          <w:szCs w:val="19"/>
          <w:u w:val="none"/>
          <w:lang w:eastAsia="tr-TR"/>
        </w:rPr>
      </w:pPr>
      <w:r w:rsidRPr="004A76C9">
        <w:rPr>
          <w:rFonts w:ascii="Times New Roman" w:hAnsi="Times New Roman" w:cs="Times New Roman"/>
          <w:sz w:val="19"/>
          <w:szCs w:val="19"/>
          <w:lang w:eastAsia="tr-TR"/>
        </w:rPr>
        <w:t>Avrupa Birliği Bakanlığı, Bir Bakışta AB, Avrupa Birliğinin Tarihçesi, Avrupa Birliği Kronolojisi.</w:t>
      </w:r>
      <w:r w:rsidRPr="004A76C9">
        <w:rPr>
          <w:rFonts w:ascii="Times New Roman" w:hAnsi="Times New Roman" w:cs="Times New Roman"/>
          <w:sz w:val="19"/>
          <w:szCs w:val="19"/>
        </w:rPr>
        <w:t xml:space="preserve"> </w:t>
      </w:r>
      <w:hyperlink r:id="rId7" w:history="1">
        <w:r w:rsidRPr="004A76C9">
          <w:rPr>
            <w:rStyle w:val="Kpr"/>
            <w:rFonts w:ascii="Times New Roman" w:hAnsi="Times New Roman" w:cs="Times New Roman"/>
            <w:color w:val="auto"/>
            <w:sz w:val="19"/>
            <w:szCs w:val="19"/>
            <w:u w:val="none"/>
          </w:rPr>
          <w:t>https://www.ab.gov.tr/turkiye-ab-iliskileri-kronolojisi_112.html</w:t>
        </w:r>
      </w:hyperlink>
    </w:p>
    <w:p w:rsidR="00076F43" w:rsidRPr="004A76C9" w:rsidRDefault="00076F43" w:rsidP="00076F43">
      <w:pPr>
        <w:pStyle w:val="ListeParagraf"/>
        <w:numPr>
          <w:ilvl w:val="0"/>
          <w:numId w:val="3"/>
        </w:numPr>
        <w:spacing w:after="0"/>
        <w:jc w:val="both"/>
        <w:rPr>
          <w:rStyle w:val="Kpr"/>
          <w:rFonts w:ascii="Times New Roman" w:hAnsi="Times New Roman" w:cs="Times New Roman"/>
          <w:color w:val="auto"/>
          <w:sz w:val="19"/>
          <w:szCs w:val="19"/>
          <w:u w:val="none"/>
          <w:lang w:eastAsia="tr-TR"/>
        </w:rPr>
      </w:pPr>
      <w:r w:rsidRPr="004A76C9">
        <w:rPr>
          <w:rFonts w:ascii="Times New Roman" w:hAnsi="Times New Roman" w:cs="Times New Roman"/>
          <w:sz w:val="19"/>
          <w:szCs w:val="19"/>
        </w:rPr>
        <w:t xml:space="preserve">Avrupa Birliği Bakanlığı, Birimler, Katılım Politikası Başkanlığı, Katılım Müzakereleri. </w:t>
      </w:r>
      <w:hyperlink r:id="rId8" w:history="1">
        <w:r w:rsidRPr="004A76C9">
          <w:rPr>
            <w:rStyle w:val="Kpr"/>
            <w:rFonts w:ascii="Times New Roman" w:hAnsi="Times New Roman" w:cs="Times New Roman"/>
            <w:color w:val="auto"/>
            <w:sz w:val="19"/>
            <w:szCs w:val="19"/>
            <w:u w:val="none"/>
          </w:rPr>
          <w:t>https://www.ab.gov.tr/37.html</w:t>
        </w:r>
      </w:hyperlink>
    </w:p>
    <w:p w:rsidR="00076F43" w:rsidRPr="004A76C9" w:rsidRDefault="00076F43" w:rsidP="00076F43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19"/>
          <w:szCs w:val="19"/>
        </w:rPr>
      </w:pPr>
      <w:r w:rsidRPr="004A76C9">
        <w:rPr>
          <w:rFonts w:ascii="Times New Roman" w:hAnsi="Times New Roman" w:cs="Times New Roman"/>
          <w:sz w:val="19"/>
          <w:szCs w:val="19"/>
        </w:rPr>
        <w:t>GTHB, Gıda Tarım Ve Hayvancılık Bakanlığı, Avrupa Birliği Ve Dış İlişkiler Genel Müdürlüğü, Ab Ortak Tarım Politikası,2016.</w:t>
      </w:r>
      <w:r w:rsidRPr="004A76C9">
        <w:rPr>
          <w:rFonts w:ascii="Times New Roman" w:eastAsiaTheme="minorEastAsia" w:hAnsi="Times New Roman" w:cs="Times New Roman"/>
          <w:kern w:val="24"/>
          <w:sz w:val="19"/>
          <w:szCs w:val="19"/>
          <w:lang w:eastAsia="tr-TR"/>
        </w:rPr>
        <w:t xml:space="preserve"> </w:t>
      </w:r>
    </w:p>
    <w:p w:rsidR="00076F43" w:rsidRPr="004A76C9" w:rsidRDefault="00076F43" w:rsidP="00076F43">
      <w:pPr>
        <w:pStyle w:val="ListeParagraf"/>
        <w:spacing w:after="0"/>
        <w:jc w:val="both"/>
        <w:rPr>
          <w:rStyle w:val="Kpr"/>
          <w:rFonts w:ascii="Times New Roman" w:hAnsi="Times New Roman" w:cs="Times New Roman"/>
          <w:color w:val="auto"/>
          <w:sz w:val="19"/>
          <w:szCs w:val="19"/>
          <w:u w:val="none"/>
        </w:rPr>
      </w:pPr>
      <w:hyperlink r:id="rId9" w:history="1">
        <w:r w:rsidRPr="004A76C9">
          <w:rPr>
            <w:rStyle w:val="Kpr"/>
            <w:rFonts w:ascii="Times New Roman" w:hAnsi="Times New Roman" w:cs="Times New Roman"/>
            <w:color w:val="auto"/>
            <w:sz w:val="19"/>
            <w:szCs w:val="19"/>
            <w:u w:val="none"/>
          </w:rPr>
          <w:t>http://www.tarim.gov.tr/ABDGM/Belgeler/ABDGM-BROSURLER/OTP%20BRO%C5%9E%C3%9CR.pdf</w:t>
        </w:r>
      </w:hyperlink>
    </w:p>
    <w:p w:rsidR="00076F43" w:rsidRPr="004A76C9" w:rsidRDefault="00076F43" w:rsidP="00076F43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19"/>
          <w:szCs w:val="19"/>
        </w:rPr>
      </w:pPr>
      <w:r w:rsidRPr="004A76C9">
        <w:rPr>
          <w:rFonts w:ascii="Times New Roman" w:hAnsi="Times New Roman" w:cs="Times New Roman"/>
          <w:sz w:val="19"/>
          <w:szCs w:val="19"/>
        </w:rPr>
        <w:t xml:space="preserve">GTHB, Gıda Tarım Ve Hayvancılık Bakanlığı, Avrupa Birliği Ve Dış İlişkiler Genel Müdürlüğü, </w:t>
      </w:r>
      <w:proofErr w:type="spellStart"/>
      <w:r w:rsidRPr="004A76C9">
        <w:rPr>
          <w:rFonts w:ascii="Times New Roman" w:hAnsi="Times New Roman" w:cs="Times New Roman"/>
          <w:sz w:val="19"/>
          <w:szCs w:val="19"/>
        </w:rPr>
        <w:t>Ipa</w:t>
      </w:r>
      <w:proofErr w:type="spellEnd"/>
      <w:r w:rsidRPr="004A76C9">
        <w:rPr>
          <w:rFonts w:ascii="Times New Roman" w:hAnsi="Times New Roman" w:cs="Times New Roman"/>
          <w:sz w:val="19"/>
          <w:szCs w:val="19"/>
        </w:rPr>
        <w:t xml:space="preserve"> Birimi. </w:t>
      </w:r>
      <w:hyperlink r:id="rId10" w:history="1">
        <w:r w:rsidRPr="004A76C9">
          <w:rPr>
            <w:rStyle w:val="Kpr"/>
            <w:rFonts w:ascii="Times New Roman" w:hAnsi="Times New Roman" w:cs="Times New Roman"/>
            <w:color w:val="auto"/>
            <w:sz w:val="19"/>
            <w:szCs w:val="19"/>
            <w:u w:val="none"/>
          </w:rPr>
          <w:t>https://www.tarim.gov.tr/ABDGM/Menu/48/Ipa-Birimi</w:t>
        </w:r>
      </w:hyperlink>
      <w:r w:rsidRPr="004A76C9">
        <w:rPr>
          <w:rFonts w:ascii="Times New Roman" w:hAnsi="Times New Roman" w:cs="Times New Roman"/>
          <w:sz w:val="19"/>
          <w:szCs w:val="19"/>
        </w:rPr>
        <w:t xml:space="preserve"> </w:t>
      </w:r>
    </w:p>
    <w:p w:rsidR="00076F43" w:rsidRPr="004A76C9" w:rsidRDefault="00076F43" w:rsidP="00076F43">
      <w:pPr>
        <w:pStyle w:val="ListeParagraf"/>
        <w:numPr>
          <w:ilvl w:val="0"/>
          <w:numId w:val="3"/>
        </w:numPr>
        <w:spacing w:after="0"/>
        <w:jc w:val="both"/>
        <w:rPr>
          <w:rStyle w:val="Kpr"/>
          <w:rFonts w:ascii="Times New Roman" w:hAnsi="Times New Roman" w:cs="Times New Roman"/>
          <w:color w:val="auto"/>
          <w:sz w:val="19"/>
          <w:szCs w:val="19"/>
          <w:u w:val="none"/>
        </w:rPr>
      </w:pPr>
      <w:r w:rsidRPr="004A76C9">
        <w:rPr>
          <w:rFonts w:ascii="Times New Roman" w:hAnsi="Times New Roman" w:cs="Times New Roman"/>
          <w:sz w:val="19"/>
          <w:szCs w:val="19"/>
        </w:rPr>
        <w:t xml:space="preserve">Avrupa Birliği Bakanlığı, AB ile İlişkiler. </w:t>
      </w:r>
      <w:hyperlink r:id="rId11" w:history="1">
        <w:r w:rsidRPr="004A76C9">
          <w:rPr>
            <w:rStyle w:val="Kpr"/>
            <w:rFonts w:ascii="Times New Roman" w:hAnsi="Times New Roman" w:cs="Times New Roman"/>
            <w:color w:val="auto"/>
            <w:sz w:val="19"/>
            <w:szCs w:val="19"/>
            <w:u w:val="none"/>
          </w:rPr>
          <w:t>https://www.ab.gov.tr/ab-ile-iliskiler_4.html</w:t>
        </w:r>
      </w:hyperlink>
    </w:p>
    <w:p w:rsidR="00076F43" w:rsidRPr="004A76C9" w:rsidRDefault="00076F43" w:rsidP="00076F43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19"/>
          <w:szCs w:val="19"/>
        </w:rPr>
      </w:pPr>
      <w:r w:rsidRPr="004A76C9">
        <w:rPr>
          <w:rFonts w:ascii="Times New Roman" w:hAnsi="Times New Roman" w:cs="Times New Roman"/>
          <w:sz w:val="19"/>
          <w:szCs w:val="19"/>
        </w:rPr>
        <w:t>Atak, B. 2009. Avrupa Birliğinde Yapısal Fonlar: Türkiye ile üye Ülkelerin Karşılaştırılması Üzerine Bir İnceleme. Trakya Üniversitesi Sosyal Bilimler Enstitüsü Uluslararası İlişkiler Anabilim Dalı Yüksek Lisans Tezi</w:t>
      </w:r>
    </w:p>
    <w:p w:rsidR="00076F43" w:rsidRPr="004A76C9" w:rsidRDefault="00076F43" w:rsidP="00076F43">
      <w:pPr>
        <w:pStyle w:val="ListeParagraf"/>
        <w:numPr>
          <w:ilvl w:val="0"/>
          <w:numId w:val="3"/>
        </w:numPr>
        <w:spacing w:after="0"/>
        <w:rPr>
          <w:rFonts w:ascii="Times New Roman" w:hAnsi="Times New Roman" w:cs="Times New Roman"/>
          <w:sz w:val="19"/>
          <w:szCs w:val="19"/>
        </w:rPr>
      </w:pPr>
      <w:proofErr w:type="gramStart"/>
      <w:r w:rsidRPr="004A76C9">
        <w:rPr>
          <w:rFonts w:ascii="Times New Roman" w:hAnsi="Times New Roman" w:cs="Times New Roman"/>
          <w:sz w:val="19"/>
          <w:szCs w:val="19"/>
        </w:rPr>
        <w:t xml:space="preserve">Tarım ve Hayvancılık Bakanlığı, Türk Tarım Sektörünün Avrupa Birliği Sürecinde İncelenmesi, Tarım ve Kırsal Kalkınma Faslı, Ankara, Ağustos-2008. </w:t>
      </w:r>
      <w:hyperlink r:id="rId12" w:history="1">
        <w:r w:rsidRPr="004A76C9">
          <w:rPr>
            <w:rStyle w:val="Kpr"/>
            <w:rFonts w:ascii="Times New Roman" w:hAnsi="Times New Roman" w:cs="Times New Roman"/>
            <w:color w:val="auto"/>
            <w:sz w:val="19"/>
            <w:szCs w:val="19"/>
            <w:u w:val="none"/>
          </w:rPr>
          <w:t>http://</w:t>
        </w:r>
      </w:hyperlink>
      <w:hyperlink r:id="rId13" w:history="1">
        <w:r w:rsidRPr="004A76C9">
          <w:rPr>
            <w:rStyle w:val="Kpr"/>
            <w:rFonts w:ascii="Times New Roman" w:hAnsi="Times New Roman" w:cs="Times New Roman"/>
            <w:color w:val="auto"/>
            <w:sz w:val="19"/>
            <w:szCs w:val="19"/>
            <w:u w:val="none"/>
          </w:rPr>
          <w:t>www.tarim.gov.tr/ABDGM/Belgeler/AB%20UYUM/Yay%C4%B1nlar%C4%B1m%C4%B1z/T%C3%BCrk%20Tar%C4%B1m%20Sekt%C3%B6r%C3%BCn%C3%BCn%20AB%20S%C3%BCrecinde%20%C4%B0ncelenmesi.pdf</w:t>
        </w:r>
      </w:hyperlink>
      <w:r w:rsidRPr="004A76C9">
        <w:rPr>
          <w:rFonts w:ascii="Times New Roman" w:hAnsi="Times New Roman" w:cs="Times New Roman"/>
          <w:sz w:val="19"/>
          <w:szCs w:val="19"/>
        </w:rPr>
        <w:t xml:space="preserve">  </w:t>
      </w:r>
      <w:proofErr w:type="gramEnd"/>
    </w:p>
    <w:p w:rsidR="00076F43" w:rsidRPr="004A76C9" w:rsidRDefault="00076F43" w:rsidP="00076F43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19"/>
          <w:szCs w:val="19"/>
        </w:rPr>
      </w:pPr>
      <w:r w:rsidRPr="004A76C9">
        <w:rPr>
          <w:rFonts w:ascii="Times New Roman" w:hAnsi="Times New Roman" w:cs="Times New Roman"/>
          <w:sz w:val="19"/>
          <w:szCs w:val="19"/>
        </w:rPr>
        <w:t xml:space="preserve">Avrupa Komisyonu, “Tek OPD Tüzüğü”, </w:t>
      </w:r>
      <w:proofErr w:type="spellStart"/>
      <w:r w:rsidRPr="004A76C9">
        <w:rPr>
          <w:rFonts w:ascii="Times New Roman" w:hAnsi="Times New Roman" w:cs="Times New Roman"/>
          <w:sz w:val="19"/>
          <w:szCs w:val="19"/>
        </w:rPr>
        <w:t>Official</w:t>
      </w:r>
      <w:proofErr w:type="spellEnd"/>
      <w:r w:rsidRPr="004A76C9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4A76C9">
        <w:rPr>
          <w:rFonts w:ascii="Times New Roman" w:hAnsi="Times New Roman" w:cs="Times New Roman"/>
          <w:sz w:val="19"/>
          <w:szCs w:val="19"/>
        </w:rPr>
        <w:t>Journal</w:t>
      </w:r>
      <w:proofErr w:type="spellEnd"/>
      <w:r w:rsidRPr="004A76C9">
        <w:rPr>
          <w:rFonts w:ascii="Times New Roman" w:hAnsi="Times New Roman" w:cs="Times New Roman"/>
          <w:sz w:val="19"/>
          <w:szCs w:val="19"/>
        </w:rPr>
        <w:t xml:space="preserve"> of </w:t>
      </w:r>
      <w:proofErr w:type="spellStart"/>
      <w:r w:rsidRPr="004A76C9">
        <w:rPr>
          <w:rFonts w:ascii="Times New Roman" w:hAnsi="Times New Roman" w:cs="Times New Roman"/>
          <w:sz w:val="19"/>
          <w:szCs w:val="19"/>
        </w:rPr>
        <w:t>European</w:t>
      </w:r>
      <w:proofErr w:type="spellEnd"/>
      <w:r w:rsidRPr="004A76C9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4A76C9">
        <w:rPr>
          <w:rFonts w:ascii="Times New Roman" w:hAnsi="Times New Roman" w:cs="Times New Roman"/>
          <w:sz w:val="19"/>
          <w:szCs w:val="19"/>
        </w:rPr>
        <w:t>Union</w:t>
      </w:r>
      <w:proofErr w:type="spellEnd"/>
      <w:r w:rsidRPr="004A76C9">
        <w:rPr>
          <w:rFonts w:ascii="Times New Roman" w:hAnsi="Times New Roman" w:cs="Times New Roman"/>
          <w:sz w:val="19"/>
          <w:szCs w:val="19"/>
        </w:rPr>
        <w:t xml:space="preserve">, </w:t>
      </w:r>
      <w:hyperlink r:id="rId14" w:history="1">
        <w:r w:rsidRPr="004A76C9">
          <w:rPr>
            <w:rStyle w:val="Kpr"/>
            <w:rFonts w:ascii="Times New Roman" w:hAnsi="Times New Roman" w:cs="Times New Roman"/>
            <w:color w:val="auto"/>
            <w:sz w:val="19"/>
            <w:szCs w:val="19"/>
            <w:u w:val="none"/>
          </w:rPr>
          <w:t>http://eur-lex.europa.eu/LexUriServ/LexUriServ.do?uri=OJ:L:2007:299:0001:0149:EN:PDF</w:t>
        </w:r>
      </w:hyperlink>
    </w:p>
    <w:p w:rsidR="00076F43" w:rsidRPr="004A76C9" w:rsidRDefault="00076F43" w:rsidP="00076F43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19"/>
          <w:szCs w:val="19"/>
        </w:rPr>
      </w:pPr>
      <w:proofErr w:type="spellStart"/>
      <w:r w:rsidRPr="004A76C9">
        <w:rPr>
          <w:rFonts w:ascii="Times New Roman" w:hAnsi="Times New Roman" w:cs="Times New Roman"/>
          <w:sz w:val="19"/>
          <w:szCs w:val="19"/>
        </w:rPr>
        <w:t>Council</w:t>
      </w:r>
      <w:proofErr w:type="spellEnd"/>
      <w:r w:rsidRPr="004A76C9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4A76C9">
        <w:rPr>
          <w:rFonts w:ascii="Times New Roman" w:hAnsi="Times New Roman" w:cs="Times New Roman"/>
          <w:sz w:val="19"/>
          <w:szCs w:val="19"/>
        </w:rPr>
        <w:t>Regulation</w:t>
      </w:r>
      <w:proofErr w:type="spellEnd"/>
      <w:r w:rsidRPr="004A76C9">
        <w:rPr>
          <w:rFonts w:ascii="Times New Roman" w:hAnsi="Times New Roman" w:cs="Times New Roman"/>
          <w:sz w:val="19"/>
          <w:szCs w:val="19"/>
        </w:rPr>
        <w:t xml:space="preserve"> (EEC) No 3508/92 of 27 </w:t>
      </w:r>
      <w:proofErr w:type="spellStart"/>
      <w:r w:rsidRPr="004A76C9">
        <w:rPr>
          <w:rFonts w:ascii="Times New Roman" w:hAnsi="Times New Roman" w:cs="Times New Roman"/>
          <w:sz w:val="19"/>
          <w:szCs w:val="19"/>
        </w:rPr>
        <w:t>November</w:t>
      </w:r>
      <w:proofErr w:type="spellEnd"/>
      <w:r w:rsidRPr="004A76C9">
        <w:rPr>
          <w:rFonts w:ascii="Times New Roman" w:hAnsi="Times New Roman" w:cs="Times New Roman"/>
          <w:sz w:val="19"/>
          <w:szCs w:val="19"/>
        </w:rPr>
        <w:t xml:space="preserve"> 1992 </w:t>
      </w:r>
      <w:proofErr w:type="spellStart"/>
      <w:r w:rsidRPr="004A76C9">
        <w:rPr>
          <w:rFonts w:ascii="Times New Roman" w:hAnsi="Times New Roman" w:cs="Times New Roman"/>
          <w:sz w:val="19"/>
          <w:szCs w:val="19"/>
        </w:rPr>
        <w:t>establishing</w:t>
      </w:r>
      <w:proofErr w:type="spellEnd"/>
      <w:r w:rsidRPr="004A76C9">
        <w:rPr>
          <w:rFonts w:ascii="Times New Roman" w:hAnsi="Times New Roman" w:cs="Times New Roman"/>
          <w:sz w:val="19"/>
          <w:szCs w:val="19"/>
        </w:rPr>
        <w:t xml:space="preserve"> an </w:t>
      </w:r>
      <w:proofErr w:type="spellStart"/>
      <w:r w:rsidRPr="004A76C9">
        <w:rPr>
          <w:rFonts w:ascii="Times New Roman" w:hAnsi="Times New Roman" w:cs="Times New Roman"/>
          <w:sz w:val="19"/>
          <w:szCs w:val="19"/>
        </w:rPr>
        <w:t>integrated</w:t>
      </w:r>
      <w:proofErr w:type="spellEnd"/>
      <w:r w:rsidRPr="004A76C9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4A76C9">
        <w:rPr>
          <w:rFonts w:ascii="Times New Roman" w:hAnsi="Times New Roman" w:cs="Times New Roman"/>
          <w:sz w:val="19"/>
          <w:szCs w:val="19"/>
        </w:rPr>
        <w:t>administration</w:t>
      </w:r>
      <w:proofErr w:type="spellEnd"/>
      <w:r w:rsidRPr="004A76C9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4A76C9">
        <w:rPr>
          <w:rFonts w:ascii="Times New Roman" w:hAnsi="Times New Roman" w:cs="Times New Roman"/>
          <w:sz w:val="19"/>
          <w:szCs w:val="19"/>
        </w:rPr>
        <w:t>and</w:t>
      </w:r>
      <w:proofErr w:type="spellEnd"/>
      <w:r w:rsidRPr="004A76C9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4A76C9">
        <w:rPr>
          <w:rFonts w:ascii="Times New Roman" w:hAnsi="Times New Roman" w:cs="Times New Roman"/>
          <w:sz w:val="19"/>
          <w:szCs w:val="19"/>
        </w:rPr>
        <w:t>control</w:t>
      </w:r>
      <w:proofErr w:type="spellEnd"/>
      <w:r w:rsidRPr="004A76C9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4A76C9">
        <w:rPr>
          <w:rFonts w:ascii="Times New Roman" w:hAnsi="Times New Roman" w:cs="Times New Roman"/>
          <w:sz w:val="19"/>
          <w:szCs w:val="19"/>
        </w:rPr>
        <w:t>system</w:t>
      </w:r>
      <w:proofErr w:type="spellEnd"/>
      <w:r w:rsidRPr="004A76C9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4A76C9">
        <w:rPr>
          <w:rFonts w:ascii="Times New Roman" w:hAnsi="Times New Roman" w:cs="Times New Roman"/>
          <w:sz w:val="19"/>
          <w:szCs w:val="19"/>
        </w:rPr>
        <w:t>for</w:t>
      </w:r>
      <w:proofErr w:type="spellEnd"/>
      <w:r w:rsidRPr="004A76C9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4A76C9">
        <w:rPr>
          <w:rFonts w:ascii="Times New Roman" w:hAnsi="Times New Roman" w:cs="Times New Roman"/>
          <w:sz w:val="19"/>
          <w:szCs w:val="19"/>
        </w:rPr>
        <w:t>certain</w:t>
      </w:r>
      <w:proofErr w:type="spellEnd"/>
      <w:r w:rsidRPr="004A76C9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4A76C9">
        <w:rPr>
          <w:rFonts w:ascii="Times New Roman" w:hAnsi="Times New Roman" w:cs="Times New Roman"/>
          <w:sz w:val="19"/>
          <w:szCs w:val="19"/>
        </w:rPr>
        <w:t>Community</w:t>
      </w:r>
      <w:proofErr w:type="spellEnd"/>
      <w:r w:rsidRPr="004A76C9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4A76C9">
        <w:rPr>
          <w:rFonts w:ascii="Times New Roman" w:hAnsi="Times New Roman" w:cs="Times New Roman"/>
          <w:sz w:val="19"/>
          <w:szCs w:val="19"/>
        </w:rPr>
        <w:t>aid</w:t>
      </w:r>
      <w:proofErr w:type="spellEnd"/>
      <w:r w:rsidRPr="004A76C9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4A76C9">
        <w:rPr>
          <w:rFonts w:ascii="Times New Roman" w:hAnsi="Times New Roman" w:cs="Times New Roman"/>
          <w:sz w:val="19"/>
          <w:szCs w:val="19"/>
        </w:rPr>
        <w:t>schemes</w:t>
      </w:r>
      <w:proofErr w:type="spellEnd"/>
      <w:r w:rsidRPr="004A76C9">
        <w:rPr>
          <w:rFonts w:ascii="Times New Roman" w:hAnsi="Times New Roman" w:cs="Times New Roman"/>
          <w:sz w:val="19"/>
          <w:szCs w:val="19"/>
        </w:rPr>
        <w:t xml:space="preserve"> OJ L 355, 5.12.1992 6 </w:t>
      </w:r>
    </w:p>
    <w:p w:rsidR="00076F43" w:rsidRPr="004A76C9" w:rsidRDefault="00076F43" w:rsidP="00076F43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19"/>
          <w:szCs w:val="19"/>
        </w:rPr>
      </w:pPr>
      <w:proofErr w:type="spellStart"/>
      <w:proofErr w:type="gramStart"/>
      <w:r w:rsidRPr="004A76C9">
        <w:rPr>
          <w:rFonts w:ascii="Times New Roman" w:hAnsi="Times New Roman" w:cs="Times New Roman"/>
          <w:sz w:val="19"/>
          <w:szCs w:val="19"/>
        </w:rPr>
        <w:t>Council</w:t>
      </w:r>
      <w:proofErr w:type="spellEnd"/>
      <w:r w:rsidRPr="004A76C9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4A76C9">
        <w:rPr>
          <w:rFonts w:ascii="Times New Roman" w:hAnsi="Times New Roman" w:cs="Times New Roman"/>
          <w:sz w:val="19"/>
          <w:szCs w:val="19"/>
        </w:rPr>
        <w:t>Regulation</w:t>
      </w:r>
      <w:proofErr w:type="spellEnd"/>
      <w:r w:rsidRPr="004A76C9">
        <w:rPr>
          <w:rFonts w:ascii="Times New Roman" w:hAnsi="Times New Roman" w:cs="Times New Roman"/>
          <w:sz w:val="19"/>
          <w:szCs w:val="19"/>
        </w:rPr>
        <w:t xml:space="preserve"> (EC) No 1782/2003 of 29 </w:t>
      </w:r>
      <w:proofErr w:type="spellStart"/>
      <w:r w:rsidRPr="004A76C9">
        <w:rPr>
          <w:rFonts w:ascii="Times New Roman" w:hAnsi="Times New Roman" w:cs="Times New Roman"/>
          <w:sz w:val="19"/>
          <w:szCs w:val="19"/>
        </w:rPr>
        <w:t>September</w:t>
      </w:r>
      <w:proofErr w:type="spellEnd"/>
      <w:r w:rsidRPr="004A76C9">
        <w:rPr>
          <w:rFonts w:ascii="Times New Roman" w:hAnsi="Times New Roman" w:cs="Times New Roman"/>
          <w:sz w:val="19"/>
          <w:szCs w:val="19"/>
        </w:rPr>
        <w:t xml:space="preserve"> 2003 </w:t>
      </w:r>
      <w:proofErr w:type="spellStart"/>
      <w:r w:rsidRPr="004A76C9">
        <w:rPr>
          <w:rFonts w:ascii="Times New Roman" w:hAnsi="Times New Roman" w:cs="Times New Roman"/>
          <w:sz w:val="19"/>
          <w:szCs w:val="19"/>
        </w:rPr>
        <w:t>establishing</w:t>
      </w:r>
      <w:proofErr w:type="spellEnd"/>
      <w:r w:rsidRPr="004A76C9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4A76C9">
        <w:rPr>
          <w:rFonts w:ascii="Times New Roman" w:hAnsi="Times New Roman" w:cs="Times New Roman"/>
          <w:sz w:val="19"/>
          <w:szCs w:val="19"/>
        </w:rPr>
        <w:t>common</w:t>
      </w:r>
      <w:proofErr w:type="spellEnd"/>
      <w:r w:rsidRPr="004A76C9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4A76C9">
        <w:rPr>
          <w:rFonts w:ascii="Times New Roman" w:hAnsi="Times New Roman" w:cs="Times New Roman"/>
          <w:sz w:val="19"/>
          <w:szCs w:val="19"/>
        </w:rPr>
        <w:t>rules</w:t>
      </w:r>
      <w:proofErr w:type="spellEnd"/>
      <w:r w:rsidRPr="004A76C9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4A76C9">
        <w:rPr>
          <w:rFonts w:ascii="Times New Roman" w:hAnsi="Times New Roman" w:cs="Times New Roman"/>
          <w:sz w:val="19"/>
          <w:szCs w:val="19"/>
        </w:rPr>
        <w:t>for</w:t>
      </w:r>
      <w:proofErr w:type="spellEnd"/>
      <w:r w:rsidRPr="004A76C9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4A76C9">
        <w:rPr>
          <w:rFonts w:ascii="Times New Roman" w:hAnsi="Times New Roman" w:cs="Times New Roman"/>
          <w:sz w:val="19"/>
          <w:szCs w:val="19"/>
        </w:rPr>
        <w:t>direct</w:t>
      </w:r>
      <w:proofErr w:type="spellEnd"/>
      <w:r w:rsidRPr="004A76C9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4A76C9">
        <w:rPr>
          <w:rFonts w:ascii="Times New Roman" w:hAnsi="Times New Roman" w:cs="Times New Roman"/>
          <w:sz w:val="19"/>
          <w:szCs w:val="19"/>
        </w:rPr>
        <w:t>support</w:t>
      </w:r>
      <w:proofErr w:type="spellEnd"/>
      <w:r w:rsidRPr="004A76C9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4A76C9">
        <w:rPr>
          <w:rFonts w:ascii="Times New Roman" w:hAnsi="Times New Roman" w:cs="Times New Roman"/>
          <w:sz w:val="19"/>
          <w:szCs w:val="19"/>
        </w:rPr>
        <w:t>schemes</w:t>
      </w:r>
      <w:proofErr w:type="spellEnd"/>
      <w:r w:rsidRPr="004A76C9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4A76C9">
        <w:rPr>
          <w:rFonts w:ascii="Times New Roman" w:hAnsi="Times New Roman" w:cs="Times New Roman"/>
          <w:sz w:val="19"/>
          <w:szCs w:val="19"/>
        </w:rPr>
        <w:t>under</w:t>
      </w:r>
      <w:proofErr w:type="spellEnd"/>
      <w:r w:rsidRPr="004A76C9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4A76C9">
        <w:rPr>
          <w:rFonts w:ascii="Times New Roman" w:hAnsi="Times New Roman" w:cs="Times New Roman"/>
          <w:sz w:val="19"/>
          <w:szCs w:val="19"/>
        </w:rPr>
        <w:t>the</w:t>
      </w:r>
      <w:proofErr w:type="spellEnd"/>
      <w:r w:rsidRPr="004A76C9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4A76C9">
        <w:rPr>
          <w:rFonts w:ascii="Times New Roman" w:hAnsi="Times New Roman" w:cs="Times New Roman"/>
          <w:sz w:val="19"/>
          <w:szCs w:val="19"/>
        </w:rPr>
        <w:t>common</w:t>
      </w:r>
      <w:proofErr w:type="spellEnd"/>
      <w:r w:rsidRPr="004A76C9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4A76C9">
        <w:rPr>
          <w:rFonts w:ascii="Times New Roman" w:hAnsi="Times New Roman" w:cs="Times New Roman"/>
          <w:sz w:val="19"/>
          <w:szCs w:val="19"/>
        </w:rPr>
        <w:t>agricultural</w:t>
      </w:r>
      <w:proofErr w:type="spellEnd"/>
      <w:r w:rsidRPr="004A76C9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4A76C9">
        <w:rPr>
          <w:rFonts w:ascii="Times New Roman" w:hAnsi="Times New Roman" w:cs="Times New Roman"/>
          <w:sz w:val="19"/>
          <w:szCs w:val="19"/>
        </w:rPr>
        <w:t>policy</w:t>
      </w:r>
      <w:proofErr w:type="spellEnd"/>
      <w:r w:rsidRPr="004A76C9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4A76C9">
        <w:rPr>
          <w:rFonts w:ascii="Times New Roman" w:hAnsi="Times New Roman" w:cs="Times New Roman"/>
          <w:sz w:val="19"/>
          <w:szCs w:val="19"/>
        </w:rPr>
        <w:t>and</w:t>
      </w:r>
      <w:proofErr w:type="spellEnd"/>
      <w:r w:rsidRPr="004A76C9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4A76C9">
        <w:rPr>
          <w:rFonts w:ascii="Times New Roman" w:hAnsi="Times New Roman" w:cs="Times New Roman"/>
          <w:sz w:val="19"/>
          <w:szCs w:val="19"/>
        </w:rPr>
        <w:t>establishing</w:t>
      </w:r>
      <w:proofErr w:type="spellEnd"/>
      <w:r w:rsidRPr="004A76C9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4A76C9">
        <w:rPr>
          <w:rFonts w:ascii="Times New Roman" w:hAnsi="Times New Roman" w:cs="Times New Roman"/>
          <w:sz w:val="19"/>
          <w:szCs w:val="19"/>
        </w:rPr>
        <w:t>certain</w:t>
      </w:r>
      <w:proofErr w:type="spellEnd"/>
      <w:r w:rsidRPr="004A76C9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4A76C9">
        <w:rPr>
          <w:rFonts w:ascii="Times New Roman" w:hAnsi="Times New Roman" w:cs="Times New Roman"/>
          <w:sz w:val="19"/>
          <w:szCs w:val="19"/>
        </w:rPr>
        <w:t>support</w:t>
      </w:r>
      <w:proofErr w:type="spellEnd"/>
      <w:r w:rsidRPr="004A76C9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4A76C9">
        <w:rPr>
          <w:rFonts w:ascii="Times New Roman" w:hAnsi="Times New Roman" w:cs="Times New Roman"/>
          <w:sz w:val="19"/>
          <w:szCs w:val="19"/>
        </w:rPr>
        <w:t>schemes</w:t>
      </w:r>
      <w:proofErr w:type="spellEnd"/>
      <w:r w:rsidRPr="004A76C9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4A76C9">
        <w:rPr>
          <w:rFonts w:ascii="Times New Roman" w:hAnsi="Times New Roman" w:cs="Times New Roman"/>
          <w:sz w:val="19"/>
          <w:szCs w:val="19"/>
        </w:rPr>
        <w:t>for</w:t>
      </w:r>
      <w:proofErr w:type="spellEnd"/>
      <w:r w:rsidRPr="004A76C9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4A76C9">
        <w:rPr>
          <w:rFonts w:ascii="Times New Roman" w:hAnsi="Times New Roman" w:cs="Times New Roman"/>
          <w:sz w:val="19"/>
          <w:szCs w:val="19"/>
        </w:rPr>
        <w:t>farmers</w:t>
      </w:r>
      <w:proofErr w:type="spellEnd"/>
      <w:r w:rsidRPr="004A76C9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4A76C9">
        <w:rPr>
          <w:rFonts w:ascii="Times New Roman" w:hAnsi="Times New Roman" w:cs="Times New Roman"/>
          <w:sz w:val="19"/>
          <w:szCs w:val="19"/>
        </w:rPr>
        <w:t>and</w:t>
      </w:r>
      <w:proofErr w:type="spellEnd"/>
      <w:r w:rsidRPr="004A76C9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4A76C9">
        <w:rPr>
          <w:rFonts w:ascii="Times New Roman" w:hAnsi="Times New Roman" w:cs="Times New Roman"/>
          <w:sz w:val="19"/>
          <w:szCs w:val="19"/>
        </w:rPr>
        <w:t>amending</w:t>
      </w:r>
      <w:proofErr w:type="spellEnd"/>
      <w:r w:rsidRPr="004A76C9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4A76C9">
        <w:rPr>
          <w:rFonts w:ascii="Times New Roman" w:hAnsi="Times New Roman" w:cs="Times New Roman"/>
          <w:sz w:val="19"/>
          <w:szCs w:val="19"/>
        </w:rPr>
        <w:t>Regulations</w:t>
      </w:r>
      <w:proofErr w:type="spellEnd"/>
      <w:r w:rsidRPr="004A76C9">
        <w:rPr>
          <w:rFonts w:ascii="Times New Roman" w:hAnsi="Times New Roman" w:cs="Times New Roman"/>
          <w:sz w:val="19"/>
          <w:szCs w:val="19"/>
        </w:rPr>
        <w:t xml:space="preserve"> (EEC) No 2019/93, (EC) No 1452/2001, (EC) No 1453/2001, (EC) No 1454/2001, (EC) 1868/94, (EC) No 1251/1999, (EC) No 1254/1999, (EC) No 1673/2000, (EEC) No 2358/71 </w:t>
      </w:r>
      <w:proofErr w:type="spellStart"/>
      <w:r w:rsidRPr="004A76C9">
        <w:rPr>
          <w:rFonts w:ascii="Times New Roman" w:hAnsi="Times New Roman" w:cs="Times New Roman"/>
          <w:sz w:val="19"/>
          <w:szCs w:val="19"/>
        </w:rPr>
        <w:t>and</w:t>
      </w:r>
      <w:proofErr w:type="spellEnd"/>
      <w:r w:rsidRPr="004A76C9">
        <w:rPr>
          <w:rFonts w:ascii="Times New Roman" w:hAnsi="Times New Roman" w:cs="Times New Roman"/>
          <w:sz w:val="19"/>
          <w:szCs w:val="19"/>
        </w:rPr>
        <w:t xml:space="preserve"> (EC) No 2529/2001, OJ L 270, 21.10.2003</w:t>
      </w:r>
      <w:proofErr w:type="gramEnd"/>
    </w:p>
    <w:p w:rsidR="00076F43" w:rsidRPr="004A76C9" w:rsidRDefault="00076F43" w:rsidP="00076F43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19"/>
          <w:szCs w:val="19"/>
        </w:rPr>
      </w:pPr>
      <w:proofErr w:type="spellStart"/>
      <w:r w:rsidRPr="004A76C9">
        <w:rPr>
          <w:rFonts w:ascii="Times New Roman" w:hAnsi="Times New Roman" w:cs="Times New Roman"/>
          <w:sz w:val="19"/>
          <w:szCs w:val="19"/>
        </w:rPr>
        <w:t>Regulation</w:t>
      </w:r>
      <w:proofErr w:type="spellEnd"/>
      <w:r w:rsidRPr="004A76C9">
        <w:rPr>
          <w:rFonts w:ascii="Times New Roman" w:hAnsi="Times New Roman" w:cs="Times New Roman"/>
          <w:sz w:val="19"/>
          <w:szCs w:val="19"/>
        </w:rPr>
        <w:t xml:space="preserve"> No 79/65/EEC of </w:t>
      </w:r>
      <w:proofErr w:type="spellStart"/>
      <w:r w:rsidRPr="004A76C9">
        <w:rPr>
          <w:rFonts w:ascii="Times New Roman" w:hAnsi="Times New Roman" w:cs="Times New Roman"/>
          <w:sz w:val="19"/>
          <w:szCs w:val="19"/>
        </w:rPr>
        <w:t>the</w:t>
      </w:r>
      <w:proofErr w:type="spellEnd"/>
      <w:r w:rsidRPr="004A76C9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4A76C9">
        <w:rPr>
          <w:rFonts w:ascii="Times New Roman" w:hAnsi="Times New Roman" w:cs="Times New Roman"/>
          <w:sz w:val="19"/>
          <w:szCs w:val="19"/>
        </w:rPr>
        <w:t>Council</w:t>
      </w:r>
      <w:proofErr w:type="spellEnd"/>
      <w:r w:rsidRPr="004A76C9">
        <w:rPr>
          <w:rFonts w:ascii="Times New Roman" w:hAnsi="Times New Roman" w:cs="Times New Roman"/>
          <w:sz w:val="19"/>
          <w:szCs w:val="19"/>
        </w:rPr>
        <w:t xml:space="preserve"> of 15 </w:t>
      </w:r>
      <w:proofErr w:type="spellStart"/>
      <w:r w:rsidRPr="004A76C9">
        <w:rPr>
          <w:rFonts w:ascii="Times New Roman" w:hAnsi="Times New Roman" w:cs="Times New Roman"/>
          <w:sz w:val="19"/>
          <w:szCs w:val="19"/>
        </w:rPr>
        <w:t>June</w:t>
      </w:r>
      <w:proofErr w:type="spellEnd"/>
      <w:r w:rsidRPr="004A76C9">
        <w:rPr>
          <w:rFonts w:ascii="Times New Roman" w:hAnsi="Times New Roman" w:cs="Times New Roman"/>
          <w:sz w:val="19"/>
          <w:szCs w:val="19"/>
        </w:rPr>
        <w:t xml:space="preserve"> 1965 </w:t>
      </w:r>
      <w:proofErr w:type="spellStart"/>
      <w:r w:rsidRPr="004A76C9">
        <w:rPr>
          <w:rFonts w:ascii="Times New Roman" w:hAnsi="Times New Roman" w:cs="Times New Roman"/>
          <w:sz w:val="19"/>
          <w:szCs w:val="19"/>
        </w:rPr>
        <w:t>setting</w:t>
      </w:r>
      <w:proofErr w:type="spellEnd"/>
      <w:r w:rsidRPr="004A76C9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4A76C9">
        <w:rPr>
          <w:rFonts w:ascii="Times New Roman" w:hAnsi="Times New Roman" w:cs="Times New Roman"/>
          <w:sz w:val="19"/>
          <w:szCs w:val="19"/>
        </w:rPr>
        <w:t>up</w:t>
      </w:r>
      <w:proofErr w:type="spellEnd"/>
      <w:r w:rsidRPr="004A76C9">
        <w:rPr>
          <w:rFonts w:ascii="Times New Roman" w:hAnsi="Times New Roman" w:cs="Times New Roman"/>
          <w:sz w:val="19"/>
          <w:szCs w:val="19"/>
        </w:rPr>
        <w:t xml:space="preserve"> a network </w:t>
      </w:r>
      <w:proofErr w:type="spellStart"/>
      <w:r w:rsidRPr="004A76C9">
        <w:rPr>
          <w:rFonts w:ascii="Times New Roman" w:hAnsi="Times New Roman" w:cs="Times New Roman"/>
          <w:sz w:val="19"/>
          <w:szCs w:val="19"/>
        </w:rPr>
        <w:t>for</w:t>
      </w:r>
      <w:proofErr w:type="spellEnd"/>
      <w:r w:rsidRPr="004A76C9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4A76C9">
        <w:rPr>
          <w:rFonts w:ascii="Times New Roman" w:hAnsi="Times New Roman" w:cs="Times New Roman"/>
          <w:sz w:val="19"/>
          <w:szCs w:val="19"/>
        </w:rPr>
        <w:t>the</w:t>
      </w:r>
      <w:proofErr w:type="spellEnd"/>
      <w:r w:rsidRPr="004A76C9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4A76C9">
        <w:rPr>
          <w:rFonts w:ascii="Times New Roman" w:hAnsi="Times New Roman" w:cs="Times New Roman"/>
          <w:sz w:val="19"/>
          <w:szCs w:val="19"/>
        </w:rPr>
        <w:t>collection</w:t>
      </w:r>
      <w:proofErr w:type="spellEnd"/>
      <w:r w:rsidRPr="004A76C9">
        <w:rPr>
          <w:rFonts w:ascii="Times New Roman" w:hAnsi="Times New Roman" w:cs="Times New Roman"/>
          <w:sz w:val="19"/>
          <w:szCs w:val="19"/>
        </w:rPr>
        <w:t xml:space="preserve"> of </w:t>
      </w:r>
      <w:proofErr w:type="spellStart"/>
      <w:r w:rsidRPr="004A76C9">
        <w:rPr>
          <w:rFonts w:ascii="Times New Roman" w:hAnsi="Times New Roman" w:cs="Times New Roman"/>
          <w:sz w:val="19"/>
          <w:szCs w:val="19"/>
        </w:rPr>
        <w:t>accountancy</w:t>
      </w:r>
      <w:proofErr w:type="spellEnd"/>
      <w:r w:rsidRPr="004A76C9">
        <w:rPr>
          <w:rFonts w:ascii="Times New Roman" w:hAnsi="Times New Roman" w:cs="Times New Roman"/>
          <w:sz w:val="19"/>
          <w:szCs w:val="19"/>
        </w:rPr>
        <w:t xml:space="preserve"> </w:t>
      </w:r>
      <w:proofErr w:type="gramStart"/>
      <w:r w:rsidRPr="004A76C9">
        <w:rPr>
          <w:rFonts w:ascii="Times New Roman" w:hAnsi="Times New Roman" w:cs="Times New Roman"/>
          <w:sz w:val="19"/>
          <w:szCs w:val="19"/>
        </w:rPr>
        <w:t>data</w:t>
      </w:r>
      <w:proofErr w:type="gramEnd"/>
      <w:r w:rsidRPr="004A76C9">
        <w:rPr>
          <w:rFonts w:ascii="Times New Roman" w:hAnsi="Times New Roman" w:cs="Times New Roman"/>
          <w:sz w:val="19"/>
          <w:szCs w:val="19"/>
        </w:rPr>
        <w:t xml:space="preserve"> on </w:t>
      </w:r>
      <w:proofErr w:type="spellStart"/>
      <w:r w:rsidRPr="004A76C9">
        <w:rPr>
          <w:rFonts w:ascii="Times New Roman" w:hAnsi="Times New Roman" w:cs="Times New Roman"/>
          <w:sz w:val="19"/>
          <w:szCs w:val="19"/>
        </w:rPr>
        <w:t>the</w:t>
      </w:r>
      <w:proofErr w:type="spellEnd"/>
      <w:r w:rsidRPr="004A76C9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4A76C9">
        <w:rPr>
          <w:rFonts w:ascii="Times New Roman" w:hAnsi="Times New Roman" w:cs="Times New Roman"/>
          <w:sz w:val="19"/>
          <w:szCs w:val="19"/>
        </w:rPr>
        <w:t>incomes</w:t>
      </w:r>
      <w:proofErr w:type="spellEnd"/>
      <w:r w:rsidRPr="004A76C9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4A76C9">
        <w:rPr>
          <w:rFonts w:ascii="Times New Roman" w:hAnsi="Times New Roman" w:cs="Times New Roman"/>
          <w:sz w:val="19"/>
          <w:szCs w:val="19"/>
        </w:rPr>
        <w:t>and</w:t>
      </w:r>
      <w:proofErr w:type="spellEnd"/>
      <w:r w:rsidRPr="004A76C9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4A76C9">
        <w:rPr>
          <w:rFonts w:ascii="Times New Roman" w:hAnsi="Times New Roman" w:cs="Times New Roman"/>
          <w:sz w:val="19"/>
          <w:szCs w:val="19"/>
        </w:rPr>
        <w:t>business</w:t>
      </w:r>
      <w:proofErr w:type="spellEnd"/>
      <w:r w:rsidRPr="004A76C9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4A76C9">
        <w:rPr>
          <w:rFonts w:ascii="Times New Roman" w:hAnsi="Times New Roman" w:cs="Times New Roman"/>
          <w:sz w:val="19"/>
          <w:szCs w:val="19"/>
        </w:rPr>
        <w:t>operation</w:t>
      </w:r>
      <w:proofErr w:type="spellEnd"/>
      <w:r w:rsidRPr="004A76C9">
        <w:rPr>
          <w:rFonts w:ascii="Times New Roman" w:hAnsi="Times New Roman" w:cs="Times New Roman"/>
          <w:sz w:val="19"/>
          <w:szCs w:val="19"/>
        </w:rPr>
        <w:t xml:space="preserve"> of </w:t>
      </w:r>
      <w:proofErr w:type="spellStart"/>
      <w:r w:rsidRPr="004A76C9">
        <w:rPr>
          <w:rFonts w:ascii="Times New Roman" w:hAnsi="Times New Roman" w:cs="Times New Roman"/>
          <w:sz w:val="19"/>
          <w:szCs w:val="19"/>
        </w:rPr>
        <w:t>agricultural</w:t>
      </w:r>
      <w:proofErr w:type="spellEnd"/>
      <w:r w:rsidRPr="004A76C9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4A76C9">
        <w:rPr>
          <w:rFonts w:ascii="Times New Roman" w:hAnsi="Times New Roman" w:cs="Times New Roman"/>
          <w:sz w:val="19"/>
          <w:szCs w:val="19"/>
        </w:rPr>
        <w:t>holdings</w:t>
      </w:r>
      <w:proofErr w:type="spellEnd"/>
      <w:r w:rsidRPr="004A76C9">
        <w:rPr>
          <w:rFonts w:ascii="Times New Roman" w:hAnsi="Times New Roman" w:cs="Times New Roman"/>
          <w:sz w:val="19"/>
          <w:szCs w:val="19"/>
        </w:rPr>
        <w:t xml:space="preserve"> in </w:t>
      </w:r>
      <w:proofErr w:type="spellStart"/>
      <w:r w:rsidRPr="004A76C9">
        <w:rPr>
          <w:rFonts w:ascii="Times New Roman" w:hAnsi="Times New Roman" w:cs="Times New Roman"/>
          <w:sz w:val="19"/>
          <w:szCs w:val="19"/>
        </w:rPr>
        <w:t>the</w:t>
      </w:r>
      <w:proofErr w:type="spellEnd"/>
      <w:r w:rsidRPr="004A76C9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4A76C9">
        <w:rPr>
          <w:rFonts w:ascii="Times New Roman" w:hAnsi="Times New Roman" w:cs="Times New Roman"/>
          <w:sz w:val="19"/>
          <w:szCs w:val="19"/>
        </w:rPr>
        <w:t>European</w:t>
      </w:r>
      <w:proofErr w:type="spellEnd"/>
      <w:r w:rsidRPr="004A76C9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4A76C9">
        <w:rPr>
          <w:rFonts w:ascii="Times New Roman" w:hAnsi="Times New Roman" w:cs="Times New Roman"/>
          <w:sz w:val="19"/>
          <w:szCs w:val="19"/>
        </w:rPr>
        <w:t>Economic</w:t>
      </w:r>
      <w:proofErr w:type="spellEnd"/>
      <w:r w:rsidRPr="004A76C9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4A76C9">
        <w:rPr>
          <w:rFonts w:ascii="Times New Roman" w:hAnsi="Times New Roman" w:cs="Times New Roman"/>
          <w:sz w:val="19"/>
          <w:szCs w:val="19"/>
        </w:rPr>
        <w:t>Community</w:t>
      </w:r>
      <w:proofErr w:type="spellEnd"/>
      <w:r w:rsidRPr="004A76C9">
        <w:rPr>
          <w:rFonts w:ascii="Times New Roman" w:hAnsi="Times New Roman" w:cs="Times New Roman"/>
          <w:sz w:val="19"/>
          <w:szCs w:val="19"/>
        </w:rPr>
        <w:t>, OJ 109, 23.6.1965</w:t>
      </w:r>
    </w:p>
    <w:p w:rsidR="00076F43" w:rsidRPr="004A76C9" w:rsidRDefault="00076F43" w:rsidP="00076F43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19"/>
          <w:szCs w:val="19"/>
        </w:rPr>
      </w:pPr>
      <w:r w:rsidRPr="004A76C9">
        <w:rPr>
          <w:rFonts w:ascii="Times New Roman" w:hAnsi="Times New Roman" w:cs="Times New Roman"/>
          <w:sz w:val="19"/>
          <w:szCs w:val="19"/>
        </w:rPr>
        <w:t xml:space="preserve">GTHB, Gıda Tarım Ve Hayvancılık Bakanlığı, Avrupa Birliği Ve Dış İlişkiler Genel Müdürlüğü AB Komisyonu, Komisyon Çalışma Dokümanı 2016, AB Genişleme Politikasına İlişkin 2016 Bildirimi </w:t>
      </w:r>
      <w:hyperlink r:id="rId15" w:history="1">
        <w:r w:rsidRPr="004A76C9">
          <w:rPr>
            <w:rStyle w:val="Kpr"/>
            <w:rFonts w:ascii="Times New Roman" w:hAnsi="Times New Roman" w:cs="Times New Roman"/>
            <w:color w:val="auto"/>
            <w:sz w:val="19"/>
            <w:szCs w:val="19"/>
            <w:u w:val="none"/>
          </w:rPr>
          <w:t>http</w:t>
        </w:r>
      </w:hyperlink>
      <w:hyperlink r:id="rId16" w:history="1">
        <w:r w:rsidRPr="004A76C9">
          <w:rPr>
            <w:rStyle w:val="Kpr"/>
            <w:rFonts w:ascii="Times New Roman" w:hAnsi="Times New Roman" w:cs="Times New Roman"/>
            <w:color w:val="auto"/>
            <w:sz w:val="19"/>
            <w:szCs w:val="19"/>
            <w:u w:val="none"/>
          </w:rPr>
          <w:t>://www.tarim.gov.tr/ABDGM/Menu/15/Muzakere-Sureci</w:t>
        </w:r>
      </w:hyperlink>
    </w:p>
    <w:p w:rsidR="00076F43" w:rsidRPr="004A76C9" w:rsidRDefault="00076F43" w:rsidP="00076F43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19"/>
          <w:szCs w:val="19"/>
        </w:rPr>
      </w:pPr>
      <w:r w:rsidRPr="004A76C9">
        <w:rPr>
          <w:rFonts w:ascii="Times New Roman" w:hAnsi="Times New Roman" w:cs="Times New Roman"/>
          <w:sz w:val="19"/>
          <w:szCs w:val="19"/>
        </w:rPr>
        <w:t xml:space="preserve">Avrupa Birliği Bakanlığı, AB ile İlişkiler, İlerleme Raporları, 2016. </w:t>
      </w:r>
    </w:p>
    <w:p w:rsidR="00076F43" w:rsidRPr="004A76C9" w:rsidRDefault="00076F43" w:rsidP="00076F43">
      <w:pPr>
        <w:pStyle w:val="ListeParagraf"/>
        <w:spacing w:after="0"/>
        <w:jc w:val="both"/>
        <w:rPr>
          <w:rFonts w:ascii="Times New Roman" w:hAnsi="Times New Roman" w:cs="Times New Roman"/>
          <w:sz w:val="19"/>
          <w:szCs w:val="19"/>
        </w:rPr>
      </w:pPr>
      <w:hyperlink r:id="rId17" w:history="1">
        <w:r w:rsidRPr="004A76C9">
          <w:rPr>
            <w:rStyle w:val="Kpr"/>
            <w:rFonts w:ascii="Times New Roman" w:hAnsi="Times New Roman" w:cs="Times New Roman"/>
            <w:color w:val="auto"/>
            <w:sz w:val="19"/>
            <w:szCs w:val="19"/>
            <w:u w:val="none"/>
          </w:rPr>
          <w:t>https://ab.gov.tr/files/pub/2016_ilerleme_raporu_tr.pdf</w:t>
        </w:r>
      </w:hyperlink>
    </w:p>
    <w:p w:rsidR="00076F43" w:rsidRPr="004A76C9" w:rsidRDefault="00076F43" w:rsidP="00076F43">
      <w:pPr>
        <w:pStyle w:val="ListeParagraf"/>
        <w:numPr>
          <w:ilvl w:val="0"/>
          <w:numId w:val="3"/>
        </w:numPr>
        <w:spacing w:after="0"/>
        <w:jc w:val="both"/>
        <w:rPr>
          <w:rStyle w:val="Kpr"/>
          <w:rFonts w:ascii="Times New Roman" w:hAnsi="Times New Roman" w:cs="Times New Roman"/>
          <w:color w:val="auto"/>
          <w:sz w:val="19"/>
          <w:szCs w:val="19"/>
          <w:u w:val="none"/>
        </w:rPr>
      </w:pPr>
      <w:r w:rsidRPr="004A76C9">
        <w:rPr>
          <w:rFonts w:ascii="Times New Roman" w:hAnsi="Times New Roman" w:cs="Times New Roman"/>
          <w:sz w:val="19"/>
          <w:szCs w:val="19"/>
        </w:rPr>
        <w:t xml:space="preserve">Avrupa Birliği Bakanlığı, AB Uyum Sürecinde 11 </w:t>
      </w:r>
      <w:proofErr w:type="spellStart"/>
      <w:r w:rsidRPr="004A76C9">
        <w:rPr>
          <w:rFonts w:ascii="Times New Roman" w:hAnsi="Times New Roman" w:cs="Times New Roman"/>
          <w:sz w:val="19"/>
          <w:szCs w:val="19"/>
        </w:rPr>
        <w:t>No’lu</w:t>
      </w:r>
      <w:proofErr w:type="spellEnd"/>
      <w:r w:rsidRPr="004A76C9">
        <w:rPr>
          <w:rFonts w:ascii="Times New Roman" w:hAnsi="Times New Roman" w:cs="Times New Roman"/>
          <w:sz w:val="19"/>
          <w:szCs w:val="19"/>
        </w:rPr>
        <w:t xml:space="preserve"> Tarım Ve Kırsal Kalkınma Faslı, 2015. </w:t>
      </w:r>
      <w:hyperlink r:id="rId18" w:history="1">
        <w:r w:rsidRPr="004A76C9">
          <w:rPr>
            <w:rStyle w:val="Kpr"/>
            <w:rFonts w:ascii="Times New Roman" w:hAnsi="Times New Roman" w:cs="Times New Roman"/>
            <w:color w:val="auto"/>
            <w:sz w:val="19"/>
            <w:szCs w:val="19"/>
            <w:u w:val="none"/>
          </w:rPr>
          <w:t>https://www.ab.gov.tr/files/TarimBalikcilikBsk/fasil11kitapcik.pdf</w:t>
        </w:r>
      </w:hyperlink>
    </w:p>
    <w:p w:rsidR="00076F43" w:rsidRPr="004A76C9" w:rsidRDefault="00076F43" w:rsidP="00076F43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19"/>
          <w:szCs w:val="19"/>
        </w:rPr>
      </w:pPr>
      <w:r w:rsidRPr="004A76C9">
        <w:rPr>
          <w:rFonts w:ascii="Times New Roman" w:hAnsi="Times New Roman" w:cs="Times New Roman"/>
          <w:sz w:val="19"/>
          <w:szCs w:val="19"/>
        </w:rPr>
        <w:t xml:space="preserve">Avrupa Birliği Bakanlığı, AB Uyum Sürecinde 12 </w:t>
      </w:r>
      <w:proofErr w:type="spellStart"/>
      <w:r w:rsidRPr="004A76C9">
        <w:rPr>
          <w:rFonts w:ascii="Times New Roman" w:hAnsi="Times New Roman" w:cs="Times New Roman"/>
          <w:sz w:val="19"/>
          <w:szCs w:val="19"/>
        </w:rPr>
        <w:t>No’lu</w:t>
      </w:r>
      <w:proofErr w:type="spellEnd"/>
      <w:r w:rsidRPr="004A76C9">
        <w:rPr>
          <w:rFonts w:ascii="Times New Roman" w:hAnsi="Times New Roman" w:cs="Times New Roman"/>
          <w:sz w:val="19"/>
          <w:szCs w:val="19"/>
        </w:rPr>
        <w:t xml:space="preserve"> Gıda Güvenliği, Veterinerlik ve Bitki Sağlığı Politikası Faslı, 2015.</w:t>
      </w:r>
    </w:p>
    <w:p w:rsidR="00076F43" w:rsidRPr="004A76C9" w:rsidRDefault="00076F43" w:rsidP="00076F43">
      <w:pPr>
        <w:pStyle w:val="ListeParagraf"/>
        <w:spacing w:after="0"/>
        <w:jc w:val="both"/>
        <w:rPr>
          <w:rFonts w:ascii="Times New Roman" w:hAnsi="Times New Roman" w:cs="Times New Roman"/>
          <w:sz w:val="19"/>
          <w:szCs w:val="19"/>
        </w:rPr>
      </w:pPr>
      <w:hyperlink r:id="rId19" w:history="1">
        <w:r w:rsidRPr="004A76C9">
          <w:rPr>
            <w:rStyle w:val="Kpr"/>
            <w:rFonts w:ascii="Times New Roman" w:hAnsi="Times New Roman" w:cs="Times New Roman"/>
            <w:color w:val="auto"/>
            <w:sz w:val="19"/>
            <w:szCs w:val="19"/>
            <w:u w:val="none"/>
          </w:rPr>
          <w:t>https://www.ab.gov.tr/files/TarimBalikcilikBsk/fasil12kitapcik.pdf</w:t>
        </w:r>
      </w:hyperlink>
    </w:p>
    <w:p w:rsidR="00076F43" w:rsidRPr="004A76C9" w:rsidRDefault="00076F43" w:rsidP="00076F43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19"/>
          <w:szCs w:val="19"/>
        </w:rPr>
      </w:pPr>
      <w:r w:rsidRPr="004A76C9">
        <w:rPr>
          <w:rFonts w:ascii="Times New Roman" w:hAnsi="Times New Roman" w:cs="Times New Roman"/>
          <w:sz w:val="19"/>
          <w:szCs w:val="19"/>
        </w:rPr>
        <w:t xml:space="preserve">Avrupa Birliği Bakanlığı, AB Uyum Sürecinde 13 </w:t>
      </w:r>
      <w:proofErr w:type="spellStart"/>
      <w:r w:rsidRPr="004A76C9">
        <w:rPr>
          <w:rFonts w:ascii="Times New Roman" w:hAnsi="Times New Roman" w:cs="Times New Roman"/>
          <w:sz w:val="19"/>
          <w:szCs w:val="19"/>
        </w:rPr>
        <w:t>No’lu</w:t>
      </w:r>
      <w:proofErr w:type="spellEnd"/>
      <w:r w:rsidRPr="004A76C9">
        <w:rPr>
          <w:rFonts w:ascii="Times New Roman" w:hAnsi="Times New Roman" w:cs="Times New Roman"/>
          <w:sz w:val="19"/>
          <w:szCs w:val="19"/>
        </w:rPr>
        <w:t xml:space="preserve"> Balıkçılık Faslı, 2015. </w:t>
      </w:r>
      <w:hyperlink r:id="rId20" w:history="1">
        <w:r w:rsidRPr="004A76C9">
          <w:rPr>
            <w:rStyle w:val="Kpr"/>
            <w:rFonts w:ascii="Times New Roman" w:hAnsi="Times New Roman" w:cs="Times New Roman"/>
            <w:color w:val="auto"/>
            <w:sz w:val="19"/>
            <w:szCs w:val="19"/>
            <w:u w:val="none"/>
          </w:rPr>
          <w:t>https://www.ab.gov.tr/files/TarimBalikcilikBsk/fasil13kitapcik.pdf</w:t>
        </w:r>
      </w:hyperlink>
    </w:p>
    <w:p w:rsidR="00076F43" w:rsidRPr="004A76C9" w:rsidRDefault="00076F43" w:rsidP="00076F43">
      <w:pPr>
        <w:pStyle w:val="ListeParagraf"/>
        <w:numPr>
          <w:ilvl w:val="0"/>
          <w:numId w:val="3"/>
        </w:numPr>
        <w:spacing w:after="0"/>
        <w:jc w:val="both"/>
        <w:rPr>
          <w:rStyle w:val="Kpr"/>
          <w:rFonts w:ascii="Times New Roman" w:hAnsi="Times New Roman" w:cs="Times New Roman"/>
          <w:color w:val="auto"/>
          <w:sz w:val="19"/>
          <w:szCs w:val="19"/>
          <w:u w:val="none"/>
        </w:rPr>
      </w:pPr>
      <w:r w:rsidRPr="004A76C9">
        <w:rPr>
          <w:rFonts w:ascii="Times New Roman" w:hAnsi="Times New Roman" w:cs="Times New Roman"/>
          <w:sz w:val="19"/>
          <w:szCs w:val="19"/>
          <w:lang w:val="en-US"/>
        </w:rPr>
        <w:t xml:space="preserve">Reflection Paper On The </w:t>
      </w:r>
      <w:r w:rsidRPr="004A76C9">
        <w:rPr>
          <w:rFonts w:ascii="Times New Roman" w:hAnsi="Times New Roman" w:cs="Times New Roman"/>
          <w:bCs/>
          <w:sz w:val="19"/>
          <w:szCs w:val="19"/>
          <w:lang w:val="en-US"/>
        </w:rPr>
        <w:t xml:space="preserve">Future Of </w:t>
      </w:r>
      <w:proofErr w:type="spellStart"/>
      <w:r w:rsidRPr="004A76C9">
        <w:rPr>
          <w:rFonts w:ascii="Times New Roman" w:hAnsi="Times New Roman" w:cs="Times New Roman"/>
          <w:bCs/>
          <w:sz w:val="19"/>
          <w:szCs w:val="19"/>
          <w:lang w:val="en-US"/>
        </w:rPr>
        <w:t>Eu</w:t>
      </w:r>
      <w:proofErr w:type="spellEnd"/>
      <w:r w:rsidRPr="004A76C9">
        <w:rPr>
          <w:rFonts w:ascii="Times New Roman" w:hAnsi="Times New Roman" w:cs="Times New Roman"/>
          <w:bCs/>
          <w:sz w:val="19"/>
          <w:szCs w:val="19"/>
          <w:lang w:val="en-US"/>
        </w:rPr>
        <w:t xml:space="preserve"> Finances</w:t>
      </w:r>
      <w:r w:rsidRPr="004A76C9">
        <w:rPr>
          <w:rFonts w:ascii="Times New Roman" w:hAnsi="Times New Roman" w:cs="Times New Roman"/>
          <w:b/>
          <w:bCs/>
          <w:sz w:val="19"/>
          <w:szCs w:val="19"/>
        </w:rPr>
        <w:t>,</w:t>
      </w:r>
      <w:proofErr w:type="spellStart"/>
      <w:r w:rsidRPr="004A76C9">
        <w:rPr>
          <w:rFonts w:ascii="Times New Roman" w:hAnsi="Times New Roman" w:cs="Times New Roman"/>
          <w:sz w:val="19"/>
          <w:szCs w:val="19"/>
        </w:rPr>
        <w:t>European</w:t>
      </w:r>
      <w:proofErr w:type="spellEnd"/>
      <w:r w:rsidRPr="004A76C9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4A76C9">
        <w:rPr>
          <w:rFonts w:ascii="Times New Roman" w:hAnsi="Times New Roman" w:cs="Times New Roman"/>
          <w:sz w:val="19"/>
          <w:szCs w:val="19"/>
        </w:rPr>
        <w:t>Commission</w:t>
      </w:r>
      <w:proofErr w:type="spellEnd"/>
      <w:r w:rsidRPr="004A76C9">
        <w:rPr>
          <w:rFonts w:ascii="Times New Roman" w:hAnsi="Times New Roman" w:cs="Times New Roman"/>
          <w:sz w:val="19"/>
          <w:szCs w:val="19"/>
        </w:rPr>
        <w:t>,</w:t>
      </w:r>
      <w:r w:rsidRPr="004A76C9">
        <w:rPr>
          <w:rFonts w:ascii="Times New Roman" w:hAnsi="Times New Roman" w:cs="Times New Roman"/>
          <w:sz w:val="19"/>
          <w:szCs w:val="19"/>
          <w:lang w:val="en-US"/>
        </w:rPr>
        <w:t xml:space="preserve">COM(2017) 358 of 28 June 2017  </w:t>
      </w:r>
      <w:hyperlink r:id="rId21" w:history="1">
        <w:r w:rsidRPr="004A76C9">
          <w:rPr>
            <w:rStyle w:val="Kpr"/>
            <w:rFonts w:ascii="Times New Roman" w:hAnsi="Times New Roman" w:cs="Times New Roman"/>
            <w:color w:val="auto"/>
            <w:sz w:val="19"/>
            <w:szCs w:val="19"/>
            <w:u w:val="none"/>
          </w:rPr>
          <w:t>https://ec.europa.eu/commission/sites/beta-political/files/reflection-paper-eu-finances_en.pdf</w:t>
        </w:r>
      </w:hyperlink>
    </w:p>
    <w:p w:rsidR="00076F43" w:rsidRPr="004A76C9" w:rsidRDefault="00076F43" w:rsidP="00076F43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19"/>
          <w:szCs w:val="19"/>
        </w:rPr>
      </w:pPr>
      <w:r w:rsidRPr="004A76C9">
        <w:rPr>
          <w:rFonts w:ascii="Times New Roman" w:hAnsi="Times New Roman" w:cs="Times New Roman"/>
          <w:sz w:val="19"/>
          <w:szCs w:val="19"/>
        </w:rPr>
        <w:t xml:space="preserve">Resmi Gazete, Veteriner Hizmetleri, Bitki Sağlığı, Gıda Ve Yem Kanunu, Kanun </w:t>
      </w:r>
      <w:proofErr w:type="gramStart"/>
      <w:r w:rsidRPr="004A76C9">
        <w:rPr>
          <w:rFonts w:ascii="Times New Roman" w:hAnsi="Times New Roman" w:cs="Times New Roman"/>
          <w:sz w:val="19"/>
          <w:szCs w:val="19"/>
        </w:rPr>
        <w:t>Numarası : 5996</w:t>
      </w:r>
      <w:proofErr w:type="gramEnd"/>
      <w:r w:rsidRPr="004A76C9">
        <w:rPr>
          <w:rFonts w:ascii="Times New Roman" w:hAnsi="Times New Roman" w:cs="Times New Roman"/>
          <w:sz w:val="19"/>
          <w:szCs w:val="19"/>
        </w:rPr>
        <w:t xml:space="preserve"> Kabul Tarihi : 11/6/2010 Yayımlandığı Resmî Gazete : Tarih : 13/6/2010 Sayı: 27610 Yayımlandığı Düstur : Tertip : 5 Cilt : 49 </w:t>
      </w:r>
    </w:p>
    <w:p w:rsidR="00076F43" w:rsidRPr="004A76C9" w:rsidRDefault="00076F43" w:rsidP="00076F43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19"/>
          <w:szCs w:val="19"/>
        </w:rPr>
      </w:pPr>
      <w:r w:rsidRPr="004A76C9">
        <w:rPr>
          <w:rFonts w:ascii="Times New Roman" w:hAnsi="Times New Roman" w:cs="Times New Roman"/>
          <w:sz w:val="19"/>
          <w:szCs w:val="19"/>
        </w:rPr>
        <w:t xml:space="preserve">Gıda Tarım Ve Hayvancılık Bakanlığı, Avrupa Birliği Ve Dış İlişkiler Genel Müdürlüğü, Fasıl 12 Gıda Güvenilirliği, Veterinerlik ve Bitki Sağlığı, AB Veterinerlik Politikası. </w:t>
      </w:r>
      <w:hyperlink r:id="rId22" w:history="1">
        <w:r w:rsidRPr="004A76C9">
          <w:rPr>
            <w:rStyle w:val="Kpr"/>
            <w:rFonts w:ascii="Times New Roman" w:hAnsi="Times New Roman" w:cs="Times New Roman"/>
            <w:color w:val="auto"/>
            <w:sz w:val="19"/>
            <w:szCs w:val="19"/>
            <w:u w:val="none"/>
          </w:rPr>
          <w:t>https://www.tarim.gov.tr/ABDGM/Menu/7/Fasil-12-Gida-Guvenilirligi-Veterinerlik-Ve-Bitki-Sagligi</w:t>
        </w:r>
      </w:hyperlink>
    </w:p>
    <w:p w:rsidR="00076F43" w:rsidRPr="004A76C9" w:rsidRDefault="00076F43" w:rsidP="00076F43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19"/>
          <w:szCs w:val="19"/>
        </w:rPr>
      </w:pPr>
      <w:r w:rsidRPr="004A76C9">
        <w:rPr>
          <w:rFonts w:ascii="Times New Roman" w:hAnsi="Times New Roman" w:cs="Times New Roman"/>
          <w:sz w:val="19"/>
          <w:szCs w:val="19"/>
        </w:rPr>
        <w:t>Sakarya, E</w:t>
      </w:r>
      <w:proofErr w:type="gramStart"/>
      <w:r w:rsidRPr="004A76C9">
        <w:rPr>
          <w:rFonts w:ascii="Times New Roman" w:hAnsi="Times New Roman" w:cs="Times New Roman"/>
          <w:sz w:val="19"/>
          <w:szCs w:val="19"/>
        </w:rPr>
        <w:t>.,</w:t>
      </w:r>
      <w:proofErr w:type="gramEnd"/>
      <w:r w:rsidRPr="004A76C9">
        <w:rPr>
          <w:rFonts w:ascii="Times New Roman" w:hAnsi="Times New Roman" w:cs="Times New Roman"/>
          <w:sz w:val="19"/>
          <w:szCs w:val="19"/>
        </w:rPr>
        <w:t xml:space="preserve"> Aral, Y.,(2012), Avrupa Birliği’ne Adaylık Sürecinde Türkiye Kırmızı Et Sektöründe Mevcut Durum ve Sorunlar, AB Uyum Sürecinde Hayvancılık Kongresi 2011.</w:t>
      </w:r>
    </w:p>
    <w:p w:rsidR="00076F43" w:rsidRPr="004A76C9" w:rsidRDefault="00076F43" w:rsidP="00076F43">
      <w:pPr>
        <w:pStyle w:val="ListeParagraf"/>
        <w:numPr>
          <w:ilvl w:val="0"/>
          <w:numId w:val="3"/>
        </w:numPr>
        <w:spacing w:after="0"/>
        <w:rPr>
          <w:rFonts w:ascii="Times New Roman" w:hAnsi="Times New Roman" w:cs="Times New Roman"/>
          <w:sz w:val="19"/>
          <w:szCs w:val="19"/>
        </w:rPr>
      </w:pPr>
      <w:r w:rsidRPr="004A76C9">
        <w:rPr>
          <w:rFonts w:ascii="Times New Roman" w:hAnsi="Times New Roman" w:cs="Times New Roman"/>
          <w:sz w:val="19"/>
          <w:szCs w:val="19"/>
        </w:rPr>
        <w:t xml:space="preserve">GTHB, Gıda Tarım Ve Hayvancılık Bakanlığı, 2018 Yılı Bütçe Sunumu, Kasım 2017.  </w:t>
      </w:r>
      <w:hyperlink r:id="rId23" w:history="1">
        <w:r w:rsidRPr="004A76C9">
          <w:rPr>
            <w:rStyle w:val="Kpr"/>
            <w:rFonts w:ascii="Times New Roman" w:hAnsi="Times New Roman" w:cs="Times New Roman"/>
            <w:color w:val="auto"/>
            <w:sz w:val="19"/>
            <w:szCs w:val="19"/>
            <w:u w:val="none"/>
          </w:rPr>
          <w:t>https://www.tarim.gov.tr/Sayfalar/Detay.aspx?SayfaId=30</w:t>
        </w:r>
      </w:hyperlink>
    </w:p>
    <w:p w:rsidR="0089520B" w:rsidRPr="004A76C9" w:rsidRDefault="0089520B" w:rsidP="0089520B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19"/>
          <w:szCs w:val="19"/>
        </w:rPr>
      </w:pPr>
      <w:r w:rsidRPr="004A76C9">
        <w:rPr>
          <w:rFonts w:ascii="Times New Roman" w:hAnsi="Times New Roman" w:cs="Times New Roman"/>
          <w:sz w:val="19"/>
          <w:szCs w:val="19"/>
        </w:rPr>
        <w:lastRenderedPageBreak/>
        <w:t>Günlü, A</w:t>
      </w:r>
      <w:proofErr w:type="gramStart"/>
      <w:r w:rsidRPr="004A76C9">
        <w:rPr>
          <w:rFonts w:ascii="Times New Roman" w:hAnsi="Times New Roman" w:cs="Times New Roman"/>
          <w:sz w:val="19"/>
          <w:szCs w:val="19"/>
        </w:rPr>
        <w:t>.,</w:t>
      </w:r>
      <w:proofErr w:type="gramEnd"/>
      <w:r w:rsidRPr="004A76C9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4A76C9">
        <w:rPr>
          <w:rFonts w:ascii="Times New Roman" w:hAnsi="Times New Roman" w:cs="Times New Roman"/>
          <w:sz w:val="19"/>
          <w:szCs w:val="19"/>
        </w:rPr>
        <w:t>Cevger</w:t>
      </w:r>
      <w:proofErr w:type="spellEnd"/>
      <w:r w:rsidRPr="004A76C9">
        <w:rPr>
          <w:rFonts w:ascii="Times New Roman" w:hAnsi="Times New Roman" w:cs="Times New Roman"/>
          <w:sz w:val="19"/>
          <w:szCs w:val="19"/>
        </w:rPr>
        <w:t>, Y. (2012), Avrupa Birliği Uyum Sürecinde Türkiye Süt Sektöründe Sorunlar ve Çözüm Önerileri, AB Uyum Sürecinde Hayvancılık Kongresi 2011.</w:t>
      </w:r>
    </w:p>
    <w:p w:rsidR="00076F43" w:rsidRPr="004A76C9" w:rsidRDefault="0089520B" w:rsidP="00076F43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19"/>
          <w:szCs w:val="19"/>
        </w:rPr>
      </w:pPr>
      <w:proofErr w:type="spellStart"/>
      <w:r w:rsidRPr="004A76C9">
        <w:rPr>
          <w:rFonts w:ascii="Times New Roman" w:hAnsi="Times New Roman" w:cs="Times New Roman"/>
          <w:sz w:val="19"/>
          <w:szCs w:val="19"/>
        </w:rPr>
        <w:t>Tekinşen</w:t>
      </w:r>
      <w:proofErr w:type="spellEnd"/>
      <w:r w:rsidRPr="004A76C9">
        <w:rPr>
          <w:rFonts w:ascii="Times New Roman" w:hAnsi="Times New Roman" w:cs="Times New Roman"/>
          <w:sz w:val="19"/>
          <w:szCs w:val="19"/>
        </w:rPr>
        <w:t xml:space="preserve"> O C, </w:t>
      </w:r>
      <w:proofErr w:type="spellStart"/>
      <w:r w:rsidRPr="004A76C9">
        <w:rPr>
          <w:rFonts w:ascii="Times New Roman" w:hAnsi="Times New Roman" w:cs="Times New Roman"/>
          <w:sz w:val="19"/>
          <w:szCs w:val="19"/>
        </w:rPr>
        <w:t>Tekinşen</w:t>
      </w:r>
      <w:proofErr w:type="spellEnd"/>
      <w:r w:rsidRPr="004A76C9">
        <w:rPr>
          <w:rFonts w:ascii="Times New Roman" w:hAnsi="Times New Roman" w:cs="Times New Roman"/>
          <w:sz w:val="19"/>
          <w:szCs w:val="19"/>
        </w:rPr>
        <w:t xml:space="preserve"> K </w:t>
      </w:r>
      <w:proofErr w:type="spellStart"/>
      <w:r w:rsidRPr="004A76C9">
        <w:rPr>
          <w:rFonts w:ascii="Times New Roman" w:hAnsi="Times New Roman" w:cs="Times New Roman"/>
          <w:sz w:val="19"/>
          <w:szCs w:val="19"/>
        </w:rPr>
        <w:t>K</w:t>
      </w:r>
      <w:proofErr w:type="spellEnd"/>
      <w:r w:rsidRPr="004A76C9">
        <w:rPr>
          <w:rFonts w:ascii="Times New Roman" w:hAnsi="Times New Roman" w:cs="Times New Roman"/>
          <w:sz w:val="19"/>
          <w:szCs w:val="19"/>
        </w:rPr>
        <w:t xml:space="preserve"> (2005): Süt ve Süt Ürünleri temel bilgiler teknoloji kalite kontrolü. 1. Baskı. </w:t>
      </w:r>
      <w:proofErr w:type="gramStart"/>
      <w:r w:rsidRPr="004A76C9">
        <w:rPr>
          <w:rFonts w:ascii="Times New Roman" w:hAnsi="Times New Roman" w:cs="Times New Roman"/>
          <w:sz w:val="19"/>
          <w:szCs w:val="19"/>
        </w:rPr>
        <w:t>s</w:t>
      </w:r>
      <w:proofErr w:type="gramEnd"/>
      <w:r w:rsidRPr="004A76C9">
        <w:rPr>
          <w:rFonts w:ascii="Times New Roman" w:hAnsi="Times New Roman" w:cs="Times New Roman"/>
          <w:sz w:val="19"/>
          <w:szCs w:val="19"/>
        </w:rPr>
        <w:t>. 1-10.Selçuk Üniversitesi Basımevi, Konya.</w:t>
      </w:r>
    </w:p>
    <w:p w:rsidR="0089520B" w:rsidRPr="004A76C9" w:rsidRDefault="0089520B" w:rsidP="0089520B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19"/>
          <w:szCs w:val="19"/>
        </w:rPr>
      </w:pPr>
      <w:r w:rsidRPr="004A76C9">
        <w:rPr>
          <w:rFonts w:ascii="Times New Roman" w:hAnsi="Times New Roman" w:cs="Times New Roman"/>
          <w:sz w:val="19"/>
          <w:szCs w:val="19"/>
        </w:rPr>
        <w:t>ARAL, S</w:t>
      </w:r>
      <w:proofErr w:type="gramStart"/>
      <w:r w:rsidRPr="004A76C9">
        <w:rPr>
          <w:rFonts w:ascii="Times New Roman" w:hAnsi="Times New Roman" w:cs="Times New Roman"/>
          <w:sz w:val="19"/>
          <w:szCs w:val="19"/>
        </w:rPr>
        <w:t>.,</w:t>
      </w:r>
      <w:proofErr w:type="gramEnd"/>
      <w:r w:rsidRPr="004A76C9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4A76C9">
        <w:rPr>
          <w:rFonts w:ascii="Times New Roman" w:hAnsi="Times New Roman" w:cs="Times New Roman"/>
          <w:sz w:val="19"/>
          <w:szCs w:val="19"/>
        </w:rPr>
        <w:t>Cevger</w:t>
      </w:r>
      <w:proofErr w:type="spellEnd"/>
      <w:r w:rsidRPr="004A76C9">
        <w:rPr>
          <w:rFonts w:ascii="Times New Roman" w:hAnsi="Times New Roman" w:cs="Times New Roman"/>
          <w:sz w:val="19"/>
          <w:szCs w:val="19"/>
        </w:rPr>
        <w:t>, Y. (2000) Türkiye’de Cumhuriyet’ten Günümüze İzlenen Hayvancılık Politikaları. Türkiye -2000 Hayvancılık Kongresi 31 Mart.02 Nisan 2000, Sayfa:35.68, Ankara</w:t>
      </w:r>
    </w:p>
    <w:p w:rsidR="0089520B" w:rsidRPr="004A76C9" w:rsidRDefault="0089520B" w:rsidP="00076F43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19"/>
          <w:szCs w:val="19"/>
        </w:rPr>
      </w:pPr>
      <w:r w:rsidRPr="004A76C9">
        <w:rPr>
          <w:rFonts w:ascii="Times New Roman" w:hAnsi="Times New Roman" w:cs="Times New Roman"/>
          <w:bCs/>
          <w:sz w:val="19"/>
          <w:szCs w:val="19"/>
        </w:rPr>
        <w:t>Okul sütü programının amacı ve kazanımları</w:t>
      </w:r>
      <w:r w:rsidRPr="004A76C9">
        <w:rPr>
          <w:rFonts w:ascii="Times New Roman" w:hAnsi="Times New Roman" w:cs="Times New Roman"/>
          <w:sz w:val="19"/>
          <w:szCs w:val="19"/>
        </w:rPr>
        <w:t xml:space="preserve">. </w:t>
      </w:r>
      <w:hyperlink r:id="rId24" w:history="1">
        <w:r w:rsidRPr="004A76C9">
          <w:rPr>
            <w:rStyle w:val="Kpr"/>
            <w:rFonts w:ascii="Times New Roman" w:hAnsi="Times New Roman" w:cs="Times New Roman"/>
            <w:color w:val="auto"/>
            <w:sz w:val="19"/>
            <w:szCs w:val="19"/>
            <w:u w:val="none"/>
          </w:rPr>
          <w:t>http://www.okulsutu.com/okul-sutu-program-amaci-ve-kazanimlari</w:t>
        </w:r>
      </w:hyperlink>
      <w:r w:rsidRPr="004A76C9">
        <w:rPr>
          <w:rFonts w:ascii="Times New Roman" w:hAnsi="Times New Roman" w:cs="Times New Roman"/>
          <w:sz w:val="19"/>
          <w:szCs w:val="19"/>
        </w:rPr>
        <w:t xml:space="preserve"> Erişim Tarihi:24.01.2017</w:t>
      </w:r>
    </w:p>
    <w:p w:rsidR="0089520B" w:rsidRPr="004A76C9" w:rsidRDefault="0089520B" w:rsidP="0089520B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19"/>
          <w:szCs w:val="19"/>
        </w:rPr>
      </w:pPr>
      <w:r w:rsidRPr="004A76C9">
        <w:rPr>
          <w:rFonts w:ascii="Times New Roman" w:hAnsi="Times New Roman" w:cs="Times New Roman"/>
          <w:bCs/>
          <w:sz w:val="19"/>
          <w:szCs w:val="19"/>
        </w:rPr>
        <w:t>Türkiye Halk Sağlığı Kurumu</w:t>
      </w:r>
      <w:r w:rsidRPr="004A76C9">
        <w:rPr>
          <w:rFonts w:ascii="Times New Roman" w:hAnsi="Times New Roman" w:cs="Times New Roman"/>
          <w:sz w:val="19"/>
          <w:szCs w:val="19"/>
        </w:rPr>
        <w:t xml:space="preserve">. Okul sütü programında yıllara göre gerçekleşmeler Erişim adresi:  </w:t>
      </w:r>
      <w:hyperlink r:id="rId25" w:history="1">
        <w:r w:rsidRPr="004A76C9">
          <w:rPr>
            <w:rStyle w:val="Kpr"/>
            <w:rFonts w:ascii="Times New Roman" w:hAnsi="Times New Roman" w:cs="Times New Roman"/>
            <w:color w:val="auto"/>
            <w:sz w:val="19"/>
            <w:szCs w:val="19"/>
            <w:u w:val="none"/>
          </w:rPr>
          <w:t xml:space="preserve">http://beslenme.gov.tr/index.php?lang=tr&amp;page=543 </w:t>
        </w:r>
      </w:hyperlink>
    </w:p>
    <w:p w:rsidR="0089520B" w:rsidRPr="004A76C9" w:rsidRDefault="0089520B" w:rsidP="00076F43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19"/>
          <w:szCs w:val="19"/>
        </w:rPr>
      </w:pPr>
      <w:r w:rsidRPr="004A76C9">
        <w:rPr>
          <w:rFonts w:ascii="Times New Roman" w:hAnsi="Times New Roman" w:cs="Times New Roman"/>
          <w:bCs/>
          <w:sz w:val="19"/>
          <w:szCs w:val="19"/>
        </w:rPr>
        <w:t>ARAL Y:</w:t>
      </w:r>
      <w:r w:rsidRPr="004A76C9">
        <w:rPr>
          <w:rFonts w:ascii="Times New Roman" w:hAnsi="Times New Roman" w:cs="Times New Roman"/>
          <w:b/>
          <w:bCs/>
          <w:sz w:val="19"/>
          <w:szCs w:val="19"/>
        </w:rPr>
        <w:t xml:space="preserve"> </w:t>
      </w:r>
      <w:r w:rsidRPr="004A76C9">
        <w:rPr>
          <w:rFonts w:ascii="Times New Roman" w:hAnsi="Times New Roman" w:cs="Times New Roman"/>
          <w:sz w:val="19"/>
          <w:szCs w:val="19"/>
        </w:rPr>
        <w:t xml:space="preserve">Türkiye’de Süt Sektörünün Önemi, Mevcut Sorunlar ve Çözüm Önerileri. </w:t>
      </w:r>
      <w:r w:rsidRPr="004A76C9">
        <w:rPr>
          <w:rFonts w:ascii="Times New Roman" w:hAnsi="Times New Roman" w:cs="Times New Roman"/>
          <w:iCs/>
          <w:sz w:val="19"/>
          <w:szCs w:val="19"/>
        </w:rPr>
        <w:t>Süt Dünyası-Süt Ürünleri Gıda Tarım ve Hayvancılık Dergisi,</w:t>
      </w:r>
      <w:r w:rsidRPr="004A76C9">
        <w:rPr>
          <w:rFonts w:ascii="Times New Roman" w:hAnsi="Times New Roman" w:cs="Times New Roman"/>
          <w:sz w:val="19"/>
          <w:szCs w:val="19"/>
        </w:rPr>
        <w:t xml:space="preserve"> Sayı: 23, Sayfa:44-45, 2009.</w:t>
      </w:r>
    </w:p>
    <w:p w:rsidR="0089520B" w:rsidRPr="004A76C9" w:rsidRDefault="0089520B" w:rsidP="0089520B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19"/>
          <w:szCs w:val="19"/>
        </w:rPr>
      </w:pPr>
      <w:r w:rsidRPr="004A76C9">
        <w:rPr>
          <w:rFonts w:ascii="Times New Roman" w:hAnsi="Times New Roman" w:cs="Times New Roman"/>
          <w:bCs/>
          <w:sz w:val="19"/>
          <w:szCs w:val="19"/>
        </w:rPr>
        <w:t>ESK (2015):</w:t>
      </w:r>
      <w:r w:rsidRPr="004A76C9">
        <w:rPr>
          <w:rFonts w:ascii="Times New Roman" w:hAnsi="Times New Roman" w:cs="Times New Roman"/>
          <w:b/>
          <w:bCs/>
          <w:sz w:val="19"/>
          <w:szCs w:val="19"/>
        </w:rPr>
        <w:t xml:space="preserve"> </w:t>
      </w:r>
      <w:r w:rsidRPr="004A76C9">
        <w:rPr>
          <w:rFonts w:ascii="Times New Roman" w:hAnsi="Times New Roman" w:cs="Times New Roman"/>
          <w:sz w:val="19"/>
          <w:szCs w:val="19"/>
        </w:rPr>
        <w:t>Et ve Süt Kurumu 2015 yılı sektör değerlendirme raporu, Et ve Süt Kurumu.</w:t>
      </w:r>
      <w:r w:rsidRPr="004A76C9">
        <w:rPr>
          <w:rFonts w:ascii="Times New Roman" w:hAnsi="Times New Roman" w:cs="Times New Roman"/>
          <w:b/>
          <w:bCs/>
          <w:sz w:val="19"/>
          <w:szCs w:val="19"/>
        </w:rPr>
        <w:t xml:space="preserve">  </w:t>
      </w:r>
      <w:hyperlink r:id="rId26" w:history="1">
        <w:r w:rsidRPr="004A76C9">
          <w:rPr>
            <w:rStyle w:val="Kpr"/>
            <w:rFonts w:ascii="Times New Roman" w:hAnsi="Times New Roman" w:cs="Times New Roman"/>
            <w:color w:val="auto"/>
            <w:sz w:val="19"/>
            <w:szCs w:val="19"/>
            <w:u w:val="none"/>
          </w:rPr>
          <w:t>http://www.esk.gov.tr/upload/Node/10255/files/2015_Yili_Sektor_Raporu_Son.pdf</w:t>
        </w:r>
      </w:hyperlink>
      <w:r w:rsidRPr="004A76C9">
        <w:rPr>
          <w:rFonts w:ascii="Times New Roman" w:hAnsi="Times New Roman" w:cs="Times New Roman"/>
          <w:sz w:val="19"/>
          <w:szCs w:val="19"/>
        </w:rPr>
        <w:t xml:space="preserve">   Erişim Tarihi: 10.01.2017</w:t>
      </w:r>
    </w:p>
    <w:p w:rsidR="0089520B" w:rsidRPr="004A76C9" w:rsidRDefault="0089520B" w:rsidP="0089520B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19"/>
          <w:szCs w:val="19"/>
        </w:rPr>
      </w:pPr>
      <w:proofErr w:type="spellStart"/>
      <w:r w:rsidRPr="004A76C9">
        <w:rPr>
          <w:rFonts w:ascii="Times New Roman" w:hAnsi="Times New Roman" w:cs="Times New Roman"/>
          <w:sz w:val="19"/>
          <w:szCs w:val="19"/>
          <w:lang w:val="en-US"/>
        </w:rPr>
        <w:t>Altın</w:t>
      </w:r>
      <w:proofErr w:type="spellEnd"/>
      <w:r w:rsidRPr="004A76C9">
        <w:rPr>
          <w:rFonts w:ascii="Times New Roman" w:hAnsi="Times New Roman" w:cs="Times New Roman"/>
          <w:sz w:val="19"/>
          <w:szCs w:val="19"/>
          <w:lang w:val="en-US"/>
        </w:rPr>
        <w:t>, O., </w:t>
      </w:r>
      <w:r w:rsidRPr="004A76C9">
        <w:rPr>
          <w:rFonts w:ascii="Times New Roman" w:hAnsi="Times New Roman" w:cs="Times New Roman"/>
          <w:bCs/>
          <w:sz w:val="19"/>
          <w:szCs w:val="19"/>
          <w:lang w:val="en-US"/>
        </w:rPr>
        <w:t>Aral, Y.</w:t>
      </w:r>
      <w:r w:rsidRPr="004A76C9">
        <w:rPr>
          <w:rFonts w:ascii="Times New Roman" w:hAnsi="Times New Roman" w:cs="Times New Roman"/>
          <w:b/>
          <w:bCs/>
          <w:sz w:val="19"/>
          <w:szCs w:val="19"/>
          <w:lang w:val="en-US"/>
        </w:rPr>
        <w:t> </w:t>
      </w:r>
      <w:r w:rsidRPr="004A76C9">
        <w:rPr>
          <w:rFonts w:ascii="Times New Roman" w:hAnsi="Times New Roman" w:cs="Times New Roman"/>
          <w:sz w:val="19"/>
          <w:szCs w:val="19"/>
          <w:lang w:val="en-US"/>
        </w:rPr>
        <w:t xml:space="preserve">(2017). </w:t>
      </w:r>
      <w:proofErr w:type="spellStart"/>
      <w:r w:rsidRPr="004A76C9">
        <w:rPr>
          <w:rFonts w:ascii="Times New Roman" w:hAnsi="Times New Roman" w:cs="Times New Roman"/>
          <w:sz w:val="19"/>
          <w:szCs w:val="19"/>
          <w:lang w:val="en-US"/>
        </w:rPr>
        <w:t>Türkiye</w:t>
      </w:r>
      <w:proofErr w:type="spellEnd"/>
      <w:r w:rsidRPr="004A76C9">
        <w:rPr>
          <w:rFonts w:ascii="Times New Roman" w:hAnsi="Times New Roman" w:cs="Times New Roman"/>
          <w:sz w:val="19"/>
          <w:szCs w:val="19"/>
          <w:lang w:val="en-US"/>
        </w:rPr>
        <w:t xml:space="preserve"> </w:t>
      </w:r>
      <w:proofErr w:type="spellStart"/>
      <w:r w:rsidRPr="004A76C9">
        <w:rPr>
          <w:rFonts w:ascii="Times New Roman" w:hAnsi="Times New Roman" w:cs="Times New Roman"/>
          <w:sz w:val="19"/>
          <w:szCs w:val="19"/>
          <w:lang w:val="en-US"/>
        </w:rPr>
        <w:t>Süt</w:t>
      </w:r>
      <w:proofErr w:type="spellEnd"/>
      <w:r w:rsidRPr="004A76C9">
        <w:rPr>
          <w:rFonts w:ascii="Times New Roman" w:hAnsi="Times New Roman" w:cs="Times New Roman"/>
          <w:sz w:val="19"/>
          <w:szCs w:val="19"/>
          <w:lang w:val="en-US"/>
        </w:rPr>
        <w:t xml:space="preserve"> </w:t>
      </w:r>
      <w:proofErr w:type="spellStart"/>
      <w:r w:rsidRPr="004A76C9">
        <w:rPr>
          <w:rFonts w:ascii="Times New Roman" w:hAnsi="Times New Roman" w:cs="Times New Roman"/>
          <w:sz w:val="19"/>
          <w:szCs w:val="19"/>
          <w:lang w:val="en-US"/>
        </w:rPr>
        <w:t>Sığırcılığında</w:t>
      </w:r>
      <w:proofErr w:type="spellEnd"/>
      <w:r w:rsidRPr="004A76C9">
        <w:rPr>
          <w:rFonts w:ascii="Times New Roman" w:hAnsi="Times New Roman" w:cs="Times New Roman"/>
          <w:sz w:val="19"/>
          <w:szCs w:val="19"/>
          <w:lang w:val="en-US"/>
        </w:rPr>
        <w:t xml:space="preserve"> </w:t>
      </w:r>
      <w:proofErr w:type="spellStart"/>
      <w:r w:rsidRPr="004A76C9">
        <w:rPr>
          <w:rFonts w:ascii="Times New Roman" w:hAnsi="Times New Roman" w:cs="Times New Roman"/>
          <w:sz w:val="19"/>
          <w:szCs w:val="19"/>
          <w:lang w:val="en-US"/>
        </w:rPr>
        <w:t>Çiğ</w:t>
      </w:r>
      <w:proofErr w:type="spellEnd"/>
      <w:r w:rsidRPr="004A76C9">
        <w:rPr>
          <w:rFonts w:ascii="Times New Roman" w:hAnsi="Times New Roman" w:cs="Times New Roman"/>
          <w:sz w:val="19"/>
          <w:szCs w:val="19"/>
          <w:lang w:val="en-US"/>
        </w:rPr>
        <w:t xml:space="preserve"> </w:t>
      </w:r>
      <w:proofErr w:type="spellStart"/>
      <w:r w:rsidRPr="004A76C9">
        <w:rPr>
          <w:rFonts w:ascii="Times New Roman" w:hAnsi="Times New Roman" w:cs="Times New Roman"/>
          <w:sz w:val="19"/>
          <w:szCs w:val="19"/>
          <w:lang w:val="en-US"/>
        </w:rPr>
        <w:t>Süt</w:t>
      </w:r>
      <w:proofErr w:type="spellEnd"/>
      <w:r w:rsidRPr="004A76C9">
        <w:rPr>
          <w:rFonts w:ascii="Times New Roman" w:hAnsi="Times New Roman" w:cs="Times New Roman"/>
          <w:sz w:val="19"/>
          <w:szCs w:val="19"/>
          <w:lang w:val="en-US"/>
        </w:rPr>
        <w:t xml:space="preserve"> </w:t>
      </w:r>
      <w:proofErr w:type="spellStart"/>
      <w:r w:rsidRPr="004A76C9">
        <w:rPr>
          <w:rFonts w:ascii="Times New Roman" w:hAnsi="Times New Roman" w:cs="Times New Roman"/>
          <w:sz w:val="19"/>
          <w:szCs w:val="19"/>
          <w:lang w:val="en-US"/>
        </w:rPr>
        <w:t>Üretim</w:t>
      </w:r>
      <w:proofErr w:type="spellEnd"/>
      <w:r w:rsidRPr="004A76C9">
        <w:rPr>
          <w:rFonts w:ascii="Times New Roman" w:hAnsi="Times New Roman" w:cs="Times New Roman"/>
          <w:sz w:val="19"/>
          <w:szCs w:val="19"/>
          <w:lang w:val="en-US"/>
        </w:rPr>
        <w:t xml:space="preserve"> </w:t>
      </w:r>
      <w:proofErr w:type="spellStart"/>
      <w:r w:rsidRPr="004A76C9">
        <w:rPr>
          <w:rFonts w:ascii="Times New Roman" w:hAnsi="Times New Roman" w:cs="Times New Roman"/>
          <w:sz w:val="19"/>
          <w:szCs w:val="19"/>
          <w:lang w:val="en-US"/>
        </w:rPr>
        <w:t>ve</w:t>
      </w:r>
      <w:proofErr w:type="spellEnd"/>
      <w:r w:rsidRPr="004A76C9">
        <w:rPr>
          <w:rFonts w:ascii="Times New Roman" w:hAnsi="Times New Roman" w:cs="Times New Roman"/>
          <w:sz w:val="19"/>
          <w:szCs w:val="19"/>
          <w:lang w:val="en-US"/>
        </w:rPr>
        <w:t xml:space="preserve"> </w:t>
      </w:r>
      <w:proofErr w:type="spellStart"/>
      <w:r w:rsidRPr="004A76C9">
        <w:rPr>
          <w:rFonts w:ascii="Times New Roman" w:hAnsi="Times New Roman" w:cs="Times New Roman"/>
          <w:sz w:val="19"/>
          <w:szCs w:val="19"/>
          <w:lang w:val="en-US"/>
        </w:rPr>
        <w:t>Pazarlama</w:t>
      </w:r>
      <w:proofErr w:type="spellEnd"/>
      <w:r w:rsidRPr="004A76C9">
        <w:rPr>
          <w:rFonts w:ascii="Times New Roman" w:hAnsi="Times New Roman" w:cs="Times New Roman"/>
          <w:sz w:val="19"/>
          <w:szCs w:val="19"/>
          <w:lang w:val="en-US"/>
        </w:rPr>
        <w:t xml:space="preserve"> </w:t>
      </w:r>
      <w:proofErr w:type="spellStart"/>
      <w:r w:rsidRPr="004A76C9">
        <w:rPr>
          <w:rFonts w:ascii="Times New Roman" w:hAnsi="Times New Roman" w:cs="Times New Roman"/>
          <w:sz w:val="19"/>
          <w:szCs w:val="19"/>
          <w:lang w:val="en-US"/>
        </w:rPr>
        <w:t>Aşamalarında</w:t>
      </w:r>
      <w:proofErr w:type="spellEnd"/>
      <w:r w:rsidRPr="004A76C9">
        <w:rPr>
          <w:rFonts w:ascii="Times New Roman" w:hAnsi="Times New Roman" w:cs="Times New Roman"/>
          <w:sz w:val="19"/>
          <w:szCs w:val="19"/>
          <w:lang w:val="en-US"/>
        </w:rPr>
        <w:t xml:space="preserve"> </w:t>
      </w:r>
      <w:proofErr w:type="spellStart"/>
      <w:r w:rsidRPr="004A76C9">
        <w:rPr>
          <w:rFonts w:ascii="Times New Roman" w:hAnsi="Times New Roman" w:cs="Times New Roman"/>
          <w:sz w:val="19"/>
          <w:szCs w:val="19"/>
          <w:lang w:val="en-US"/>
        </w:rPr>
        <w:t>Yaşanan</w:t>
      </w:r>
      <w:proofErr w:type="spellEnd"/>
      <w:r w:rsidRPr="004A76C9">
        <w:rPr>
          <w:rFonts w:ascii="Times New Roman" w:hAnsi="Times New Roman" w:cs="Times New Roman"/>
          <w:sz w:val="19"/>
          <w:szCs w:val="19"/>
          <w:lang w:val="en-US"/>
        </w:rPr>
        <w:t xml:space="preserve"> </w:t>
      </w:r>
      <w:proofErr w:type="spellStart"/>
      <w:r w:rsidRPr="004A76C9">
        <w:rPr>
          <w:rFonts w:ascii="Times New Roman" w:hAnsi="Times New Roman" w:cs="Times New Roman"/>
          <w:sz w:val="19"/>
          <w:szCs w:val="19"/>
          <w:lang w:val="en-US"/>
        </w:rPr>
        <w:t>Sorunlar</w:t>
      </w:r>
      <w:proofErr w:type="spellEnd"/>
      <w:r w:rsidRPr="004A76C9">
        <w:rPr>
          <w:rFonts w:ascii="Times New Roman" w:hAnsi="Times New Roman" w:cs="Times New Roman"/>
          <w:sz w:val="19"/>
          <w:szCs w:val="19"/>
          <w:lang w:val="en-US"/>
        </w:rPr>
        <w:t xml:space="preserve"> İle </w:t>
      </w:r>
      <w:proofErr w:type="spellStart"/>
      <w:r w:rsidRPr="004A76C9">
        <w:rPr>
          <w:rFonts w:ascii="Times New Roman" w:hAnsi="Times New Roman" w:cs="Times New Roman"/>
          <w:sz w:val="19"/>
          <w:szCs w:val="19"/>
          <w:lang w:val="en-US"/>
        </w:rPr>
        <w:t>Çözüm</w:t>
      </w:r>
      <w:proofErr w:type="spellEnd"/>
      <w:r w:rsidRPr="004A76C9">
        <w:rPr>
          <w:rFonts w:ascii="Times New Roman" w:hAnsi="Times New Roman" w:cs="Times New Roman"/>
          <w:sz w:val="19"/>
          <w:szCs w:val="19"/>
          <w:lang w:val="en-US"/>
        </w:rPr>
        <w:t xml:space="preserve"> </w:t>
      </w:r>
      <w:proofErr w:type="spellStart"/>
      <w:r w:rsidRPr="004A76C9">
        <w:rPr>
          <w:rFonts w:ascii="Times New Roman" w:hAnsi="Times New Roman" w:cs="Times New Roman"/>
          <w:sz w:val="19"/>
          <w:szCs w:val="19"/>
          <w:lang w:val="en-US"/>
        </w:rPr>
        <w:t>Önerileri</w:t>
      </w:r>
      <w:proofErr w:type="spellEnd"/>
      <w:r w:rsidRPr="004A76C9">
        <w:rPr>
          <w:rFonts w:ascii="Times New Roman" w:hAnsi="Times New Roman" w:cs="Times New Roman"/>
          <w:sz w:val="19"/>
          <w:szCs w:val="19"/>
          <w:lang w:val="en-US"/>
        </w:rPr>
        <w:t xml:space="preserve">. 2. </w:t>
      </w:r>
      <w:proofErr w:type="spellStart"/>
      <w:r w:rsidRPr="004A76C9">
        <w:rPr>
          <w:rFonts w:ascii="Times New Roman" w:hAnsi="Times New Roman" w:cs="Times New Roman"/>
          <w:sz w:val="19"/>
          <w:szCs w:val="19"/>
          <w:lang w:val="en-US"/>
        </w:rPr>
        <w:t>Ulusal</w:t>
      </w:r>
      <w:proofErr w:type="spellEnd"/>
      <w:r w:rsidRPr="004A76C9">
        <w:rPr>
          <w:rFonts w:ascii="Times New Roman" w:hAnsi="Times New Roman" w:cs="Times New Roman"/>
          <w:sz w:val="19"/>
          <w:szCs w:val="19"/>
          <w:lang w:val="en-US"/>
        </w:rPr>
        <w:t xml:space="preserve"> </w:t>
      </w:r>
      <w:proofErr w:type="spellStart"/>
      <w:r w:rsidRPr="004A76C9">
        <w:rPr>
          <w:rFonts w:ascii="Times New Roman" w:hAnsi="Times New Roman" w:cs="Times New Roman"/>
          <w:sz w:val="19"/>
          <w:szCs w:val="19"/>
          <w:lang w:val="en-US"/>
        </w:rPr>
        <w:t>Hayvancılık</w:t>
      </w:r>
      <w:proofErr w:type="spellEnd"/>
      <w:r w:rsidRPr="004A76C9">
        <w:rPr>
          <w:rFonts w:ascii="Times New Roman" w:hAnsi="Times New Roman" w:cs="Times New Roman"/>
          <w:sz w:val="19"/>
          <w:szCs w:val="19"/>
          <w:lang w:val="en-US"/>
        </w:rPr>
        <w:t xml:space="preserve"> </w:t>
      </w:r>
      <w:proofErr w:type="spellStart"/>
      <w:r w:rsidRPr="004A76C9">
        <w:rPr>
          <w:rFonts w:ascii="Times New Roman" w:hAnsi="Times New Roman" w:cs="Times New Roman"/>
          <w:sz w:val="19"/>
          <w:szCs w:val="19"/>
          <w:lang w:val="en-US"/>
        </w:rPr>
        <w:t>Ekonomisi</w:t>
      </w:r>
      <w:proofErr w:type="spellEnd"/>
      <w:r w:rsidRPr="004A76C9">
        <w:rPr>
          <w:rFonts w:ascii="Times New Roman" w:hAnsi="Times New Roman" w:cs="Times New Roman"/>
          <w:sz w:val="19"/>
          <w:szCs w:val="19"/>
          <w:lang w:val="en-US"/>
        </w:rPr>
        <w:t xml:space="preserve"> </w:t>
      </w:r>
      <w:proofErr w:type="spellStart"/>
      <w:r w:rsidRPr="004A76C9">
        <w:rPr>
          <w:rFonts w:ascii="Times New Roman" w:hAnsi="Times New Roman" w:cs="Times New Roman"/>
          <w:sz w:val="19"/>
          <w:szCs w:val="19"/>
          <w:lang w:val="en-US"/>
        </w:rPr>
        <w:t>Kongresi</w:t>
      </w:r>
      <w:proofErr w:type="spellEnd"/>
      <w:r w:rsidRPr="004A76C9">
        <w:rPr>
          <w:rFonts w:ascii="Times New Roman" w:hAnsi="Times New Roman" w:cs="Times New Roman"/>
          <w:sz w:val="19"/>
          <w:szCs w:val="19"/>
          <w:lang w:val="en-US"/>
        </w:rPr>
        <w:t xml:space="preserve">. Sayfa:267-274, 27-30 Nisan 2017, </w:t>
      </w:r>
      <w:proofErr w:type="spellStart"/>
      <w:r w:rsidRPr="004A76C9">
        <w:rPr>
          <w:rFonts w:ascii="Times New Roman" w:hAnsi="Times New Roman" w:cs="Times New Roman"/>
          <w:sz w:val="19"/>
          <w:szCs w:val="19"/>
          <w:lang w:val="en-US"/>
        </w:rPr>
        <w:t>Belek</w:t>
      </w:r>
      <w:proofErr w:type="spellEnd"/>
      <w:r w:rsidRPr="004A76C9">
        <w:rPr>
          <w:rFonts w:ascii="Times New Roman" w:hAnsi="Times New Roman" w:cs="Times New Roman"/>
          <w:sz w:val="19"/>
          <w:szCs w:val="19"/>
          <w:lang w:val="en-US"/>
        </w:rPr>
        <w:t xml:space="preserve">-Antalya, </w:t>
      </w:r>
      <w:proofErr w:type="spellStart"/>
      <w:r w:rsidRPr="004A76C9">
        <w:rPr>
          <w:rFonts w:ascii="Times New Roman" w:hAnsi="Times New Roman" w:cs="Times New Roman"/>
          <w:sz w:val="19"/>
          <w:szCs w:val="19"/>
          <w:lang w:val="en-US"/>
        </w:rPr>
        <w:t>Türkiye</w:t>
      </w:r>
      <w:proofErr w:type="spellEnd"/>
      <w:r w:rsidRPr="004A76C9">
        <w:rPr>
          <w:rFonts w:ascii="Times New Roman" w:hAnsi="Times New Roman" w:cs="Times New Roman"/>
          <w:sz w:val="19"/>
          <w:szCs w:val="19"/>
          <w:lang w:val="en-US"/>
        </w:rPr>
        <w:t>.</w:t>
      </w:r>
    </w:p>
    <w:p w:rsidR="0089520B" w:rsidRPr="004A76C9" w:rsidRDefault="0089520B" w:rsidP="0089520B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19"/>
          <w:szCs w:val="19"/>
        </w:rPr>
      </w:pPr>
      <w:r w:rsidRPr="004A76C9">
        <w:rPr>
          <w:rFonts w:ascii="Times New Roman" w:hAnsi="Times New Roman" w:cs="Times New Roman"/>
          <w:sz w:val="19"/>
          <w:szCs w:val="19"/>
        </w:rPr>
        <w:t xml:space="preserve">COGECA, </w:t>
      </w:r>
      <w:proofErr w:type="spellStart"/>
      <w:r w:rsidRPr="004A76C9">
        <w:rPr>
          <w:rFonts w:ascii="Times New Roman" w:hAnsi="Times New Roman" w:cs="Times New Roman"/>
          <w:sz w:val="19"/>
          <w:szCs w:val="19"/>
        </w:rPr>
        <w:t>Agricultural</w:t>
      </w:r>
      <w:proofErr w:type="spellEnd"/>
      <w:r w:rsidRPr="004A76C9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4A76C9">
        <w:rPr>
          <w:rFonts w:ascii="Times New Roman" w:hAnsi="Times New Roman" w:cs="Times New Roman"/>
          <w:sz w:val="19"/>
          <w:szCs w:val="19"/>
        </w:rPr>
        <w:t>Cooperatives</w:t>
      </w:r>
      <w:proofErr w:type="spellEnd"/>
      <w:r w:rsidRPr="004A76C9">
        <w:rPr>
          <w:rFonts w:ascii="Times New Roman" w:hAnsi="Times New Roman" w:cs="Times New Roman"/>
          <w:sz w:val="19"/>
          <w:szCs w:val="19"/>
        </w:rPr>
        <w:t xml:space="preserve"> in Europe, Main </w:t>
      </w:r>
      <w:proofErr w:type="spellStart"/>
      <w:r w:rsidRPr="004A76C9">
        <w:rPr>
          <w:rFonts w:ascii="Times New Roman" w:hAnsi="Times New Roman" w:cs="Times New Roman"/>
          <w:sz w:val="19"/>
          <w:szCs w:val="19"/>
        </w:rPr>
        <w:t>Issues</w:t>
      </w:r>
      <w:proofErr w:type="spellEnd"/>
      <w:r w:rsidRPr="004A76C9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4A76C9">
        <w:rPr>
          <w:rFonts w:ascii="Times New Roman" w:hAnsi="Times New Roman" w:cs="Times New Roman"/>
          <w:sz w:val="19"/>
          <w:szCs w:val="19"/>
        </w:rPr>
        <w:t>and</w:t>
      </w:r>
      <w:proofErr w:type="spellEnd"/>
      <w:r w:rsidRPr="004A76C9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4A76C9">
        <w:rPr>
          <w:rFonts w:ascii="Times New Roman" w:hAnsi="Times New Roman" w:cs="Times New Roman"/>
          <w:sz w:val="19"/>
          <w:szCs w:val="19"/>
        </w:rPr>
        <w:t>Trends</w:t>
      </w:r>
      <w:proofErr w:type="spellEnd"/>
      <w:r w:rsidRPr="004A76C9">
        <w:rPr>
          <w:rFonts w:ascii="Times New Roman" w:hAnsi="Times New Roman" w:cs="Times New Roman"/>
          <w:sz w:val="19"/>
          <w:szCs w:val="19"/>
        </w:rPr>
        <w:t xml:space="preserve">, 15 </w:t>
      </w:r>
      <w:proofErr w:type="spellStart"/>
      <w:r w:rsidRPr="004A76C9">
        <w:rPr>
          <w:rFonts w:ascii="Times New Roman" w:hAnsi="Times New Roman" w:cs="Times New Roman"/>
          <w:sz w:val="19"/>
          <w:szCs w:val="19"/>
        </w:rPr>
        <w:t>September</w:t>
      </w:r>
      <w:proofErr w:type="spellEnd"/>
      <w:r w:rsidRPr="004A76C9">
        <w:rPr>
          <w:rFonts w:ascii="Times New Roman" w:hAnsi="Times New Roman" w:cs="Times New Roman"/>
          <w:sz w:val="19"/>
          <w:szCs w:val="19"/>
        </w:rPr>
        <w:t xml:space="preserve"> 2010</w:t>
      </w:r>
    </w:p>
    <w:p w:rsidR="0089520B" w:rsidRPr="004A76C9" w:rsidRDefault="0089520B" w:rsidP="0089520B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19"/>
          <w:szCs w:val="19"/>
        </w:rPr>
      </w:pPr>
      <w:proofErr w:type="spellStart"/>
      <w:r w:rsidRPr="004A76C9">
        <w:rPr>
          <w:rFonts w:ascii="Times New Roman" w:hAnsi="Times New Roman" w:cs="Times New Roman"/>
          <w:sz w:val="19"/>
          <w:szCs w:val="19"/>
        </w:rPr>
        <w:t>Yıldız,B</w:t>
      </w:r>
      <w:proofErr w:type="spellEnd"/>
      <w:proofErr w:type="gramStart"/>
      <w:r w:rsidRPr="004A76C9">
        <w:rPr>
          <w:rFonts w:ascii="Times New Roman" w:hAnsi="Times New Roman" w:cs="Times New Roman"/>
          <w:sz w:val="19"/>
          <w:szCs w:val="19"/>
        </w:rPr>
        <w:t>.,</w:t>
      </w:r>
      <w:proofErr w:type="gramEnd"/>
      <w:r w:rsidRPr="004A76C9">
        <w:rPr>
          <w:rFonts w:ascii="Times New Roman" w:hAnsi="Times New Roman" w:cs="Times New Roman"/>
          <w:sz w:val="19"/>
          <w:szCs w:val="19"/>
        </w:rPr>
        <w:t xml:space="preserve"> (2012).Avrupa Birliği’nde ve Türkiye’de koyun – keçi sektörü ve uygulanan politikalar, AB uyum sürecinde Türkiye hayvancılık kongresi 2011.</w:t>
      </w:r>
    </w:p>
    <w:p w:rsidR="0089520B" w:rsidRPr="004A76C9" w:rsidRDefault="0089520B" w:rsidP="0089520B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19"/>
          <w:szCs w:val="19"/>
        </w:rPr>
      </w:pPr>
      <w:r w:rsidRPr="004A76C9">
        <w:rPr>
          <w:rFonts w:ascii="Times New Roman" w:hAnsi="Times New Roman" w:cs="Times New Roman"/>
          <w:sz w:val="19"/>
          <w:szCs w:val="19"/>
        </w:rPr>
        <w:t>GTHB, Gıda Tarım Ve Hayvancılık Bakanlığı, Hayvancılık Genel Müdürlüğü.  http://www.tarim.gov.tr/HAYGEM/Belgeler/Hayvanc%C4%B1l%C4%B1k/Kanatl%C4%B1%20Yeti%C5%9Ftiricili%C4%9Fi/T%C3%9CRK%C4%B0YE%20VE%20D%C3%9CNYADA%20KANATLI%20SEKT%C3%96R%C3%9CN%C3%9CN%20GENEL%20DURUMU-2016.pdf</w:t>
      </w:r>
    </w:p>
    <w:p w:rsidR="0089520B" w:rsidRPr="004A76C9" w:rsidRDefault="0089520B" w:rsidP="0089520B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19"/>
          <w:szCs w:val="19"/>
        </w:rPr>
      </w:pPr>
      <w:r w:rsidRPr="004A76C9">
        <w:rPr>
          <w:rFonts w:ascii="Times New Roman" w:hAnsi="Times New Roman" w:cs="Times New Roman"/>
          <w:sz w:val="19"/>
          <w:szCs w:val="19"/>
        </w:rPr>
        <w:t xml:space="preserve">YUMBİR, Yumurta Üreticileri Merkez Birliği. </w:t>
      </w:r>
      <w:hyperlink r:id="rId27" w:history="1">
        <w:r w:rsidRPr="004A76C9">
          <w:rPr>
            <w:rStyle w:val="Kpr"/>
            <w:rFonts w:ascii="Times New Roman" w:hAnsi="Times New Roman" w:cs="Times New Roman"/>
            <w:color w:val="auto"/>
            <w:sz w:val="19"/>
            <w:szCs w:val="19"/>
            <w:u w:val="none"/>
          </w:rPr>
          <w:t>http://www.yum-bir.org/Yumurta/id30-Istatistikler</w:t>
        </w:r>
      </w:hyperlink>
      <w:r w:rsidRPr="004A76C9">
        <w:rPr>
          <w:rFonts w:ascii="Times New Roman" w:hAnsi="Times New Roman" w:cs="Times New Roman"/>
          <w:sz w:val="19"/>
          <w:szCs w:val="19"/>
        </w:rPr>
        <w:t xml:space="preserve"> </w:t>
      </w:r>
    </w:p>
    <w:p w:rsidR="0089520B" w:rsidRPr="004A76C9" w:rsidRDefault="0089520B" w:rsidP="0089520B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19"/>
          <w:szCs w:val="19"/>
        </w:rPr>
      </w:pPr>
      <w:r w:rsidRPr="004A76C9">
        <w:rPr>
          <w:rFonts w:ascii="Times New Roman" w:hAnsi="Times New Roman" w:cs="Times New Roman"/>
          <w:sz w:val="19"/>
          <w:szCs w:val="19"/>
        </w:rPr>
        <w:t>BESDBİR, Beyaz Et Sanayicileri ve Damızlıkçıları Birliği Derneği. http://www.besd-bir.org/istatistikler</w:t>
      </w:r>
    </w:p>
    <w:p w:rsidR="0089520B" w:rsidRPr="004A76C9" w:rsidRDefault="0089520B" w:rsidP="0089520B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19"/>
          <w:szCs w:val="19"/>
        </w:rPr>
      </w:pPr>
      <w:r w:rsidRPr="004A76C9">
        <w:rPr>
          <w:rFonts w:ascii="Times New Roman" w:hAnsi="Times New Roman" w:cs="Times New Roman"/>
          <w:sz w:val="19"/>
          <w:szCs w:val="19"/>
        </w:rPr>
        <w:t>Avrupa Birliği (</w:t>
      </w:r>
      <w:proofErr w:type="spellStart"/>
      <w:r w:rsidRPr="004A76C9">
        <w:rPr>
          <w:rFonts w:ascii="Times New Roman" w:hAnsi="Times New Roman" w:cs="Times New Roman"/>
          <w:sz w:val="19"/>
          <w:szCs w:val="19"/>
        </w:rPr>
        <w:t>açıköğretim</w:t>
      </w:r>
      <w:proofErr w:type="spellEnd"/>
      <w:r w:rsidRPr="004A76C9">
        <w:rPr>
          <w:rFonts w:ascii="Times New Roman" w:hAnsi="Times New Roman" w:cs="Times New Roman"/>
          <w:sz w:val="19"/>
          <w:szCs w:val="19"/>
        </w:rPr>
        <w:t xml:space="preserve"> ders kitabı), T.C Anadolu Üniversitesi Yayını </w:t>
      </w:r>
      <w:proofErr w:type="spellStart"/>
      <w:r w:rsidRPr="004A76C9">
        <w:rPr>
          <w:rFonts w:ascii="Times New Roman" w:hAnsi="Times New Roman" w:cs="Times New Roman"/>
          <w:sz w:val="19"/>
          <w:szCs w:val="19"/>
        </w:rPr>
        <w:t>no</w:t>
      </w:r>
      <w:proofErr w:type="spellEnd"/>
      <w:r w:rsidRPr="004A76C9">
        <w:rPr>
          <w:rFonts w:ascii="Times New Roman" w:hAnsi="Times New Roman" w:cs="Times New Roman"/>
          <w:sz w:val="19"/>
          <w:szCs w:val="19"/>
        </w:rPr>
        <w:t xml:space="preserve">: 2684, </w:t>
      </w:r>
      <w:proofErr w:type="spellStart"/>
      <w:r w:rsidRPr="004A76C9">
        <w:rPr>
          <w:rFonts w:ascii="Times New Roman" w:hAnsi="Times New Roman" w:cs="Times New Roman"/>
          <w:sz w:val="19"/>
          <w:szCs w:val="19"/>
        </w:rPr>
        <w:t>Açıköğretim</w:t>
      </w:r>
      <w:proofErr w:type="spellEnd"/>
      <w:r w:rsidRPr="004A76C9">
        <w:rPr>
          <w:rFonts w:ascii="Times New Roman" w:hAnsi="Times New Roman" w:cs="Times New Roman"/>
          <w:sz w:val="19"/>
          <w:szCs w:val="19"/>
        </w:rPr>
        <w:t xml:space="preserve"> Fakültesi Yayını </w:t>
      </w:r>
      <w:proofErr w:type="spellStart"/>
      <w:r w:rsidRPr="004A76C9">
        <w:rPr>
          <w:rFonts w:ascii="Times New Roman" w:hAnsi="Times New Roman" w:cs="Times New Roman"/>
          <w:sz w:val="19"/>
          <w:szCs w:val="19"/>
        </w:rPr>
        <w:t>no</w:t>
      </w:r>
      <w:proofErr w:type="spellEnd"/>
      <w:r w:rsidRPr="004A76C9">
        <w:rPr>
          <w:rFonts w:ascii="Times New Roman" w:hAnsi="Times New Roman" w:cs="Times New Roman"/>
          <w:sz w:val="19"/>
          <w:szCs w:val="19"/>
        </w:rPr>
        <w:t>: 1650.</w:t>
      </w:r>
    </w:p>
    <w:p w:rsidR="0089520B" w:rsidRPr="004A76C9" w:rsidRDefault="0089520B" w:rsidP="0089520B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19"/>
          <w:szCs w:val="19"/>
        </w:rPr>
      </w:pPr>
      <w:r w:rsidRPr="004A76C9">
        <w:rPr>
          <w:rFonts w:ascii="Times New Roman" w:hAnsi="Times New Roman" w:cs="Times New Roman"/>
          <w:sz w:val="19"/>
          <w:szCs w:val="19"/>
        </w:rPr>
        <w:t>Hayvan Hakları, Hayvanların Korunması ve Refahı, Mart 2011, Ankara, Avrupa Birliği Bakanlığı</w:t>
      </w:r>
    </w:p>
    <w:p w:rsidR="0089520B" w:rsidRPr="004A76C9" w:rsidRDefault="0089520B" w:rsidP="0089520B">
      <w:pPr>
        <w:pStyle w:val="ListeParagraf"/>
        <w:spacing w:after="0"/>
        <w:jc w:val="both"/>
        <w:rPr>
          <w:rStyle w:val="Kpr"/>
          <w:rFonts w:ascii="Times New Roman" w:hAnsi="Times New Roman" w:cs="Times New Roman"/>
          <w:color w:val="auto"/>
          <w:sz w:val="19"/>
          <w:szCs w:val="19"/>
          <w:u w:val="none"/>
        </w:rPr>
      </w:pPr>
      <w:hyperlink r:id="rId28" w:history="1">
        <w:r w:rsidRPr="004A76C9">
          <w:rPr>
            <w:rStyle w:val="Kpr"/>
            <w:rFonts w:ascii="Times New Roman" w:hAnsi="Times New Roman" w:cs="Times New Roman"/>
            <w:color w:val="auto"/>
            <w:sz w:val="19"/>
            <w:szCs w:val="19"/>
            <w:u w:val="none"/>
          </w:rPr>
          <w:t>https://www.ab.gov.tr/files/Tar%C4%B1m%20ve%20Bal%C4%B1k%C3%A7%C4%B1l%C4%B1k%20Ba%C5%9Fkanl%C4%B1%C4%9F%C4%B1/hayvan_haklari__hayvanlarin_korunmasi_ve_refahi.pdf</w:t>
        </w:r>
      </w:hyperlink>
    </w:p>
    <w:p w:rsidR="007E3AA8" w:rsidRPr="004A76C9" w:rsidRDefault="007E3AA8" w:rsidP="007E3AA8">
      <w:pPr>
        <w:pStyle w:val="ListeParagraf"/>
        <w:numPr>
          <w:ilvl w:val="0"/>
          <w:numId w:val="3"/>
        </w:numPr>
        <w:spacing w:after="0"/>
        <w:rPr>
          <w:rFonts w:ascii="Times New Roman" w:hAnsi="Times New Roman" w:cs="Times New Roman"/>
          <w:sz w:val="19"/>
          <w:szCs w:val="19"/>
        </w:rPr>
      </w:pPr>
      <w:r w:rsidRPr="004A76C9">
        <w:rPr>
          <w:rFonts w:ascii="Times New Roman" w:hAnsi="Times New Roman" w:cs="Times New Roman"/>
          <w:sz w:val="19"/>
          <w:szCs w:val="19"/>
        </w:rPr>
        <w:t>Kalkınma Bakanlığı, Onuncu Kalkınma Planı 2014-2018, Hayvancılık Özel İhtisa</w:t>
      </w:r>
      <w:r w:rsidR="007F6DD9" w:rsidRPr="004A76C9">
        <w:rPr>
          <w:rFonts w:ascii="Times New Roman" w:hAnsi="Times New Roman" w:cs="Times New Roman"/>
          <w:sz w:val="19"/>
          <w:szCs w:val="19"/>
        </w:rPr>
        <w:t xml:space="preserve">s Komisyon Raporu, Ankara 2014. </w:t>
      </w:r>
      <w:r w:rsidRPr="004A76C9">
        <w:rPr>
          <w:rFonts w:ascii="Times New Roman" w:hAnsi="Times New Roman" w:cs="Times New Roman"/>
          <w:sz w:val="19"/>
          <w:szCs w:val="19"/>
        </w:rPr>
        <w:t>http://www.kalkinma.gov.tr/Lists/zel%20htisas%20Komisyonu%20Raporlar/Attachments/223/Hayvanc%C4%B1l%C4%B1k%C3%96zel%C4%B0htisasKomisyonuRaporu.pdf</w:t>
      </w:r>
    </w:p>
    <w:p w:rsidR="007E3AA8" w:rsidRPr="004A76C9" w:rsidRDefault="008D57CE" w:rsidP="008D57CE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19"/>
          <w:szCs w:val="19"/>
        </w:rPr>
      </w:pPr>
      <w:r w:rsidRPr="004A76C9">
        <w:rPr>
          <w:rFonts w:ascii="Times New Roman" w:hAnsi="Times New Roman" w:cs="Times New Roman"/>
          <w:sz w:val="19"/>
          <w:szCs w:val="19"/>
        </w:rPr>
        <w:t xml:space="preserve">Avrupa Birliği Parlamentosu, Avrupa Birliğinde Koyun ve Keçi Sektörü, Brifing </w:t>
      </w:r>
      <w:proofErr w:type="spellStart"/>
      <w:r w:rsidRPr="004A76C9">
        <w:rPr>
          <w:rFonts w:ascii="Times New Roman" w:hAnsi="Times New Roman" w:cs="Times New Roman"/>
          <w:sz w:val="19"/>
          <w:szCs w:val="19"/>
        </w:rPr>
        <w:t>September</w:t>
      </w:r>
      <w:proofErr w:type="spellEnd"/>
      <w:r w:rsidRPr="004A76C9">
        <w:rPr>
          <w:rFonts w:ascii="Times New Roman" w:hAnsi="Times New Roman" w:cs="Times New Roman"/>
          <w:sz w:val="19"/>
          <w:szCs w:val="19"/>
        </w:rPr>
        <w:t xml:space="preserve"> 2017. </w:t>
      </w:r>
      <w:hyperlink r:id="rId29" w:history="1">
        <w:r w:rsidRPr="004A76C9">
          <w:rPr>
            <w:rStyle w:val="Kpr"/>
            <w:rFonts w:ascii="Times New Roman" w:hAnsi="Times New Roman" w:cs="Times New Roman"/>
            <w:color w:val="auto"/>
            <w:sz w:val="19"/>
            <w:szCs w:val="19"/>
            <w:u w:val="none"/>
          </w:rPr>
          <w:t>http://www.europarl.europa.eu/RegData/etudes/BRIE/2017/608663/EPRS_BRI(2017)608663_EN.pdf</w:t>
        </w:r>
      </w:hyperlink>
    </w:p>
    <w:p w:rsidR="008D57CE" w:rsidRPr="004A76C9" w:rsidRDefault="008D57CE" w:rsidP="008D57CE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19"/>
          <w:szCs w:val="19"/>
        </w:rPr>
      </w:pPr>
      <w:r w:rsidRPr="004A76C9">
        <w:rPr>
          <w:rFonts w:ascii="Times New Roman" w:hAnsi="Times New Roman" w:cs="Times New Roman"/>
          <w:sz w:val="19"/>
          <w:szCs w:val="19"/>
        </w:rPr>
        <w:t xml:space="preserve">TÜİK, Türkiye İstatistik Kurumu, Hayvancılık İstatistikleri, Süt Ürünleri İstatistikleri. </w:t>
      </w:r>
      <w:hyperlink r:id="rId30" w:history="1">
        <w:r w:rsidRPr="004A76C9">
          <w:rPr>
            <w:rStyle w:val="Kpr"/>
            <w:rFonts w:ascii="Times New Roman" w:hAnsi="Times New Roman" w:cs="Times New Roman"/>
            <w:color w:val="auto"/>
            <w:sz w:val="19"/>
            <w:szCs w:val="19"/>
            <w:u w:val="none"/>
          </w:rPr>
          <w:t>https://biruni.tuik.gov.tr/medas/?kn=85&amp;locale=tr</w:t>
        </w:r>
      </w:hyperlink>
    </w:p>
    <w:p w:rsidR="008D57CE" w:rsidRPr="004A76C9" w:rsidRDefault="008D57CE" w:rsidP="008D57CE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19"/>
          <w:szCs w:val="19"/>
        </w:rPr>
      </w:pPr>
      <w:r w:rsidRPr="004A76C9">
        <w:rPr>
          <w:rFonts w:ascii="Times New Roman" w:hAnsi="Times New Roman" w:cs="Times New Roman"/>
          <w:sz w:val="19"/>
          <w:szCs w:val="19"/>
        </w:rPr>
        <w:t xml:space="preserve">TÜİK, Türkiye İstatistik Kurumu, Hayvancılık İstatistikleri, </w:t>
      </w:r>
      <w:r w:rsidRPr="004A76C9">
        <w:rPr>
          <w:rFonts w:ascii="Times New Roman" w:hAnsi="Times New Roman" w:cs="Times New Roman"/>
          <w:sz w:val="19"/>
          <w:szCs w:val="19"/>
        </w:rPr>
        <w:t xml:space="preserve">Kırmızı Et Üretimi. </w:t>
      </w:r>
      <w:hyperlink r:id="rId31" w:history="1">
        <w:r w:rsidRPr="004A76C9">
          <w:rPr>
            <w:rStyle w:val="Kpr"/>
            <w:rFonts w:ascii="Times New Roman" w:hAnsi="Times New Roman" w:cs="Times New Roman"/>
            <w:color w:val="auto"/>
            <w:sz w:val="19"/>
            <w:szCs w:val="19"/>
            <w:u w:val="none"/>
          </w:rPr>
          <w:t>https://biruni.tuik.gov.tr/medas/?kn=79&amp;locale=tr</w:t>
        </w:r>
      </w:hyperlink>
      <w:r w:rsidRPr="004A76C9">
        <w:rPr>
          <w:rFonts w:ascii="Times New Roman" w:hAnsi="Times New Roman" w:cs="Times New Roman"/>
          <w:sz w:val="19"/>
          <w:szCs w:val="19"/>
        </w:rPr>
        <w:t xml:space="preserve"> </w:t>
      </w:r>
    </w:p>
    <w:p w:rsidR="007E3AA8" w:rsidRPr="004A76C9" w:rsidRDefault="008D57CE" w:rsidP="008D57CE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19"/>
          <w:szCs w:val="19"/>
        </w:rPr>
      </w:pPr>
      <w:r w:rsidRPr="004A76C9">
        <w:rPr>
          <w:rFonts w:ascii="Times New Roman" w:hAnsi="Times New Roman" w:cs="Times New Roman"/>
          <w:sz w:val="19"/>
          <w:szCs w:val="19"/>
        </w:rPr>
        <w:t>GTHB, Gıda Tarım Ve Hayvancılık Bakanlığı</w:t>
      </w:r>
      <w:r w:rsidRPr="004A76C9">
        <w:rPr>
          <w:rFonts w:ascii="Times New Roman" w:hAnsi="Times New Roman" w:cs="Times New Roman"/>
          <w:sz w:val="19"/>
          <w:szCs w:val="19"/>
        </w:rPr>
        <w:t xml:space="preserve">, Tarımsal Destekler, Hayvancılık Desteklemeleri. </w:t>
      </w:r>
      <w:hyperlink r:id="rId32" w:history="1">
        <w:r w:rsidRPr="004A76C9">
          <w:rPr>
            <w:rStyle w:val="Kpr"/>
            <w:rFonts w:ascii="Times New Roman" w:hAnsi="Times New Roman" w:cs="Times New Roman"/>
            <w:color w:val="auto"/>
            <w:sz w:val="19"/>
            <w:szCs w:val="19"/>
            <w:u w:val="none"/>
          </w:rPr>
          <w:t>http://www.tarim.gov.tr/Konular/Tarimsal-Destekler/Hayvancilik-Desteklemeleri</w:t>
        </w:r>
      </w:hyperlink>
      <w:r w:rsidRPr="004A76C9">
        <w:rPr>
          <w:rFonts w:ascii="Times New Roman" w:hAnsi="Times New Roman" w:cs="Times New Roman"/>
          <w:sz w:val="19"/>
          <w:szCs w:val="19"/>
        </w:rPr>
        <w:t xml:space="preserve"> </w:t>
      </w:r>
    </w:p>
    <w:p w:rsidR="008D57CE" w:rsidRPr="004A76C9" w:rsidRDefault="008D57CE" w:rsidP="008D57CE">
      <w:pPr>
        <w:pStyle w:val="ListeParagraf"/>
        <w:numPr>
          <w:ilvl w:val="0"/>
          <w:numId w:val="3"/>
        </w:numPr>
        <w:spacing w:after="0"/>
        <w:rPr>
          <w:rFonts w:ascii="Times New Roman" w:hAnsi="Times New Roman" w:cs="Times New Roman"/>
          <w:sz w:val="19"/>
          <w:szCs w:val="19"/>
        </w:rPr>
      </w:pPr>
      <w:r w:rsidRPr="004A76C9">
        <w:rPr>
          <w:rFonts w:ascii="Times New Roman" w:hAnsi="Times New Roman" w:cs="Times New Roman"/>
          <w:sz w:val="19"/>
          <w:szCs w:val="19"/>
        </w:rPr>
        <w:t>TÜİK,</w:t>
      </w:r>
      <w:r w:rsidRPr="004A76C9">
        <w:rPr>
          <w:rFonts w:ascii="Times New Roman" w:hAnsi="Times New Roman" w:cs="Times New Roman"/>
          <w:sz w:val="19"/>
          <w:szCs w:val="19"/>
        </w:rPr>
        <w:t xml:space="preserve"> Türkiye İstatistik Kurumu,</w:t>
      </w:r>
      <w:r w:rsidRPr="004A76C9">
        <w:rPr>
          <w:rFonts w:ascii="Times New Roman" w:hAnsi="Times New Roman" w:cs="Times New Roman"/>
          <w:sz w:val="19"/>
          <w:szCs w:val="19"/>
        </w:rPr>
        <w:t xml:space="preserve"> Hayvansal Üretim İstatistikleri, Haziran 2017</w:t>
      </w:r>
      <w:r w:rsidRPr="004A76C9">
        <w:rPr>
          <w:rFonts w:ascii="Times New Roman" w:hAnsi="Times New Roman" w:cs="Times New Roman"/>
          <w:sz w:val="19"/>
          <w:szCs w:val="19"/>
        </w:rPr>
        <w:t>.    http://www.tuik.gov.tr/PreHaberBultenleri.do?id=24656</w:t>
      </w:r>
    </w:p>
    <w:p w:rsidR="008D57CE" w:rsidRPr="004A76C9" w:rsidRDefault="008D57CE" w:rsidP="008D57CE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19"/>
          <w:szCs w:val="19"/>
        </w:rPr>
      </w:pPr>
      <w:r w:rsidRPr="004A76C9">
        <w:rPr>
          <w:rFonts w:ascii="Times New Roman" w:hAnsi="Times New Roman" w:cs="Times New Roman"/>
          <w:sz w:val="19"/>
          <w:szCs w:val="19"/>
        </w:rPr>
        <w:t>TÜİK, Türkiye İstatistik Kurumu</w:t>
      </w:r>
      <w:r w:rsidRPr="004A76C9">
        <w:rPr>
          <w:rFonts w:ascii="Times New Roman" w:hAnsi="Times New Roman" w:cs="Times New Roman"/>
          <w:sz w:val="19"/>
          <w:szCs w:val="19"/>
        </w:rPr>
        <w:t>, Tarımsal Yapı (üretim, Fiyat, Değer) Yayını.</w:t>
      </w:r>
    </w:p>
    <w:p w:rsidR="007F6DD9" w:rsidRPr="004A76C9" w:rsidRDefault="007F6DD9" w:rsidP="007F6DD9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19"/>
          <w:szCs w:val="19"/>
        </w:rPr>
      </w:pPr>
      <w:r w:rsidRPr="004A76C9">
        <w:rPr>
          <w:rFonts w:ascii="Times New Roman" w:hAnsi="Times New Roman" w:cs="Times New Roman"/>
          <w:sz w:val="19"/>
          <w:szCs w:val="19"/>
        </w:rPr>
        <w:t>USK, Ulusal Süt Konseyi, USK 2016 Süt Raporu.</w:t>
      </w:r>
    </w:p>
    <w:p w:rsidR="008D57CE" w:rsidRPr="004A76C9" w:rsidRDefault="007F6DD9" w:rsidP="007F6DD9">
      <w:pPr>
        <w:pStyle w:val="ListeParagraf"/>
        <w:spacing w:after="0"/>
        <w:jc w:val="both"/>
        <w:rPr>
          <w:rFonts w:ascii="Times New Roman" w:hAnsi="Times New Roman" w:cs="Times New Roman"/>
          <w:sz w:val="19"/>
          <w:szCs w:val="19"/>
        </w:rPr>
      </w:pPr>
      <w:r w:rsidRPr="004A76C9">
        <w:rPr>
          <w:rFonts w:ascii="Times New Roman" w:hAnsi="Times New Roman" w:cs="Times New Roman"/>
          <w:sz w:val="19"/>
          <w:szCs w:val="19"/>
        </w:rPr>
        <w:t xml:space="preserve"> </w:t>
      </w:r>
      <w:hyperlink r:id="rId33" w:history="1">
        <w:r w:rsidRPr="004A76C9">
          <w:rPr>
            <w:rStyle w:val="Kpr"/>
            <w:rFonts w:ascii="Times New Roman" w:hAnsi="Times New Roman" w:cs="Times New Roman"/>
            <w:color w:val="auto"/>
            <w:sz w:val="19"/>
            <w:szCs w:val="19"/>
            <w:u w:val="none"/>
          </w:rPr>
          <w:t>http://www.ulusalsutkonseyi.org.tr/kategori/ulusal-sut-konseyi-raporlari/</w:t>
        </w:r>
      </w:hyperlink>
    </w:p>
    <w:p w:rsidR="007F6DD9" w:rsidRPr="004A76C9" w:rsidRDefault="007F6DD9" w:rsidP="007F6DD9">
      <w:pPr>
        <w:pStyle w:val="ListeParagraf"/>
        <w:numPr>
          <w:ilvl w:val="0"/>
          <w:numId w:val="3"/>
        </w:numPr>
        <w:spacing w:after="0"/>
        <w:rPr>
          <w:rFonts w:ascii="Times New Roman" w:hAnsi="Times New Roman" w:cs="Times New Roman"/>
          <w:sz w:val="19"/>
          <w:szCs w:val="19"/>
        </w:rPr>
      </w:pPr>
      <w:r w:rsidRPr="004A76C9">
        <w:rPr>
          <w:rFonts w:ascii="Times New Roman" w:hAnsi="Times New Roman" w:cs="Times New Roman"/>
          <w:sz w:val="19"/>
          <w:szCs w:val="19"/>
        </w:rPr>
        <w:t xml:space="preserve">İCA, </w:t>
      </w:r>
      <w:proofErr w:type="spellStart"/>
      <w:r w:rsidRPr="004A76C9">
        <w:rPr>
          <w:rFonts w:ascii="Times New Roman" w:hAnsi="Times New Roman" w:cs="Times New Roman"/>
          <w:sz w:val="19"/>
          <w:szCs w:val="19"/>
        </w:rPr>
        <w:t>İntenational</w:t>
      </w:r>
      <w:proofErr w:type="spellEnd"/>
      <w:r w:rsidRPr="004A76C9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4A76C9">
        <w:rPr>
          <w:rFonts w:ascii="Times New Roman" w:hAnsi="Times New Roman" w:cs="Times New Roman"/>
          <w:sz w:val="19"/>
          <w:szCs w:val="19"/>
        </w:rPr>
        <w:t>Cooperative</w:t>
      </w:r>
      <w:proofErr w:type="spellEnd"/>
      <w:r w:rsidRPr="004A76C9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4A76C9">
        <w:rPr>
          <w:rFonts w:ascii="Times New Roman" w:hAnsi="Times New Roman" w:cs="Times New Roman"/>
          <w:sz w:val="19"/>
          <w:szCs w:val="19"/>
        </w:rPr>
        <w:t>Alliance</w:t>
      </w:r>
      <w:proofErr w:type="spellEnd"/>
      <w:r w:rsidRPr="004A76C9">
        <w:rPr>
          <w:rFonts w:ascii="Times New Roman" w:hAnsi="Times New Roman" w:cs="Times New Roman"/>
          <w:sz w:val="19"/>
          <w:szCs w:val="19"/>
        </w:rPr>
        <w:t xml:space="preserve">, Global 300 Report 2010.  </w:t>
      </w:r>
      <w:hyperlink r:id="rId34" w:history="1">
        <w:r w:rsidRPr="004A76C9">
          <w:rPr>
            <w:rStyle w:val="Kpr"/>
            <w:rFonts w:ascii="Times New Roman" w:hAnsi="Times New Roman" w:cs="Times New Roman"/>
            <w:color w:val="auto"/>
            <w:sz w:val="19"/>
            <w:szCs w:val="19"/>
            <w:u w:val="none"/>
          </w:rPr>
          <w:t>https://ica.coop/en/media/library/global-300/global300-report-2011</w:t>
        </w:r>
      </w:hyperlink>
    </w:p>
    <w:p w:rsidR="007F6DD9" w:rsidRPr="004A76C9" w:rsidRDefault="007F6DD9" w:rsidP="007F6DD9">
      <w:pPr>
        <w:pStyle w:val="ListeParagraf"/>
        <w:spacing w:after="0"/>
        <w:rPr>
          <w:rFonts w:ascii="Times New Roman" w:hAnsi="Times New Roman" w:cs="Times New Roman"/>
          <w:sz w:val="19"/>
          <w:szCs w:val="19"/>
        </w:rPr>
      </w:pPr>
    </w:p>
    <w:p w:rsidR="00076F43" w:rsidRPr="004A76C9" w:rsidRDefault="00076F43" w:rsidP="00076F43">
      <w:pPr>
        <w:pStyle w:val="ListeParagraf"/>
        <w:spacing w:after="0"/>
        <w:ind w:left="0"/>
        <w:jc w:val="both"/>
        <w:rPr>
          <w:rStyle w:val="Kpr"/>
          <w:rFonts w:ascii="Times New Roman" w:hAnsi="Times New Roman" w:cs="Times New Roman"/>
          <w:color w:val="auto"/>
          <w:sz w:val="19"/>
          <w:szCs w:val="19"/>
          <w:u w:val="none"/>
        </w:rPr>
      </w:pPr>
    </w:p>
    <w:p w:rsidR="007E3AA8" w:rsidRPr="004A76C9" w:rsidRDefault="007E3AA8" w:rsidP="007E3AA8">
      <w:pPr>
        <w:spacing w:after="0"/>
        <w:jc w:val="both"/>
        <w:rPr>
          <w:rFonts w:ascii="Times New Roman" w:hAnsi="Times New Roman" w:cs="Times New Roman"/>
          <w:sz w:val="19"/>
          <w:szCs w:val="19"/>
        </w:rPr>
      </w:pPr>
    </w:p>
    <w:p w:rsidR="007E3AA8" w:rsidRPr="004A76C9" w:rsidRDefault="007E3AA8" w:rsidP="00076F43">
      <w:pPr>
        <w:pStyle w:val="ListeParagraf"/>
        <w:spacing w:after="0"/>
        <w:ind w:left="0"/>
        <w:jc w:val="both"/>
        <w:rPr>
          <w:rFonts w:ascii="Times New Roman" w:hAnsi="Times New Roman" w:cs="Times New Roman"/>
          <w:sz w:val="19"/>
          <w:szCs w:val="19"/>
          <w:lang w:eastAsia="tr-TR"/>
        </w:rPr>
      </w:pPr>
      <w:bookmarkStart w:id="0" w:name="_GoBack"/>
      <w:bookmarkEnd w:id="0"/>
    </w:p>
    <w:sectPr w:rsidR="007E3AA8" w:rsidRPr="004A7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40225"/>
    <w:multiLevelType w:val="hybridMultilevel"/>
    <w:tmpl w:val="0BA87D28"/>
    <w:lvl w:ilvl="0" w:tplc="A31882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867814"/>
    <w:multiLevelType w:val="hybridMultilevel"/>
    <w:tmpl w:val="E5B2A4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AD448A"/>
    <w:multiLevelType w:val="hybridMultilevel"/>
    <w:tmpl w:val="88F22276"/>
    <w:lvl w:ilvl="0" w:tplc="A31882E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B10"/>
    <w:rsid w:val="00076F43"/>
    <w:rsid w:val="00241E5A"/>
    <w:rsid w:val="002D168D"/>
    <w:rsid w:val="00373B10"/>
    <w:rsid w:val="004A76C9"/>
    <w:rsid w:val="0060715C"/>
    <w:rsid w:val="007E3AA8"/>
    <w:rsid w:val="007F6DD9"/>
    <w:rsid w:val="0089520B"/>
    <w:rsid w:val="008D57CE"/>
    <w:rsid w:val="00E7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C7C33"/>
  <w15:chartTrackingRefBased/>
  <w15:docId w15:val="{F3E11D25-C4F1-4A95-BFCE-177FE297F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76F4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076F43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7E3AA8"/>
    <w:rPr>
      <w:color w:val="954F72" w:themeColor="followed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41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1E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arim.gov.tr/ABDGM/Belgeler/AB%20UYUM/Yay%C4%B1nlar%C4%B1m%C4%B1z/T%C3%BCrk%20Tar%C4%B1m%20Sekt%C3%B6r%C3%BCn%C3%BCn%20AB%20S%C3%BCrecinde%20%C4%B0ncelenmesi.pdf" TargetMode="External"/><Relationship Id="rId18" Type="http://schemas.openxmlformats.org/officeDocument/2006/relationships/hyperlink" Target="https://www.ab.gov.tr/files/TarimBalikcilikBsk/fasil11kitapcik.pdf" TargetMode="External"/><Relationship Id="rId26" Type="http://schemas.openxmlformats.org/officeDocument/2006/relationships/hyperlink" Target="http://www.esk.gov.tr/upload/Node/10255/files/2015_Yili_Sektor_Raporu_Son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c.europa.eu/commission/sites/beta-political/files/reflection-paper-eu-finances_en.pdf" TargetMode="External"/><Relationship Id="rId34" Type="http://schemas.openxmlformats.org/officeDocument/2006/relationships/hyperlink" Target="https://ica.coop/en/media/library/global-300/global300-report-2011" TargetMode="External"/><Relationship Id="rId7" Type="http://schemas.openxmlformats.org/officeDocument/2006/relationships/hyperlink" Target="https://www.ab.gov.tr/turkiye-ab-iliskileri-kronolojisi_112.html" TargetMode="External"/><Relationship Id="rId12" Type="http://schemas.openxmlformats.org/officeDocument/2006/relationships/hyperlink" Target="http://www.tarim.gov.tr/ABDGM/Belgeler/AB%20UYUM/Yay%C4%B1nlar%C4%B1m%C4%B1z/T%C3%BCrk%20Tar%C4%B1m%20Sekt%C3%B6r%C3%BCn%C3%BCn%20AB%20S%C3%BCrecinde%20%C4%B0ncelenmesi.pdf" TargetMode="External"/><Relationship Id="rId17" Type="http://schemas.openxmlformats.org/officeDocument/2006/relationships/hyperlink" Target="https://ab.gov.tr/files/pub/2016_ilerleme_raporu_tr.pdf" TargetMode="External"/><Relationship Id="rId25" Type="http://schemas.openxmlformats.org/officeDocument/2006/relationships/hyperlink" Target="http://beslenme.gov.tr/index.php?lang=tr&amp;page=543%20%20%20Eri&#351;im" TargetMode="External"/><Relationship Id="rId33" Type="http://schemas.openxmlformats.org/officeDocument/2006/relationships/hyperlink" Target="http://www.ulusalsutkonseyi.org.tr/kategori/ulusal-sut-konseyi-raporlari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arim.gov.tr/ABDGM/Menu/15/Muzakere-Sureci" TargetMode="External"/><Relationship Id="rId20" Type="http://schemas.openxmlformats.org/officeDocument/2006/relationships/hyperlink" Target="https://www.ab.gov.tr/files/TarimBalikcilikBsk/fasil13kitapcik.pdf" TargetMode="External"/><Relationship Id="rId29" Type="http://schemas.openxmlformats.org/officeDocument/2006/relationships/hyperlink" Target="http://www.europarl.europa.eu/RegData/etudes/BRIE/2017/608663/EPRS_BRI(2017)608663_EN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b.gov.tr/45641.html" TargetMode="External"/><Relationship Id="rId11" Type="http://schemas.openxmlformats.org/officeDocument/2006/relationships/hyperlink" Target="https://www.ab.gov.tr/ab-ile-iliskiler_4.html" TargetMode="External"/><Relationship Id="rId24" Type="http://schemas.openxmlformats.org/officeDocument/2006/relationships/hyperlink" Target="http://www.okulsutu.com/okul-sutu-program-amaci-ve-kazanimlari" TargetMode="External"/><Relationship Id="rId32" Type="http://schemas.openxmlformats.org/officeDocument/2006/relationships/hyperlink" Target="http://www.tarim.gov.tr/Konular/Tarimsal-Destekler/Hayvancilik-Desteklemeleri" TargetMode="External"/><Relationship Id="rId5" Type="http://schemas.openxmlformats.org/officeDocument/2006/relationships/hyperlink" Target="https://www.ab.gov.tr/_105.html" TargetMode="External"/><Relationship Id="rId15" Type="http://schemas.openxmlformats.org/officeDocument/2006/relationships/hyperlink" Target="http://www.tarim.gov.tr/ABDGM/Menu/15/Muzakere-Sureci" TargetMode="External"/><Relationship Id="rId23" Type="http://schemas.openxmlformats.org/officeDocument/2006/relationships/hyperlink" Target="https://www.tarim.gov.tr/Sayfalar/Detay.aspx?SayfaId=30" TargetMode="External"/><Relationship Id="rId28" Type="http://schemas.openxmlformats.org/officeDocument/2006/relationships/hyperlink" Target="https://www.ab.gov.tr/files/Tar%C4%B1m%20ve%20Bal%C4%B1k%C3%A7%C4%B1l%C4%B1k%20Ba%C5%9Fkanl%C4%B1%C4%9F%C4%B1/hayvan_haklari__hayvanlarin_korunmasi_ve_refahi.pdf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tarim.gov.tr/ABDGM/Menu/48/Ipa-Birimi" TargetMode="External"/><Relationship Id="rId19" Type="http://schemas.openxmlformats.org/officeDocument/2006/relationships/hyperlink" Target="https://www.ab.gov.tr/files/TarimBalikcilikBsk/fasil12kitapcik.pdf" TargetMode="External"/><Relationship Id="rId31" Type="http://schemas.openxmlformats.org/officeDocument/2006/relationships/hyperlink" Target="https://biruni.tuik.gov.tr/medas/?kn=79&amp;locale=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arim.gov.tr/ABDGM/Belgeler/ABDGM-BROSURLER/OTP%20BRO%C5%9E%C3%9CR.pdf" TargetMode="External"/><Relationship Id="rId14" Type="http://schemas.openxmlformats.org/officeDocument/2006/relationships/hyperlink" Target="http://eur-lex.europa.eu/LexUriServ/LexUriServ.do?uri=OJ:L:2007:299:0001:0149:EN:PDF" TargetMode="External"/><Relationship Id="rId22" Type="http://schemas.openxmlformats.org/officeDocument/2006/relationships/hyperlink" Target="https://www.tarim.gov.tr/ABDGM/Menu/7/Fasil-12-Gida-Guvenilirligi-Veterinerlik-Ve-Bitki-Sagligi" TargetMode="External"/><Relationship Id="rId27" Type="http://schemas.openxmlformats.org/officeDocument/2006/relationships/hyperlink" Target="http://www.yum-bir.org/Yumurta/id30-Istatistikler" TargetMode="External"/><Relationship Id="rId30" Type="http://schemas.openxmlformats.org/officeDocument/2006/relationships/hyperlink" Target="https://biruni.tuik.gov.tr/medas/?kn=85&amp;locale=tr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www.ab.gov.tr/37.html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1614</Words>
  <Characters>9204</Characters>
  <Application>Microsoft Office Word</Application>
  <DocSecurity>0</DocSecurity>
  <Lines>76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HSE</dc:creator>
  <cp:keywords/>
  <dc:description/>
  <cp:lastModifiedBy>HSE</cp:lastModifiedBy>
  <cp:revision>7</cp:revision>
  <cp:lastPrinted>2018-01-23T07:08:00Z</cp:lastPrinted>
  <dcterms:created xsi:type="dcterms:W3CDTF">2018-01-23T06:30:00Z</dcterms:created>
  <dcterms:modified xsi:type="dcterms:W3CDTF">2018-01-23T07:10:00Z</dcterms:modified>
</cp:coreProperties>
</file>