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5D09B"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6460B84D" w14:textId="77777777" w:rsidR="00BC32DD" w:rsidRPr="001A2552" w:rsidRDefault="00BC32DD" w:rsidP="00BC32DD">
      <w:pPr>
        <w:jc w:val="center"/>
        <w:rPr>
          <w:b/>
          <w:sz w:val="16"/>
          <w:szCs w:val="16"/>
        </w:rPr>
      </w:pPr>
      <w:r w:rsidRPr="001A2552">
        <w:rPr>
          <w:b/>
          <w:sz w:val="16"/>
          <w:szCs w:val="16"/>
        </w:rPr>
        <w:t>Açık Ders Malzemeleri</w:t>
      </w:r>
    </w:p>
    <w:p w14:paraId="6D8B54AF" w14:textId="77777777" w:rsidR="00BC32DD" w:rsidRDefault="00BC32DD" w:rsidP="00BC32DD">
      <w:pPr>
        <w:pStyle w:val="Basliklar"/>
        <w:jc w:val="center"/>
        <w:rPr>
          <w:sz w:val="16"/>
          <w:szCs w:val="16"/>
        </w:rPr>
      </w:pPr>
    </w:p>
    <w:p w14:paraId="153CC14D" w14:textId="77777777" w:rsidR="00BC32DD" w:rsidRPr="001A2552" w:rsidRDefault="00BC32DD" w:rsidP="00BC32DD">
      <w:pPr>
        <w:pStyle w:val="Basliklar"/>
        <w:jc w:val="center"/>
        <w:rPr>
          <w:sz w:val="16"/>
          <w:szCs w:val="16"/>
        </w:rPr>
      </w:pPr>
      <w:r>
        <w:rPr>
          <w:sz w:val="16"/>
          <w:szCs w:val="16"/>
        </w:rPr>
        <w:t>Ders izlence Formu</w:t>
      </w:r>
    </w:p>
    <w:p w14:paraId="56D06709"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69C679E9" w14:textId="77777777" w:rsidTr="00832AEF">
        <w:trPr>
          <w:jc w:val="center"/>
        </w:trPr>
        <w:tc>
          <w:tcPr>
            <w:tcW w:w="2745" w:type="dxa"/>
            <w:vAlign w:val="center"/>
          </w:tcPr>
          <w:p w14:paraId="140DA9BA" w14:textId="77777777" w:rsidR="00BC32DD" w:rsidRPr="001A2552" w:rsidRDefault="00BC32DD" w:rsidP="00832AEF">
            <w:pPr>
              <w:pStyle w:val="DersBasliklar"/>
              <w:rPr>
                <w:szCs w:val="16"/>
              </w:rPr>
            </w:pPr>
            <w:r w:rsidRPr="001A2552">
              <w:rPr>
                <w:szCs w:val="16"/>
              </w:rPr>
              <w:t>Dersin Kodu ve İsmi</w:t>
            </w:r>
          </w:p>
        </w:tc>
        <w:tc>
          <w:tcPr>
            <w:tcW w:w="6068" w:type="dxa"/>
          </w:tcPr>
          <w:p w14:paraId="6B34F5CC" w14:textId="7893EEE7" w:rsidR="00BC32DD" w:rsidRPr="00AE21BC" w:rsidRDefault="00AE21BC" w:rsidP="00AE21BC">
            <w:pPr>
              <w:rPr>
                <w:bCs/>
                <w:sz w:val="15"/>
                <w:szCs w:val="26"/>
              </w:rPr>
            </w:pPr>
            <w:r w:rsidRPr="00AE21BC">
              <w:rPr>
                <w:sz w:val="15"/>
              </w:rPr>
              <w:t>SOS</w:t>
            </w:r>
            <w:r w:rsidR="00512A5A">
              <w:rPr>
                <w:sz w:val="15"/>
              </w:rPr>
              <w:t>431</w:t>
            </w:r>
            <w:r w:rsidRPr="00AE21BC">
              <w:rPr>
                <w:sz w:val="15"/>
              </w:rPr>
              <w:t xml:space="preserve"> </w:t>
            </w:r>
            <w:r w:rsidR="00512A5A">
              <w:rPr>
                <w:sz w:val="15"/>
              </w:rPr>
              <w:t>Duygular Sosyolojisi</w:t>
            </w:r>
          </w:p>
        </w:tc>
      </w:tr>
      <w:tr w:rsidR="00BC32DD" w:rsidRPr="001A2552" w14:paraId="57066793" w14:textId="77777777" w:rsidTr="00832AEF">
        <w:trPr>
          <w:jc w:val="center"/>
        </w:trPr>
        <w:tc>
          <w:tcPr>
            <w:tcW w:w="2745" w:type="dxa"/>
            <w:vAlign w:val="center"/>
          </w:tcPr>
          <w:p w14:paraId="7E3FC193" w14:textId="77777777" w:rsidR="00BC32DD" w:rsidRPr="001A2552" w:rsidRDefault="00BC32DD" w:rsidP="00832AEF">
            <w:pPr>
              <w:pStyle w:val="DersBasliklar"/>
              <w:rPr>
                <w:szCs w:val="16"/>
              </w:rPr>
            </w:pPr>
            <w:r w:rsidRPr="001A2552">
              <w:rPr>
                <w:szCs w:val="16"/>
              </w:rPr>
              <w:t>Dersin Sorumlusu</w:t>
            </w:r>
          </w:p>
        </w:tc>
        <w:tc>
          <w:tcPr>
            <w:tcW w:w="6068" w:type="dxa"/>
          </w:tcPr>
          <w:p w14:paraId="6EF20DC0" w14:textId="6E27D4A8" w:rsidR="00BC32DD" w:rsidRPr="001A2552" w:rsidRDefault="00AE21BC" w:rsidP="00832AEF">
            <w:pPr>
              <w:pStyle w:val="DersBilgileri"/>
              <w:rPr>
                <w:szCs w:val="16"/>
              </w:rPr>
            </w:pPr>
            <w:r>
              <w:rPr>
                <w:szCs w:val="16"/>
              </w:rPr>
              <w:t>Dr. Haktan Ural</w:t>
            </w:r>
          </w:p>
        </w:tc>
      </w:tr>
      <w:tr w:rsidR="00BC32DD" w:rsidRPr="001A2552" w14:paraId="18DD00FF" w14:textId="77777777" w:rsidTr="00832AEF">
        <w:trPr>
          <w:jc w:val="center"/>
        </w:trPr>
        <w:tc>
          <w:tcPr>
            <w:tcW w:w="2745" w:type="dxa"/>
            <w:vAlign w:val="center"/>
          </w:tcPr>
          <w:p w14:paraId="2BC050BD" w14:textId="77777777" w:rsidR="00BC32DD" w:rsidRPr="001A2552" w:rsidRDefault="00BC32DD" w:rsidP="00832AEF">
            <w:pPr>
              <w:pStyle w:val="DersBasliklar"/>
              <w:rPr>
                <w:szCs w:val="16"/>
              </w:rPr>
            </w:pPr>
            <w:r w:rsidRPr="001A2552">
              <w:rPr>
                <w:szCs w:val="16"/>
              </w:rPr>
              <w:t>Dersin Düzeyi</w:t>
            </w:r>
          </w:p>
        </w:tc>
        <w:tc>
          <w:tcPr>
            <w:tcW w:w="6068" w:type="dxa"/>
          </w:tcPr>
          <w:p w14:paraId="0BE63070" w14:textId="5C519CC0" w:rsidR="00BC32DD" w:rsidRPr="001A2552" w:rsidRDefault="00AE21BC" w:rsidP="00832AEF">
            <w:pPr>
              <w:pStyle w:val="DersBilgileri"/>
              <w:rPr>
                <w:szCs w:val="16"/>
              </w:rPr>
            </w:pPr>
            <w:r>
              <w:rPr>
                <w:szCs w:val="16"/>
              </w:rPr>
              <w:t>Lisans</w:t>
            </w:r>
          </w:p>
        </w:tc>
      </w:tr>
      <w:tr w:rsidR="00BC32DD" w:rsidRPr="001A2552" w14:paraId="1E7BC0DE" w14:textId="77777777" w:rsidTr="00832AEF">
        <w:trPr>
          <w:jc w:val="center"/>
        </w:trPr>
        <w:tc>
          <w:tcPr>
            <w:tcW w:w="2745" w:type="dxa"/>
            <w:vAlign w:val="center"/>
          </w:tcPr>
          <w:p w14:paraId="717BF4F9" w14:textId="77777777" w:rsidR="00BC32DD" w:rsidRPr="001A2552" w:rsidRDefault="00BC32DD" w:rsidP="00832AEF">
            <w:pPr>
              <w:pStyle w:val="DersBasliklar"/>
              <w:rPr>
                <w:szCs w:val="16"/>
              </w:rPr>
            </w:pPr>
            <w:r w:rsidRPr="001A2552">
              <w:rPr>
                <w:szCs w:val="16"/>
              </w:rPr>
              <w:t>Dersin Kredisi</w:t>
            </w:r>
          </w:p>
        </w:tc>
        <w:tc>
          <w:tcPr>
            <w:tcW w:w="6068" w:type="dxa"/>
          </w:tcPr>
          <w:p w14:paraId="3B71F975" w14:textId="670854CF" w:rsidR="00BC32DD" w:rsidRPr="001A2552" w:rsidRDefault="00AE21BC" w:rsidP="00832AEF">
            <w:pPr>
              <w:pStyle w:val="DersBilgileri"/>
              <w:rPr>
                <w:szCs w:val="16"/>
              </w:rPr>
            </w:pPr>
            <w:r>
              <w:rPr>
                <w:szCs w:val="16"/>
              </w:rPr>
              <w:t>3 kredi</w:t>
            </w:r>
          </w:p>
        </w:tc>
      </w:tr>
      <w:tr w:rsidR="00BC32DD" w:rsidRPr="001A2552" w14:paraId="6EEF337D" w14:textId="77777777" w:rsidTr="00832AEF">
        <w:trPr>
          <w:jc w:val="center"/>
        </w:trPr>
        <w:tc>
          <w:tcPr>
            <w:tcW w:w="2745" w:type="dxa"/>
            <w:vAlign w:val="center"/>
          </w:tcPr>
          <w:p w14:paraId="0CA2C371" w14:textId="77777777" w:rsidR="00BC32DD" w:rsidRPr="001A2552" w:rsidRDefault="00BC32DD" w:rsidP="00832AEF">
            <w:pPr>
              <w:pStyle w:val="DersBasliklar"/>
              <w:rPr>
                <w:szCs w:val="16"/>
              </w:rPr>
            </w:pPr>
            <w:r w:rsidRPr="001A2552">
              <w:rPr>
                <w:szCs w:val="16"/>
              </w:rPr>
              <w:t>Dersin Türü</w:t>
            </w:r>
          </w:p>
        </w:tc>
        <w:tc>
          <w:tcPr>
            <w:tcW w:w="6068" w:type="dxa"/>
          </w:tcPr>
          <w:p w14:paraId="5B3081C4" w14:textId="03885697" w:rsidR="00BC32DD" w:rsidRPr="001A2552" w:rsidRDefault="00512A5A" w:rsidP="00832AEF">
            <w:pPr>
              <w:pStyle w:val="DersBilgileri"/>
              <w:rPr>
                <w:szCs w:val="16"/>
              </w:rPr>
            </w:pPr>
            <w:r>
              <w:rPr>
                <w:szCs w:val="16"/>
              </w:rPr>
              <w:t>Seçmeli</w:t>
            </w:r>
          </w:p>
        </w:tc>
      </w:tr>
      <w:tr w:rsidR="00BC32DD" w:rsidRPr="001A2552" w14:paraId="094C4160" w14:textId="77777777" w:rsidTr="00832AEF">
        <w:trPr>
          <w:jc w:val="center"/>
        </w:trPr>
        <w:tc>
          <w:tcPr>
            <w:tcW w:w="2745" w:type="dxa"/>
            <w:vAlign w:val="center"/>
          </w:tcPr>
          <w:p w14:paraId="699722D7" w14:textId="77777777" w:rsidR="00BC32DD" w:rsidRPr="001A2552" w:rsidRDefault="00BC32DD" w:rsidP="00832AEF">
            <w:pPr>
              <w:pStyle w:val="DersBasliklar"/>
              <w:rPr>
                <w:szCs w:val="16"/>
              </w:rPr>
            </w:pPr>
            <w:r w:rsidRPr="001A2552">
              <w:rPr>
                <w:szCs w:val="16"/>
              </w:rPr>
              <w:t>Dersin İçeriği</w:t>
            </w:r>
          </w:p>
        </w:tc>
        <w:tc>
          <w:tcPr>
            <w:tcW w:w="6068" w:type="dxa"/>
          </w:tcPr>
          <w:p w14:paraId="6620899D" w14:textId="3F97D6A0" w:rsidR="00BC32DD" w:rsidRPr="00512A5A" w:rsidRDefault="00512A5A" w:rsidP="00AE21BC">
            <w:pPr>
              <w:rPr>
                <w:sz w:val="16"/>
                <w:szCs w:val="16"/>
              </w:rPr>
            </w:pPr>
            <w:r w:rsidRPr="00512A5A">
              <w:rPr>
                <w:sz w:val="16"/>
                <w:szCs w:val="16"/>
              </w:rPr>
              <w:t>Bu ders, yaygın olarak fizyolojik ve psikolojik unsurlarla ilişkilendirilen duyguların sosyolojik incelemenin konusu haline nasıl getirilebileceğini ele almaktadır. Bu kapsamda, belirli duygu örüntülerinin hangi toplumsal ve tarihsel bağlamlarda ortaya çıktığı ve toplumsal pratiklerin oluşumunda duyguların nasıl bir rol oynadığı tartışılmaktadır</w:t>
            </w:r>
            <w:r w:rsidRPr="00512A5A">
              <w:rPr>
                <w:sz w:val="16"/>
                <w:szCs w:val="16"/>
              </w:rPr>
              <w:t>.</w:t>
            </w:r>
          </w:p>
        </w:tc>
      </w:tr>
      <w:tr w:rsidR="00BC32DD" w:rsidRPr="001A2552" w14:paraId="7447F363" w14:textId="77777777" w:rsidTr="00832AEF">
        <w:trPr>
          <w:jc w:val="center"/>
        </w:trPr>
        <w:tc>
          <w:tcPr>
            <w:tcW w:w="2745" w:type="dxa"/>
            <w:vAlign w:val="center"/>
          </w:tcPr>
          <w:p w14:paraId="4D74C495" w14:textId="77777777" w:rsidR="00BC32DD" w:rsidRPr="001A2552" w:rsidRDefault="00BC32DD" w:rsidP="00832AEF">
            <w:pPr>
              <w:pStyle w:val="DersBasliklar"/>
              <w:rPr>
                <w:szCs w:val="16"/>
              </w:rPr>
            </w:pPr>
            <w:r w:rsidRPr="001A2552">
              <w:rPr>
                <w:szCs w:val="16"/>
              </w:rPr>
              <w:t>Dersin Amacı</w:t>
            </w:r>
          </w:p>
        </w:tc>
        <w:tc>
          <w:tcPr>
            <w:tcW w:w="6068" w:type="dxa"/>
          </w:tcPr>
          <w:p w14:paraId="13A677A0" w14:textId="30CF25B8" w:rsidR="00BC32DD" w:rsidRPr="001A2552" w:rsidRDefault="00512A5A" w:rsidP="00832AEF">
            <w:pPr>
              <w:pStyle w:val="DersBilgileri"/>
              <w:rPr>
                <w:szCs w:val="16"/>
              </w:rPr>
            </w:pPr>
            <w:r>
              <w:t>Duyguların nasıl oluştuğu, kontrol edildiği, düzenlendiği, değiştiği, ifade</w:t>
            </w:r>
            <w:bookmarkStart w:id="0" w:name="_GoBack"/>
            <w:bookmarkEnd w:id="0"/>
            <w:r>
              <w:t xml:space="preserve"> edildiği ve insanların eylemlerini nasıl şekillendirdiği bu dersin tartışmaya açtığı temel sorunsallardır. Bu sorulara duygu kültürleri, duygu normları, duyguların yönetimi, duygusal emek, karşılaşma ve izlenim gibi kavramlar etrafında yanıtlar aranacaktır.</w:t>
            </w:r>
          </w:p>
        </w:tc>
      </w:tr>
      <w:tr w:rsidR="00BC32DD" w:rsidRPr="001A2552" w14:paraId="132DF38D" w14:textId="77777777" w:rsidTr="00832AEF">
        <w:trPr>
          <w:jc w:val="center"/>
        </w:trPr>
        <w:tc>
          <w:tcPr>
            <w:tcW w:w="2745" w:type="dxa"/>
            <w:vAlign w:val="center"/>
          </w:tcPr>
          <w:p w14:paraId="07511AFF" w14:textId="77777777" w:rsidR="00BC32DD" w:rsidRPr="001A2552" w:rsidRDefault="00BC32DD" w:rsidP="00832AEF">
            <w:pPr>
              <w:pStyle w:val="DersBasliklar"/>
              <w:rPr>
                <w:szCs w:val="16"/>
              </w:rPr>
            </w:pPr>
            <w:r w:rsidRPr="001A2552">
              <w:rPr>
                <w:szCs w:val="16"/>
              </w:rPr>
              <w:t>Dersin Süresi</w:t>
            </w:r>
          </w:p>
        </w:tc>
        <w:tc>
          <w:tcPr>
            <w:tcW w:w="6068" w:type="dxa"/>
          </w:tcPr>
          <w:p w14:paraId="4D857031" w14:textId="4A154C24" w:rsidR="00BC32DD" w:rsidRPr="001A2552" w:rsidRDefault="00AE21BC" w:rsidP="00832AEF">
            <w:pPr>
              <w:pStyle w:val="DersBilgileri"/>
              <w:rPr>
                <w:szCs w:val="16"/>
              </w:rPr>
            </w:pPr>
            <w:r>
              <w:rPr>
                <w:szCs w:val="16"/>
              </w:rPr>
              <w:t>3 saat</w:t>
            </w:r>
          </w:p>
        </w:tc>
      </w:tr>
      <w:tr w:rsidR="00BC32DD" w:rsidRPr="001A2552" w14:paraId="4CC5A444" w14:textId="77777777" w:rsidTr="00832AEF">
        <w:trPr>
          <w:jc w:val="center"/>
        </w:trPr>
        <w:tc>
          <w:tcPr>
            <w:tcW w:w="2745" w:type="dxa"/>
            <w:vAlign w:val="center"/>
          </w:tcPr>
          <w:p w14:paraId="64E52357" w14:textId="77777777" w:rsidR="00BC32DD" w:rsidRPr="001A2552" w:rsidRDefault="00BC32DD" w:rsidP="00832AEF">
            <w:pPr>
              <w:pStyle w:val="DersBasliklar"/>
              <w:rPr>
                <w:szCs w:val="16"/>
              </w:rPr>
            </w:pPr>
            <w:r w:rsidRPr="001A2552">
              <w:rPr>
                <w:szCs w:val="16"/>
              </w:rPr>
              <w:t>Eğitim Dili</w:t>
            </w:r>
          </w:p>
        </w:tc>
        <w:tc>
          <w:tcPr>
            <w:tcW w:w="6068" w:type="dxa"/>
          </w:tcPr>
          <w:p w14:paraId="4589A682" w14:textId="5D1E8560" w:rsidR="00BC32DD" w:rsidRPr="001A2552" w:rsidRDefault="00AE21BC" w:rsidP="00832AEF">
            <w:pPr>
              <w:pStyle w:val="DersBilgileri"/>
              <w:rPr>
                <w:szCs w:val="16"/>
              </w:rPr>
            </w:pPr>
            <w:r>
              <w:rPr>
                <w:szCs w:val="16"/>
              </w:rPr>
              <w:t>Türkçe</w:t>
            </w:r>
          </w:p>
        </w:tc>
      </w:tr>
      <w:tr w:rsidR="00BC32DD" w:rsidRPr="001A2552" w14:paraId="2536B62E" w14:textId="77777777" w:rsidTr="00832AEF">
        <w:trPr>
          <w:jc w:val="center"/>
        </w:trPr>
        <w:tc>
          <w:tcPr>
            <w:tcW w:w="2745" w:type="dxa"/>
            <w:vAlign w:val="center"/>
          </w:tcPr>
          <w:p w14:paraId="553B92C7" w14:textId="77777777" w:rsidR="00BC32DD" w:rsidRPr="001A2552" w:rsidRDefault="00BC32DD" w:rsidP="00832AEF">
            <w:pPr>
              <w:pStyle w:val="DersBasliklar"/>
              <w:rPr>
                <w:szCs w:val="16"/>
              </w:rPr>
            </w:pPr>
            <w:r w:rsidRPr="001A2552">
              <w:rPr>
                <w:szCs w:val="16"/>
              </w:rPr>
              <w:t>Ön Koşul</w:t>
            </w:r>
          </w:p>
        </w:tc>
        <w:tc>
          <w:tcPr>
            <w:tcW w:w="6068" w:type="dxa"/>
          </w:tcPr>
          <w:p w14:paraId="697AC078" w14:textId="287DD0B8" w:rsidR="00BC32DD" w:rsidRPr="001A2552" w:rsidRDefault="00AE21BC" w:rsidP="00832AEF">
            <w:pPr>
              <w:pStyle w:val="DersBilgileri"/>
              <w:rPr>
                <w:szCs w:val="16"/>
              </w:rPr>
            </w:pPr>
            <w:r>
              <w:rPr>
                <w:szCs w:val="16"/>
              </w:rPr>
              <w:t>Yok</w:t>
            </w:r>
          </w:p>
        </w:tc>
      </w:tr>
      <w:tr w:rsidR="00BC32DD" w:rsidRPr="001A2552" w14:paraId="34BEC761" w14:textId="77777777" w:rsidTr="00832AEF">
        <w:trPr>
          <w:jc w:val="center"/>
        </w:trPr>
        <w:tc>
          <w:tcPr>
            <w:tcW w:w="2745" w:type="dxa"/>
            <w:vAlign w:val="center"/>
          </w:tcPr>
          <w:p w14:paraId="3EF7BC7B" w14:textId="77777777" w:rsidR="00BC32DD" w:rsidRPr="001A2552" w:rsidRDefault="00BC32DD" w:rsidP="00832AEF">
            <w:pPr>
              <w:pStyle w:val="DersBasliklar"/>
              <w:rPr>
                <w:szCs w:val="16"/>
              </w:rPr>
            </w:pPr>
            <w:r w:rsidRPr="001A2552">
              <w:rPr>
                <w:szCs w:val="16"/>
              </w:rPr>
              <w:t>Önerilen Kaynaklar</w:t>
            </w:r>
          </w:p>
        </w:tc>
        <w:tc>
          <w:tcPr>
            <w:tcW w:w="6068" w:type="dxa"/>
          </w:tcPr>
          <w:p w14:paraId="7554DC98" w14:textId="77777777" w:rsidR="00AE21BC" w:rsidRPr="00512A5A" w:rsidRDefault="00512A5A" w:rsidP="00512A5A">
            <w:pPr>
              <w:pStyle w:val="Kaynakca"/>
              <w:ind w:left="151" w:hanging="7"/>
              <w:rPr>
                <w:szCs w:val="16"/>
              </w:rPr>
            </w:pPr>
            <w:r w:rsidRPr="00512A5A">
              <w:rPr>
                <w:szCs w:val="16"/>
              </w:rPr>
              <w:t xml:space="preserve">Ahmed, Sara (2015) </w:t>
            </w:r>
            <w:proofErr w:type="spellStart"/>
            <w:r w:rsidRPr="00512A5A">
              <w:rPr>
                <w:szCs w:val="16"/>
              </w:rPr>
              <w:t>Hislerle</w:t>
            </w:r>
            <w:proofErr w:type="spellEnd"/>
            <w:r w:rsidRPr="00512A5A">
              <w:rPr>
                <w:szCs w:val="16"/>
              </w:rPr>
              <w:t xml:space="preserve"> </w:t>
            </w:r>
            <w:proofErr w:type="spellStart"/>
            <w:r w:rsidRPr="00512A5A">
              <w:rPr>
                <w:szCs w:val="16"/>
              </w:rPr>
              <w:t>Yolunu</w:t>
            </w:r>
            <w:proofErr w:type="spellEnd"/>
            <w:r w:rsidRPr="00512A5A">
              <w:rPr>
                <w:szCs w:val="16"/>
              </w:rPr>
              <w:t xml:space="preserve"> </w:t>
            </w:r>
            <w:proofErr w:type="spellStart"/>
            <w:r w:rsidRPr="00512A5A">
              <w:rPr>
                <w:szCs w:val="16"/>
              </w:rPr>
              <w:t>Bulmak</w:t>
            </w:r>
            <w:proofErr w:type="spellEnd"/>
            <w:r w:rsidRPr="00512A5A">
              <w:rPr>
                <w:szCs w:val="16"/>
              </w:rPr>
              <w:t xml:space="preserve">, </w:t>
            </w:r>
            <w:proofErr w:type="spellStart"/>
            <w:r w:rsidRPr="00512A5A">
              <w:rPr>
                <w:i/>
                <w:szCs w:val="16"/>
              </w:rPr>
              <w:t>Duyguların</w:t>
            </w:r>
            <w:proofErr w:type="spellEnd"/>
            <w:r w:rsidRPr="00512A5A">
              <w:rPr>
                <w:i/>
                <w:szCs w:val="16"/>
              </w:rPr>
              <w:t xml:space="preserve"> </w:t>
            </w:r>
            <w:proofErr w:type="spellStart"/>
            <w:r w:rsidRPr="00512A5A">
              <w:rPr>
                <w:i/>
                <w:szCs w:val="16"/>
              </w:rPr>
              <w:t>Kültürel</w:t>
            </w:r>
            <w:proofErr w:type="spellEnd"/>
            <w:r w:rsidRPr="00512A5A">
              <w:rPr>
                <w:i/>
                <w:szCs w:val="16"/>
              </w:rPr>
              <w:t xml:space="preserve"> </w:t>
            </w:r>
            <w:proofErr w:type="spellStart"/>
            <w:r w:rsidRPr="00512A5A">
              <w:rPr>
                <w:i/>
                <w:szCs w:val="16"/>
              </w:rPr>
              <w:t>Politikası</w:t>
            </w:r>
            <w:proofErr w:type="spellEnd"/>
            <w:r w:rsidRPr="00512A5A">
              <w:rPr>
                <w:szCs w:val="16"/>
              </w:rPr>
              <w:t xml:space="preserve"> </w:t>
            </w:r>
            <w:proofErr w:type="spellStart"/>
            <w:r w:rsidRPr="00512A5A">
              <w:rPr>
                <w:szCs w:val="16"/>
              </w:rPr>
              <w:t>içinde</w:t>
            </w:r>
            <w:proofErr w:type="spellEnd"/>
            <w:r w:rsidRPr="00512A5A">
              <w:rPr>
                <w:szCs w:val="16"/>
              </w:rPr>
              <w:t xml:space="preserve">, İstanbul: </w:t>
            </w:r>
            <w:proofErr w:type="spellStart"/>
            <w:r w:rsidRPr="00512A5A">
              <w:rPr>
                <w:szCs w:val="16"/>
              </w:rPr>
              <w:t>Sel</w:t>
            </w:r>
            <w:proofErr w:type="spellEnd"/>
            <w:r w:rsidRPr="00512A5A">
              <w:rPr>
                <w:szCs w:val="16"/>
              </w:rPr>
              <w:t xml:space="preserve">, 9-32. </w:t>
            </w:r>
          </w:p>
          <w:p w14:paraId="23E20670" w14:textId="77777777" w:rsidR="00512A5A" w:rsidRDefault="00512A5A" w:rsidP="00512A5A">
            <w:pPr>
              <w:ind w:left="151" w:hanging="7"/>
              <w:rPr>
                <w:sz w:val="16"/>
                <w:szCs w:val="16"/>
              </w:rPr>
            </w:pPr>
          </w:p>
          <w:p w14:paraId="7ADE26E4" w14:textId="19887AF7" w:rsidR="00512A5A" w:rsidRPr="00512A5A" w:rsidRDefault="00512A5A" w:rsidP="00512A5A">
            <w:pPr>
              <w:ind w:left="151" w:hanging="7"/>
              <w:rPr>
                <w:sz w:val="16"/>
                <w:szCs w:val="16"/>
              </w:rPr>
            </w:pPr>
            <w:proofErr w:type="spellStart"/>
            <w:r w:rsidRPr="00512A5A">
              <w:rPr>
                <w:sz w:val="16"/>
                <w:szCs w:val="16"/>
              </w:rPr>
              <w:t>Giddens</w:t>
            </w:r>
            <w:proofErr w:type="spellEnd"/>
            <w:r w:rsidRPr="00512A5A">
              <w:rPr>
                <w:sz w:val="16"/>
                <w:szCs w:val="16"/>
              </w:rPr>
              <w:t xml:space="preserve">, </w:t>
            </w:r>
            <w:proofErr w:type="spellStart"/>
            <w:r w:rsidRPr="00512A5A">
              <w:rPr>
                <w:sz w:val="16"/>
                <w:szCs w:val="16"/>
              </w:rPr>
              <w:t>Anthony</w:t>
            </w:r>
            <w:proofErr w:type="spellEnd"/>
            <w:r w:rsidRPr="00512A5A">
              <w:rPr>
                <w:sz w:val="16"/>
                <w:szCs w:val="16"/>
              </w:rPr>
              <w:t xml:space="preserve"> (2014) Kader, Risk ve Güvenlik, </w:t>
            </w:r>
            <w:proofErr w:type="spellStart"/>
            <w:r w:rsidRPr="00512A5A">
              <w:rPr>
                <w:i/>
                <w:sz w:val="16"/>
                <w:szCs w:val="16"/>
              </w:rPr>
              <w:t>Modernite</w:t>
            </w:r>
            <w:proofErr w:type="spellEnd"/>
            <w:r w:rsidRPr="00512A5A">
              <w:rPr>
                <w:i/>
                <w:sz w:val="16"/>
                <w:szCs w:val="16"/>
              </w:rPr>
              <w:t xml:space="preserve"> ve Bireysel-Kimlik: Geç Modern Çağda Benlik ve Toplum</w:t>
            </w:r>
            <w:r w:rsidRPr="00512A5A">
              <w:rPr>
                <w:sz w:val="16"/>
                <w:szCs w:val="16"/>
              </w:rPr>
              <w:t xml:space="preserve"> içinde, İstanbul: Say, 143-184. </w:t>
            </w:r>
          </w:p>
          <w:p w14:paraId="5A779A88" w14:textId="77777777" w:rsidR="00512A5A" w:rsidRDefault="00512A5A" w:rsidP="00512A5A">
            <w:pPr>
              <w:pStyle w:val="Kaynakca"/>
              <w:ind w:left="151" w:hanging="7"/>
              <w:rPr>
                <w:szCs w:val="16"/>
              </w:rPr>
            </w:pPr>
          </w:p>
          <w:p w14:paraId="51AF8D4C" w14:textId="311DACB6" w:rsidR="00512A5A" w:rsidRPr="00512A5A" w:rsidRDefault="00512A5A" w:rsidP="00512A5A">
            <w:pPr>
              <w:pStyle w:val="Kaynakca"/>
              <w:ind w:left="151" w:hanging="7"/>
              <w:rPr>
                <w:szCs w:val="16"/>
              </w:rPr>
            </w:pPr>
            <w:r w:rsidRPr="00512A5A">
              <w:rPr>
                <w:szCs w:val="16"/>
              </w:rPr>
              <w:t xml:space="preserve">Goffman, Erving (2017) </w:t>
            </w:r>
            <w:proofErr w:type="spellStart"/>
            <w:r w:rsidRPr="00512A5A">
              <w:rPr>
                <w:szCs w:val="16"/>
              </w:rPr>
              <w:t>Mahcubiyet</w:t>
            </w:r>
            <w:proofErr w:type="spellEnd"/>
            <w:r w:rsidRPr="00512A5A">
              <w:rPr>
                <w:szCs w:val="16"/>
              </w:rPr>
              <w:t xml:space="preserve"> </w:t>
            </w:r>
            <w:proofErr w:type="spellStart"/>
            <w:r w:rsidRPr="00512A5A">
              <w:rPr>
                <w:szCs w:val="16"/>
              </w:rPr>
              <w:t>ve</w:t>
            </w:r>
            <w:proofErr w:type="spellEnd"/>
            <w:r w:rsidRPr="00512A5A">
              <w:rPr>
                <w:szCs w:val="16"/>
              </w:rPr>
              <w:t xml:space="preserve"> </w:t>
            </w:r>
            <w:proofErr w:type="spellStart"/>
            <w:r w:rsidRPr="00512A5A">
              <w:rPr>
                <w:szCs w:val="16"/>
              </w:rPr>
              <w:t>Toplumsal</w:t>
            </w:r>
            <w:proofErr w:type="spellEnd"/>
            <w:r w:rsidRPr="00512A5A">
              <w:rPr>
                <w:szCs w:val="16"/>
              </w:rPr>
              <w:t xml:space="preserve"> </w:t>
            </w:r>
            <w:proofErr w:type="spellStart"/>
            <w:r w:rsidRPr="00512A5A">
              <w:rPr>
                <w:szCs w:val="16"/>
              </w:rPr>
              <w:t>Örgütlenme</w:t>
            </w:r>
            <w:proofErr w:type="spellEnd"/>
            <w:r w:rsidRPr="00512A5A">
              <w:rPr>
                <w:szCs w:val="16"/>
              </w:rPr>
              <w:t xml:space="preserve">, </w:t>
            </w:r>
            <w:proofErr w:type="spellStart"/>
            <w:r w:rsidRPr="00512A5A">
              <w:rPr>
                <w:i/>
                <w:szCs w:val="16"/>
              </w:rPr>
              <w:t>Etkileşim</w:t>
            </w:r>
            <w:proofErr w:type="spellEnd"/>
            <w:r w:rsidRPr="00512A5A">
              <w:rPr>
                <w:i/>
                <w:szCs w:val="16"/>
              </w:rPr>
              <w:t xml:space="preserve"> </w:t>
            </w:r>
            <w:proofErr w:type="spellStart"/>
            <w:r w:rsidRPr="00512A5A">
              <w:rPr>
                <w:i/>
                <w:szCs w:val="16"/>
              </w:rPr>
              <w:t>Ritüelleri</w:t>
            </w:r>
            <w:proofErr w:type="spellEnd"/>
            <w:r w:rsidRPr="00512A5A">
              <w:rPr>
                <w:i/>
                <w:szCs w:val="16"/>
              </w:rPr>
              <w:t xml:space="preserve">: </w:t>
            </w:r>
            <w:proofErr w:type="spellStart"/>
            <w:r w:rsidRPr="00512A5A">
              <w:rPr>
                <w:i/>
                <w:szCs w:val="16"/>
              </w:rPr>
              <w:t>Yüz</w:t>
            </w:r>
            <w:proofErr w:type="spellEnd"/>
            <w:r w:rsidRPr="00512A5A">
              <w:rPr>
                <w:i/>
                <w:szCs w:val="16"/>
              </w:rPr>
              <w:t xml:space="preserve"> </w:t>
            </w:r>
            <w:proofErr w:type="spellStart"/>
            <w:r w:rsidRPr="00512A5A">
              <w:rPr>
                <w:i/>
                <w:szCs w:val="16"/>
              </w:rPr>
              <w:t>Yüze</w:t>
            </w:r>
            <w:proofErr w:type="spellEnd"/>
            <w:r w:rsidRPr="00512A5A">
              <w:rPr>
                <w:i/>
                <w:szCs w:val="16"/>
              </w:rPr>
              <w:t xml:space="preserve"> </w:t>
            </w:r>
            <w:proofErr w:type="spellStart"/>
            <w:r w:rsidRPr="00512A5A">
              <w:rPr>
                <w:i/>
                <w:szCs w:val="16"/>
              </w:rPr>
              <w:t>Davranış</w:t>
            </w:r>
            <w:proofErr w:type="spellEnd"/>
            <w:r w:rsidRPr="00512A5A">
              <w:rPr>
                <w:i/>
                <w:szCs w:val="16"/>
              </w:rPr>
              <w:t xml:space="preserve"> </w:t>
            </w:r>
            <w:proofErr w:type="spellStart"/>
            <w:r w:rsidRPr="00512A5A">
              <w:rPr>
                <w:i/>
                <w:szCs w:val="16"/>
              </w:rPr>
              <w:t>Üzerine</w:t>
            </w:r>
            <w:proofErr w:type="spellEnd"/>
            <w:r w:rsidRPr="00512A5A">
              <w:rPr>
                <w:i/>
                <w:szCs w:val="16"/>
              </w:rPr>
              <w:t xml:space="preserve"> </w:t>
            </w:r>
            <w:proofErr w:type="spellStart"/>
            <w:r w:rsidRPr="00512A5A">
              <w:rPr>
                <w:i/>
                <w:szCs w:val="16"/>
              </w:rPr>
              <w:t>Denemeler</w:t>
            </w:r>
            <w:proofErr w:type="spellEnd"/>
            <w:r w:rsidRPr="00512A5A">
              <w:rPr>
                <w:szCs w:val="16"/>
              </w:rPr>
              <w:t xml:space="preserve">, Ankara: </w:t>
            </w:r>
            <w:proofErr w:type="spellStart"/>
            <w:r w:rsidRPr="00512A5A">
              <w:rPr>
                <w:szCs w:val="16"/>
              </w:rPr>
              <w:t>Heretik</w:t>
            </w:r>
            <w:proofErr w:type="spellEnd"/>
            <w:r w:rsidRPr="00512A5A">
              <w:rPr>
                <w:szCs w:val="16"/>
              </w:rPr>
              <w:t>.</w:t>
            </w:r>
          </w:p>
          <w:p w14:paraId="0EEA38B6" w14:textId="77777777" w:rsidR="00512A5A" w:rsidRDefault="00512A5A" w:rsidP="00512A5A">
            <w:pPr>
              <w:pStyle w:val="Kaynakca"/>
              <w:ind w:left="0" w:firstLine="0"/>
              <w:rPr>
                <w:szCs w:val="16"/>
              </w:rPr>
            </w:pPr>
          </w:p>
          <w:p w14:paraId="7E4A24D3" w14:textId="549FBB88" w:rsidR="00512A5A" w:rsidRPr="00512A5A" w:rsidRDefault="00512A5A" w:rsidP="00512A5A">
            <w:pPr>
              <w:pStyle w:val="Kaynakca"/>
              <w:ind w:left="144" w:firstLine="0"/>
              <w:rPr>
                <w:szCs w:val="16"/>
              </w:rPr>
            </w:pPr>
            <w:r w:rsidRPr="00512A5A">
              <w:rPr>
                <w:szCs w:val="16"/>
              </w:rPr>
              <w:t xml:space="preserve">Wallace, R. A.; Wolf, A. (2015) Arlie Russell Hochschild:  </w:t>
            </w:r>
            <w:proofErr w:type="spellStart"/>
            <w:r w:rsidRPr="00512A5A">
              <w:rPr>
                <w:szCs w:val="16"/>
              </w:rPr>
              <w:t>Duygusal</w:t>
            </w:r>
            <w:proofErr w:type="spellEnd"/>
            <w:r w:rsidRPr="00512A5A">
              <w:rPr>
                <w:szCs w:val="16"/>
              </w:rPr>
              <w:t xml:space="preserve"> </w:t>
            </w:r>
            <w:proofErr w:type="spellStart"/>
            <w:r w:rsidRPr="00512A5A">
              <w:rPr>
                <w:szCs w:val="16"/>
              </w:rPr>
              <w:t>Emek</w:t>
            </w:r>
            <w:proofErr w:type="spellEnd"/>
            <w:r w:rsidRPr="00512A5A">
              <w:rPr>
                <w:szCs w:val="16"/>
              </w:rPr>
              <w:t xml:space="preserve">, </w:t>
            </w:r>
            <w:proofErr w:type="spellStart"/>
            <w:r w:rsidRPr="00512A5A">
              <w:rPr>
                <w:i/>
                <w:szCs w:val="16"/>
              </w:rPr>
              <w:t>Çağdaş</w:t>
            </w:r>
            <w:proofErr w:type="spellEnd"/>
            <w:r w:rsidRPr="00512A5A">
              <w:rPr>
                <w:i/>
                <w:szCs w:val="16"/>
              </w:rPr>
              <w:t xml:space="preserve"> </w:t>
            </w:r>
            <w:proofErr w:type="spellStart"/>
            <w:r w:rsidRPr="00512A5A">
              <w:rPr>
                <w:i/>
                <w:szCs w:val="16"/>
              </w:rPr>
              <w:t>Sosyoloji</w:t>
            </w:r>
            <w:proofErr w:type="spellEnd"/>
            <w:r w:rsidRPr="00512A5A">
              <w:rPr>
                <w:i/>
                <w:szCs w:val="16"/>
              </w:rPr>
              <w:t xml:space="preserve"> </w:t>
            </w:r>
            <w:proofErr w:type="spellStart"/>
            <w:r w:rsidRPr="00512A5A">
              <w:rPr>
                <w:i/>
                <w:szCs w:val="16"/>
              </w:rPr>
              <w:t>Kuramları</w:t>
            </w:r>
            <w:proofErr w:type="spellEnd"/>
            <w:r w:rsidRPr="00512A5A">
              <w:rPr>
                <w:i/>
                <w:szCs w:val="16"/>
              </w:rPr>
              <w:t xml:space="preserve">: </w:t>
            </w:r>
            <w:proofErr w:type="spellStart"/>
            <w:r w:rsidRPr="00512A5A">
              <w:rPr>
                <w:i/>
                <w:szCs w:val="16"/>
              </w:rPr>
              <w:t>Klasik</w:t>
            </w:r>
            <w:proofErr w:type="spellEnd"/>
            <w:r w:rsidRPr="00512A5A">
              <w:rPr>
                <w:i/>
                <w:szCs w:val="16"/>
              </w:rPr>
              <w:t xml:space="preserve"> </w:t>
            </w:r>
            <w:proofErr w:type="spellStart"/>
            <w:r w:rsidRPr="00512A5A">
              <w:rPr>
                <w:i/>
                <w:szCs w:val="16"/>
              </w:rPr>
              <w:t>Geleneğin</w:t>
            </w:r>
            <w:proofErr w:type="spellEnd"/>
            <w:r w:rsidRPr="00512A5A">
              <w:rPr>
                <w:i/>
                <w:szCs w:val="16"/>
              </w:rPr>
              <w:t xml:space="preserve"> </w:t>
            </w:r>
            <w:proofErr w:type="spellStart"/>
            <w:r w:rsidRPr="00512A5A">
              <w:rPr>
                <w:i/>
                <w:szCs w:val="16"/>
              </w:rPr>
              <w:t>Genişletilmesi</w:t>
            </w:r>
            <w:proofErr w:type="spellEnd"/>
            <w:r w:rsidRPr="00512A5A">
              <w:rPr>
                <w:szCs w:val="16"/>
              </w:rPr>
              <w:t xml:space="preserve"> </w:t>
            </w:r>
            <w:proofErr w:type="spellStart"/>
            <w:r w:rsidRPr="00512A5A">
              <w:rPr>
                <w:szCs w:val="16"/>
              </w:rPr>
              <w:t>içinde</w:t>
            </w:r>
            <w:proofErr w:type="spellEnd"/>
            <w:r w:rsidRPr="00512A5A">
              <w:rPr>
                <w:szCs w:val="16"/>
              </w:rPr>
              <w:t xml:space="preserve">, Ankara: </w:t>
            </w:r>
            <w:proofErr w:type="spellStart"/>
            <w:r w:rsidRPr="00512A5A">
              <w:rPr>
                <w:szCs w:val="16"/>
              </w:rPr>
              <w:t>Doğu</w:t>
            </w:r>
            <w:proofErr w:type="spellEnd"/>
            <w:r w:rsidRPr="00512A5A">
              <w:rPr>
                <w:szCs w:val="16"/>
              </w:rPr>
              <w:t xml:space="preserve"> </w:t>
            </w:r>
            <w:proofErr w:type="spellStart"/>
            <w:r w:rsidRPr="00512A5A">
              <w:rPr>
                <w:szCs w:val="16"/>
              </w:rPr>
              <w:t>Batı</w:t>
            </w:r>
            <w:proofErr w:type="spellEnd"/>
            <w:r w:rsidRPr="00512A5A">
              <w:rPr>
                <w:szCs w:val="16"/>
              </w:rPr>
              <w:t xml:space="preserve"> </w:t>
            </w:r>
            <w:proofErr w:type="spellStart"/>
            <w:r w:rsidRPr="00512A5A">
              <w:rPr>
                <w:szCs w:val="16"/>
              </w:rPr>
              <w:t>Yayınları</w:t>
            </w:r>
            <w:proofErr w:type="spellEnd"/>
            <w:r w:rsidRPr="00512A5A">
              <w:rPr>
                <w:szCs w:val="16"/>
              </w:rPr>
              <w:t>, 334-339.</w:t>
            </w:r>
          </w:p>
          <w:p w14:paraId="4FF7103C" w14:textId="77777777" w:rsidR="00512A5A" w:rsidRDefault="00512A5A" w:rsidP="00512A5A">
            <w:pPr>
              <w:pStyle w:val="Kaynakca"/>
              <w:ind w:left="151" w:hanging="7"/>
              <w:rPr>
                <w:szCs w:val="16"/>
                <w:lang w:val="tr-TR"/>
              </w:rPr>
            </w:pPr>
          </w:p>
          <w:p w14:paraId="65A704E5" w14:textId="4A8E4B99" w:rsidR="00512A5A" w:rsidRPr="00512A5A" w:rsidRDefault="00512A5A" w:rsidP="00512A5A">
            <w:pPr>
              <w:pStyle w:val="Kaynakca"/>
              <w:ind w:left="151" w:hanging="7"/>
              <w:rPr>
                <w:szCs w:val="16"/>
                <w:lang w:val="tr-TR"/>
              </w:rPr>
            </w:pPr>
            <w:proofErr w:type="spellStart"/>
            <w:r w:rsidRPr="00512A5A">
              <w:rPr>
                <w:szCs w:val="16"/>
                <w:lang w:val="tr-TR"/>
              </w:rPr>
              <w:t>Ahmed</w:t>
            </w:r>
            <w:proofErr w:type="spellEnd"/>
            <w:r w:rsidRPr="00512A5A">
              <w:rPr>
                <w:szCs w:val="16"/>
                <w:lang w:val="tr-TR"/>
              </w:rPr>
              <w:t xml:space="preserve">, Sara (2015) “İğrenmenin </w:t>
            </w:r>
            <w:proofErr w:type="spellStart"/>
            <w:r w:rsidRPr="00512A5A">
              <w:rPr>
                <w:szCs w:val="16"/>
                <w:lang w:val="tr-TR"/>
              </w:rPr>
              <w:t>Performatifliği</w:t>
            </w:r>
            <w:proofErr w:type="spellEnd"/>
            <w:r w:rsidRPr="00512A5A">
              <w:rPr>
                <w:szCs w:val="16"/>
                <w:lang w:val="tr-TR"/>
              </w:rPr>
              <w:t>”, Duyguların Kültürel Politikası içinde, İstanbul: Sel, 59-82; 107-128.</w:t>
            </w:r>
          </w:p>
          <w:p w14:paraId="53228359" w14:textId="77777777" w:rsidR="00512A5A" w:rsidRDefault="00512A5A" w:rsidP="00512A5A">
            <w:pPr>
              <w:pStyle w:val="Kaynakca"/>
              <w:ind w:left="151" w:hanging="7"/>
              <w:rPr>
                <w:szCs w:val="16"/>
                <w:lang w:val="tr-TR"/>
              </w:rPr>
            </w:pPr>
          </w:p>
          <w:p w14:paraId="4106963F" w14:textId="5436BDF7" w:rsidR="00512A5A" w:rsidRPr="001A2552" w:rsidRDefault="00512A5A" w:rsidP="00512A5A">
            <w:pPr>
              <w:pStyle w:val="Kaynakca"/>
              <w:ind w:left="151" w:hanging="7"/>
              <w:rPr>
                <w:szCs w:val="16"/>
                <w:lang w:val="tr-TR"/>
              </w:rPr>
            </w:pPr>
            <w:proofErr w:type="spellStart"/>
            <w:r w:rsidRPr="00512A5A">
              <w:rPr>
                <w:szCs w:val="16"/>
                <w:lang w:val="tr-TR"/>
              </w:rPr>
              <w:t>Ahmed</w:t>
            </w:r>
            <w:proofErr w:type="spellEnd"/>
            <w:r w:rsidRPr="00512A5A">
              <w:rPr>
                <w:szCs w:val="16"/>
                <w:lang w:val="tr-TR"/>
              </w:rPr>
              <w:t>, Sara (2016) Mutlu Nesneler, Mutluluk Vaadi içinde, İstanbul: Sel, 37-76.</w:t>
            </w:r>
          </w:p>
        </w:tc>
      </w:tr>
      <w:tr w:rsidR="00BC32DD" w:rsidRPr="001A2552" w14:paraId="58A8D395" w14:textId="77777777" w:rsidTr="00832AEF">
        <w:trPr>
          <w:jc w:val="center"/>
        </w:trPr>
        <w:tc>
          <w:tcPr>
            <w:tcW w:w="2745" w:type="dxa"/>
            <w:vAlign w:val="center"/>
          </w:tcPr>
          <w:p w14:paraId="15F39B93" w14:textId="77777777"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14:paraId="3DA406E2" w14:textId="1E66E650" w:rsidR="00BC32DD" w:rsidRPr="001A2552" w:rsidRDefault="00AE21BC" w:rsidP="00832AEF">
            <w:pPr>
              <w:pStyle w:val="DersBilgileri"/>
              <w:rPr>
                <w:szCs w:val="16"/>
              </w:rPr>
            </w:pPr>
            <w:r>
              <w:rPr>
                <w:szCs w:val="16"/>
              </w:rPr>
              <w:t>6</w:t>
            </w:r>
          </w:p>
        </w:tc>
      </w:tr>
      <w:tr w:rsidR="00BC32DD" w:rsidRPr="001A2552" w14:paraId="2EB83FA1" w14:textId="77777777" w:rsidTr="00832AEF">
        <w:trPr>
          <w:jc w:val="center"/>
        </w:trPr>
        <w:tc>
          <w:tcPr>
            <w:tcW w:w="2745" w:type="dxa"/>
            <w:vAlign w:val="center"/>
          </w:tcPr>
          <w:p w14:paraId="5FC9DFE8" w14:textId="77777777" w:rsidR="00BC32DD" w:rsidRPr="001A2552" w:rsidRDefault="00BC32DD" w:rsidP="00832AEF">
            <w:pPr>
              <w:pStyle w:val="DersBasliklar"/>
              <w:rPr>
                <w:szCs w:val="16"/>
              </w:rPr>
            </w:pPr>
            <w:r w:rsidRPr="001A2552">
              <w:rPr>
                <w:szCs w:val="16"/>
              </w:rPr>
              <w:t>Laboratuvar</w:t>
            </w:r>
          </w:p>
        </w:tc>
        <w:tc>
          <w:tcPr>
            <w:tcW w:w="6068" w:type="dxa"/>
            <w:vAlign w:val="center"/>
          </w:tcPr>
          <w:p w14:paraId="5E9FACE2" w14:textId="6C9E3EB0" w:rsidR="00BC32DD" w:rsidRPr="001A2552" w:rsidRDefault="00AE21BC" w:rsidP="00832AEF">
            <w:pPr>
              <w:pStyle w:val="DersBilgileri"/>
              <w:rPr>
                <w:szCs w:val="16"/>
              </w:rPr>
            </w:pPr>
            <w:r>
              <w:rPr>
                <w:szCs w:val="16"/>
              </w:rPr>
              <w:t>-</w:t>
            </w:r>
          </w:p>
        </w:tc>
      </w:tr>
      <w:tr w:rsidR="00BC32DD" w:rsidRPr="001A2552" w14:paraId="467E6703" w14:textId="77777777" w:rsidTr="00832AEF">
        <w:trPr>
          <w:jc w:val="center"/>
        </w:trPr>
        <w:tc>
          <w:tcPr>
            <w:tcW w:w="2745" w:type="dxa"/>
            <w:vAlign w:val="center"/>
          </w:tcPr>
          <w:p w14:paraId="6D6DE20C" w14:textId="77777777" w:rsidR="00BC32DD" w:rsidRPr="001A2552" w:rsidRDefault="00BC32DD" w:rsidP="00832AEF">
            <w:pPr>
              <w:pStyle w:val="DersBasliklar"/>
              <w:rPr>
                <w:szCs w:val="16"/>
              </w:rPr>
            </w:pPr>
            <w:r w:rsidRPr="001A2552">
              <w:rPr>
                <w:szCs w:val="16"/>
              </w:rPr>
              <w:t>Diğer-1</w:t>
            </w:r>
          </w:p>
        </w:tc>
        <w:tc>
          <w:tcPr>
            <w:tcW w:w="6068" w:type="dxa"/>
            <w:vAlign w:val="center"/>
          </w:tcPr>
          <w:p w14:paraId="2B85C90B" w14:textId="77777777" w:rsidR="00BC32DD" w:rsidRPr="001A2552" w:rsidRDefault="00BC32DD" w:rsidP="00832AEF">
            <w:pPr>
              <w:pStyle w:val="DersBilgileri"/>
              <w:rPr>
                <w:szCs w:val="16"/>
              </w:rPr>
            </w:pPr>
          </w:p>
        </w:tc>
      </w:tr>
    </w:tbl>
    <w:p w14:paraId="7A42CAE2" w14:textId="77777777" w:rsidR="00BC32DD" w:rsidRPr="001A2552" w:rsidRDefault="00BC32DD" w:rsidP="00BC32DD">
      <w:pPr>
        <w:rPr>
          <w:sz w:val="16"/>
          <w:szCs w:val="16"/>
        </w:rPr>
      </w:pPr>
    </w:p>
    <w:p w14:paraId="6F6E3669" w14:textId="77777777" w:rsidR="00BC32DD" w:rsidRPr="001A2552" w:rsidRDefault="00BC32DD" w:rsidP="00BC32DD">
      <w:pPr>
        <w:rPr>
          <w:sz w:val="16"/>
          <w:szCs w:val="16"/>
        </w:rPr>
      </w:pPr>
    </w:p>
    <w:p w14:paraId="722A5327" w14:textId="77777777" w:rsidR="00BC32DD" w:rsidRPr="001A2552" w:rsidRDefault="00BC32DD" w:rsidP="00BC32DD">
      <w:pPr>
        <w:rPr>
          <w:sz w:val="16"/>
          <w:szCs w:val="16"/>
        </w:rPr>
      </w:pPr>
    </w:p>
    <w:p w14:paraId="5CC4E67E" w14:textId="77777777" w:rsidR="00BC32DD" w:rsidRDefault="00BC32DD" w:rsidP="00BC32DD"/>
    <w:p w14:paraId="08CB5C33" w14:textId="77777777" w:rsidR="00EB0AE2" w:rsidRDefault="00512A5A"/>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166DFA"/>
    <w:rsid w:val="00512A5A"/>
    <w:rsid w:val="00832BE3"/>
    <w:rsid w:val="00AE21BC"/>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3D708"/>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paragraph" w:styleId="Heading1">
    <w:name w:val="heading 1"/>
    <w:basedOn w:val="Normal"/>
    <w:next w:val="Normal"/>
    <w:link w:val="Heading1Char"/>
    <w:uiPriority w:val="9"/>
    <w:qFormat/>
    <w:rsid w:val="00AE21BC"/>
    <w:pPr>
      <w:keepNext/>
      <w:keepLines/>
      <w:spacing w:before="480"/>
      <w:jc w:val="center"/>
      <w:outlineLvl w:val="0"/>
    </w:pPr>
    <w:rPr>
      <w:rFonts w:ascii="Garamond" w:eastAsiaTheme="majorEastAsia" w:hAnsi="Garamond" w:cstheme="majorBidi"/>
      <w:bCs/>
      <w:spacing w:val="14"/>
      <w:sz w:val="32"/>
      <w:szCs w:val="32"/>
      <w:lang w:val="en-GB" w:eastAsia="en-US"/>
    </w:rPr>
  </w:style>
  <w:style w:type="paragraph" w:styleId="Heading2">
    <w:name w:val="heading 2"/>
    <w:basedOn w:val="Normal"/>
    <w:next w:val="Normal"/>
    <w:link w:val="Heading2Char"/>
    <w:uiPriority w:val="9"/>
    <w:unhideWhenUsed/>
    <w:qFormat/>
    <w:rsid w:val="00AE21BC"/>
    <w:pPr>
      <w:keepNext/>
      <w:keepLines/>
      <w:spacing w:before="240"/>
      <w:jc w:val="left"/>
      <w:outlineLvl w:val="1"/>
    </w:pPr>
    <w:rPr>
      <w:rFonts w:ascii="Garamond" w:eastAsiaTheme="majorEastAsia" w:hAnsi="Garamond" w:cstheme="majorBidi"/>
      <w:b/>
      <w:bCs/>
      <w:spacing w:val="14"/>
      <w:sz w:val="24"/>
      <w:szCs w:val="26"/>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customStyle="1" w:styleId="Heading1Char">
    <w:name w:val="Heading 1 Char"/>
    <w:basedOn w:val="DefaultParagraphFont"/>
    <w:link w:val="Heading1"/>
    <w:uiPriority w:val="9"/>
    <w:rsid w:val="00AE21BC"/>
    <w:rPr>
      <w:rFonts w:ascii="Garamond" w:eastAsiaTheme="majorEastAsia" w:hAnsi="Garamond" w:cstheme="majorBidi"/>
      <w:bCs/>
      <w:spacing w:val="14"/>
      <w:sz w:val="32"/>
      <w:szCs w:val="32"/>
      <w:lang w:val="en-GB"/>
    </w:rPr>
  </w:style>
  <w:style w:type="character" w:customStyle="1" w:styleId="Heading2Char">
    <w:name w:val="Heading 2 Char"/>
    <w:basedOn w:val="DefaultParagraphFont"/>
    <w:link w:val="Heading2"/>
    <w:uiPriority w:val="9"/>
    <w:rsid w:val="00AE21BC"/>
    <w:rPr>
      <w:rFonts w:ascii="Garamond" w:eastAsiaTheme="majorEastAsia" w:hAnsi="Garamond" w:cstheme="majorBidi"/>
      <w:b/>
      <w:bCs/>
      <w:spacing w:val="14"/>
      <w:sz w:val="24"/>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279</Words>
  <Characters>1592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Haktan.Ural</cp:lastModifiedBy>
  <cp:revision>4</cp:revision>
  <dcterms:created xsi:type="dcterms:W3CDTF">2017-02-03T08:50:00Z</dcterms:created>
  <dcterms:modified xsi:type="dcterms:W3CDTF">2019-10-14T21:21:00Z</dcterms:modified>
</cp:coreProperties>
</file>