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23DA3"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14138EB4" w14:textId="77777777" w:rsidR="00BC32DD" w:rsidRPr="00902964" w:rsidRDefault="00BC32DD" w:rsidP="00902964">
      <w:pPr>
        <w:jc w:val="center"/>
        <w:rPr>
          <w:b/>
          <w:sz w:val="16"/>
          <w:szCs w:val="16"/>
        </w:rPr>
      </w:pPr>
      <w:r w:rsidRPr="001A2552">
        <w:rPr>
          <w:b/>
          <w:sz w:val="16"/>
          <w:szCs w:val="16"/>
        </w:rPr>
        <w:t>Açık Ders Malzemeleri</w:t>
      </w:r>
    </w:p>
    <w:p w14:paraId="4D5645DD" w14:textId="77777777" w:rsidR="00BC32DD" w:rsidRPr="001A2552" w:rsidRDefault="00BC32DD" w:rsidP="00BC32DD">
      <w:pPr>
        <w:pStyle w:val="Basliklar"/>
        <w:jc w:val="center"/>
        <w:rPr>
          <w:sz w:val="16"/>
          <w:szCs w:val="16"/>
        </w:rPr>
      </w:pPr>
      <w:r>
        <w:rPr>
          <w:sz w:val="16"/>
          <w:szCs w:val="16"/>
        </w:rPr>
        <w:t>Ders izlence Formu</w:t>
      </w:r>
    </w:p>
    <w:p w14:paraId="01C30B27"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1C89F5B5" w14:textId="77777777" w:rsidTr="00832AEF">
        <w:trPr>
          <w:jc w:val="center"/>
        </w:trPr>
        <w:tc>
          <w:tcPr>
            <w:tcW w:w="2745" w:type="dxa"/>
            <w:vAlign w:val="center"/>
          </w:tcPr>
          <w:p w14:paraId="328F7ECE" w14:textId="77777777" w:rsidR="00BC32DD" w:rsidRPr="006B01F5" w:rsidRDefault="00BC32DD" w:rsidP="00832AEF">
            <w:pPr>
              <w:pStyle w:val="DersBasliklar"/>
              <w:rPr>
                <w:sz w:val="18"/>
                <w:szCs w:val="18"/>
              </w:rPr>
            </w:pPr>
            <w:r w:rsidRPr="006B01F5">
              <w:rPr>
                <w:sz w:val="18"/>
                <w:szCs w:val="18"/>
              </w:rPr>
              <w:t>Dersin Kodu ve İsmi</w:t>
            </w:r>
          </w:p>
        </w:tc>
        <w:tc>
          <w:tcPr>
            <w:tcW w:w="6068" w:type="dxa"/>
          </w:tcPr>
          <w:p w14:paraId="4600820D" w14:textId="77777777" w:rsidR="00BC32DD" w:rsidRPr="006B01F5" w:rsidRDefault="00502555" w:rsidP="00832AEF">
            <w:pPr>
              <w:pStyle w:val="DersBilgileri"/>
              <w:rPr>
                <w:b/>
                <w:bCs/>
                <w:sz w:val="18"/>
                <w:szCs w:val="18"/>
              </w:rPr>
            </w:pPr>
            <w:r w:rsidRPr="006B01F5">
              <w:rPr>
                <w:b/>
                <w:bCs/>
                <w:sz w:val="18"/>
                <w:szCs w:val="18"/>
              </w:rPr>
              <w:t>ZTB303 MOLEKÜLER BİYOLOJİ VE BİTKİ BİYOTEKNOLOJİSİ</w:t>
            </w:r>
          </w:p>
        </w:tc>
      </w:tr>
      <w:tr w:rsidR="00BC32DD" w:rsidRPr="001A2552" w14:paraId="7C9D5EC9" w14:textId="77777777" w:rsidTr="00832AEF">
        <w:trPr>
          <w:jc w:val="center"/>
        </w:trPr>
        <w:tc>
          <w:tcPr>
            <w:tcW w:w="2745" w:type="dxa"/>
            <w:vAlign w:val="center"/>
          </w:tcPr>
          <w:p w14:paraId="73A3D114" w14:textId="77777777" w:rsidR="00BC32DD" w:rsidRPr="006B01F5" w:rsidRDefault="00BC32DD" w:rsidP="00832AEF">
            <w:pPr>
              <w:pStyle w:val="DersBasliklar"/>
              <w:rPr>
                <w:sz w:val="18"/>
                <w:szCs w:val="18"/>
              </w:rPr>
            </w:pPr>
            <w:r w:rsidRPr="006B01F5">
              <w:rPr>
                <w:sz w:val="18"/>
                <w:szCs w:val="18"/>
              </w:rPr>
              <w:t>Dersin Sorumlusu</w:t>
            </w:r>
          </w:p>
        </w:tc>
        <w:tc>
          <w:tcPr>
            <w:tcW w:w="6068" w:type="dxa"/>
          </w:tcPr>
          <w:p w14:paraId="6E98F289" w14:textId="77777777" w:rsidR="00BC32DD" w:rsidRPr="006B01F5" w:rsidRDefault="00E8372B" w:rsidP="00832AEF">
            <w:pPr>
              <w:pStyle w:val="DersBilgileri"/>
              <w:rPr>
                <w:sz w:val="18"/>
                <w:szCs w:val="18"/>
              </w:rPr>
            </w:pPr>
            <w:r>
              <w:rPr>
                <w:sz w:val="18"/>
                <w:szCs w:val="18"/>
              </w:rPr>
              <w:t>PROF. DR. SEBAHATTİN ÖZCAN</w:t>
            </w:r>
          </w:p>
        </w:tc>
      </w:tr>
      <w:tr w:rsidR="00BC32DD" w:rsidRPr="001A2552" w14:paraId="047F1352" w14:textId="77777777" w:rsidTr="00832AEF">
        <w:trPr>
          <w:jc w:val="center"/>
        </w:trPr>
        <w:tc>
          <w:tcPr>
            <w:tcW w:w="2745" w:type="dxa"/>
            <w:vAlign w:val="center"/>
          </w:tcPr>
          <w:p w14:paraId="3C4A5050" w14:textId="77777777" w:rsidR="00BC32DD" w:rsidRPr="006B01F5" w:rsidRDefault="00BC32DD" w:rsidP="00832AEF">
            <w:pPr>
              <w:pStyle w:val="DersBasliklar"/>
              <w:rPr>
                <w:sz w:val="18"/>
                <w:szCs w:val="18"/>
              </w:rPr>
            </w:pPr>
            <w:r w:rsidRPr="006B01F5">
              <w:rPr>
                <w:sz w:val="18"/>
                <w:szCs w:val="18"/>
              </w:rPr>
              <w:t>Dersin Düzeyi</w:t>
            </w:r>
          </w:p>
        </w:tc>
        <w:tc>
          <w:tcPr>
            <w:tcW w:w="6068" w:type="dxa"/>
          </w:tcPr>
          <w:p w14:paraId="09F7DA51" w14:textId="77777777" w:rsidR="00BC32DD" w:rsidRPr="006B01F5" w:rsidRDefault="00502555" w:rsidP="00832AEF">
            <w:pPr>
              <w:pStyle w:val="DersBilgileri"/>
              <w:rPr>
                <w:sz w:val="18"/>
                <w:szCs w:val="18"/>
              </w:rPr>
            </w:pPr>
            <w:r w:rsidRPr="006B01F5">
              <w:rPr>
                <w:sz w:val="18"/>
                <w:szCs w:val="18"/>
              </w:rPr>
              <w:t>LİSANS</w:t>
            </w:r>
          </w:p>
        </w:tc>
      </w:tr>
      <w:tr w:rsidR="00BC32DD" w:rsidRPr="001A2552" w14:paraId="20716C4C" w14:textId="77777777" w:rsidTr="00832AEF">
        <w:trPr>
          <w:jc w:val="center"/>
        </w:trPr>
        <w:tc>
          <w:tcPr>
            <w:tcW w:w="2745" w:type="dxa"/>
            <w:vAlign w:val="center"/>
          </w:tcPr>
          <w:p w14:paraId="1A14E59E" w14:textId="77777777" w:rsidR="00BC32DD" w:rsidRPr="006B01F5" w:rsidRDefault="00BC32DD" w:rsidP="00832AEF">
            <w:pPr>
              <w:pStyle w:val="DersBasliklar"/>
              <w:rPr>
                <w:sz w:val="18"/>
                <w:szCs w:val="18"/>
              </w:rPr>
            </w:pPr>
            <w:r w:rsidRPr="006B01F5">
              <w:rPr>
                <w:sz w:val="18"/>
                <w:szCs w:val="18"/>
              </w:rPr>
              <w:t>Dersin Kredisi</w:t>
            </w:r>
          </w:p>
        </w:tc>
        <w:tc>
          <w:tcPr>
            <w:tcW w:w="6068" w:type="dxa"/>
          </w:tcPr>
          <w:p w14:paraId="2EB9940C" w14:textId="77777777" w:rsidR="00BC32DD" w:rsidRPr="006B01F5" w:rsidRDefault="00E8372B" w:rsidP="00832AEF">
            <w:pPr>
              <w:pStyle w:val="DersBilgileri"/>
              <w:rPr>
                <w:sz w:val="18"/>
                <w:szCs w:val="18"/>
              </w:rPr>
            </w:pPr>
            <w:r>
              <w:rPr>
                <w:sz w:val="18"/>
                <w:szCs w:val="18"/>
              </w:rPr>
              <w:t>4 (</w:t>
            </w:r>
            <w:r w:rsidR="00502555" w:rsidRPr="006B01F5">
              <w:rPr>
                <w:sz w:val="18"/>
                <w:szCs w:val="18"/>
              </w:rPr>
              <w:t>3+2</w:t>
            </w:r>
            <w:r>
              <w:rPr>
                <w:sz w:val="18"/>
                <w:szCs w:val="18"/>
              </w:rPr>
              <w:t>)</w:t>
            </w:r>
          </w:p>
        </w:tc>
      </w:tr>
      <w:tr w:rsidR="00BC32DD" w:rsidRPr="001A2552" w14:paraId="5BBDEC46" w14:textId="77777777" w:rsidTr="00832AEF">
        <w:trPr>
          <w:jc w:val="center"/>
        </w:trPr>
        <w:tc>
          <w:tcPr>
            <w:tcW w:w="2745" w:type="dxa"/>
            <w:vAlign w:val="center"/>
          </w:tcPr>
          <w:p w14:paraId="3A547494" w14:textId="77777777" w:rsidR="00BC32DD" w:rsidRPr="006B01F5" w:rsidRDefault="00BC32DD" w:rsidP="00832AEF">
            <w:pPr>
              <w:pStyle w:val="DersBasliklar"/>
              <w:rPr>
                <w:sz w:val="18"/>
                <w:szCs w:val="18"/>
              </w:rPr>
            </w:pPr>
            <w:r w:rsidRPr="006B01F5">
              <w:rPr>
                <w:sz w:val="18"/>
                <w:szCs w:val="18"/>
              </w:rPr>
              <w:t>Dersin Türü</w:t>
            </w:r>
          </w:p>
        </w:tc>
        <w:tc>
          <w:tcPr>
            <w:tcW w:w="6068" w:type="dxa"/>
          </w:tcPr>
          <w:p w14:paraId="55092ADB" w14:textId="77777777" w:rsidR="00BC32DD" w:rsidRPr="006B01F5" w:rsidRDefault="00502555" w:rsidP="00832AEF">
            <w:pPr>
              <w:pStyle w:val="DersBilgileri"/>
              <w:rPr>
                <w:sz w:val="18"/>
                <w:szCs w:val="18"/>
              </w:rPr>
            </w:pPr>
            <w:r w:rsidRPr="006B01F5">
              <w:rPr>
                <w:sz w:val="18"/>
                <w:szCs w:val="18"/>
              </w:rPr>
              <w:t>Zorunlu</w:t>
            </w:r>
          </w:p>
        </w:tc>
      </w:tr>
      <w:tr w:rsidR="00BC32DD" w:rsidRPr="001A2552" w14:paraId="43F3DB8D" w14:textId="77777777" w:rsidTr="00832AEF">
        <w:trPr>
          <w:jc w:val="center"/>
        </w:trPr>
        <w:tc>
          <w:tcPr>
            <w:tcW w:w="2745" w:type="dxa"/>
            <w:vAlign w:val="center"/>
          </w:tcPr>
          <w:p w14:paraId="201E15AB" w14:textId="77777777" w:rsidR="00BC32DD" w:rsidRPr="006B01F5" w:rsidRDefault="00BC32DD" w:rsidP="00832AEF">
            <w:pPr>
              <w:pStyle w:val="DersBasliklar"/>
              <w:rPr>
                <w:sz w:val="18"/>
                <w:szCs w:val="18"/>
              </w:rPr>
            </w:pPr>
            <w:r w:rsidRPr="006B01F5">
              <w:rPr>
                <w:sz w:val="18"/>
                <w:szCs w:val="18"/>
              </w:rPr>
              <w:t>Dersin İçeriği</w:t>
            </w:r>
          </w:p>
        </w:tc>
        <w:tc>
          <w:tcPr>
            <w:tcW w:w="6068" w:type="dxa"/>
          </w:tcPr>
          <w:p w14:paraId="3D320B9A" w14:textId="77777777" w:rsidR="00BC32DD" w:rsidRPr="00E8372B" w:rsidRDefault="00E8372B" w:rsidP="006B01F5">
            <w:pPr>
              <w:pStyle w:val="DersBilgileri"/>
              <w:rPr>
                <w:sz w:val="18"/>
                <w:szCs w:val="18"/>
              </w:rPr>
            </w:pPr>
            <w:r w:rsidRPr="00E8372B">
              <w:rPr>
                <w:rFonts w:eastAsiaTheme="minorHAnsi" w:cs="Helvetica"/>
                <w:color w:val="535353"/>
                <w:sz w:val="18"/>
                <w:szCs w:val="18"/>
                <w:lang w:eastAsia="en-US"/>
              </w:rPr>
              <w:t xml:space="preserve">Hücrenin yapısı, DNA ve genlerin moleküler yapısı, protein sentezi, doku kültürlerinde kullanılan besin ortamları ve kültür şartları, doku kültürlerinde kullanılan yüzey sterilizasyon yöntemleri, </w:t>
            </w:r>
            <w:proofErr w:type="spellStart"/>
            <w:r w:rsidRPr="00E8372B">
              <w:rPr>
                <w:rFonts w:eastAsiaTheme="minorHAnsi" w:cs="Helvetica"/>
                <w:color w:val="535353"/>
                <w:sz w:val="18"/>
                <w:szCs w:val="18"/>
                <w:lang w:eastAsia="en-US"/>
              </w:rPr>
              <w:t>organogenesis</w:t>
            </w:r>
            <w:proofErr w:type="spellEnd"/>
            <w:r w:rsidRPr="00E8372B">
              <w:rPr>
                <w:rFonts w:eastAsiaTheme="minorHAnsi" w:cs="Helvetica"/>
                <w:color w:val="535353"/>
                <w:sz w:val="18"/>
                <w:szCs w:val="18"/>
                <w:lang w:eastAsia="en-US"/>
              </w:rPr>
              <w:t xml:space="preserve"> ve </w:t>
            </w:r>
            <w:proofErr w:type="spellStart"/>
            <w:r w:rsidRPr="00E8372B">
              <w:rPr>
                <w:rFonts w:eastAsiaTheme="minorHAnsi" w:cs="Helvetica"/>
                <w:color w:val="535353"/>
                <w:sz w:val="18"/>
                <w:szCs w:val="18"/>
                <w:lang w:eastAsia="en-US"/>
              </w:rPr>
              <w:t>embriyogenesis</w:t>
            </w:r>
            <w:proofErr w:type="spellEnd"/>
            <w:r w:rsidRPr="00E8372B">
              <w:rPr>
                <w:rFonts w:eastAsiaTheme="minorHAnsi" w:cs="Helvetica"/>
                <w:color w:val="535353"/>
                <w:sz w:val="18"/>
                <w:szCs w:val="18"/>
                <w:lang w:eastAsia="en-US"/>
              </w:rPr>
              <w:t xml:space="preserve"> ile in vitro bitki rejenerasyonu, </w:t>
            </w:r>
            <w:proofErr w:type="spellStart"/>
            <w:r w:rsidRPr="00E8372B">
              <w:rPr>
                <w:rFonts w:eastAsiaTheme="minorHAnsi" w:cs="Helvetica"/>
                <w:color w:val="535353"/>
                <w:sz w:val="18"/>
                <w:szCs w:val="18"/>
                <w:lang w:eastAsia="en-US"/>
              </w:rPr>
              <w:t>protoplast</w:t>
            </w:r>
            <w:proofErr w:type="spellEnd"/>
            <w:r w:rsidRPr="00E8372B">
              <w:rPr>
                <w:rFonts w:eastAsiaTheme="minorHAnsi" w:cs="Helvetica"/>
                <w:color w:val="535353"/>
                <w:sz w:val="18"/>
                <w:szCs w:val="18"/>
                <w:lang w:eastAsia="en-US"/>
              </w:rPr>
              <w:t xml:space="preserve"> kültürü ve somatik melezleme, </w:t>
            </w:r>
            <w:proofErr w:type="spellStart"/>
            <w:r w:rsidRPr="00E8372B">
              <w:rPr>
                <w:rFonts w:eastAsiaTheme="minorHAnsi" w:cs="Helvetica"/>
                <w:color w:val="535353"/>
                <w:sz w:val="18"/>
                <w:szCs w:val="18"/>
                <w:lang w:eastAsia="en-US"/>
              </w:rPr>
              <w:t>haploid</w:t>
            </w:r>
            <w:proofErr w:type="spellEnd"/>
            <w:r w:rsidRPr="00E8372B">
              <w:rPr>
                <w:rFonts w:eastAsiaTheme="minorHAnsi" w:cs="Helvetica"/>
                <w:color w:val="535353"/>
                <w:sz w:val="18"/>
                <w:szCs w:val="18"/>
                <w:lang w:eastAsia="en-US"/>
              </w:rPr>
              <w:t xml:space="preserve"> bitki üretimi ve bitki ıslahında kullanımı, doku kültürleri aracılığıyla hastalıksız bitki üretimi ve </w:t>
            </w:r>
            <w:proofErr w:type="spellStart"/>
            <w:r w:rsidRPr="00E8372B">
              <w:rPr>
                <w:rFonts w:eastAsiaTheme="minorHAnsi" w:cs="Helvetica"/>
                <w:color w:val="535353"/>
                <w:sz w:val="18"/>
                <w:szCs w:val="18"/>
                <w:lang w:eastAsia="en-US"/>
              </w:rPr>
              <w:t>mikroçoğaltım</w:t>
            </w:r>
            <w:proofErr w:type="spellEnd"/>
            <w:r w:rsidRPr="00E8372B">
              <w:rPr>
                <w:rFonts w:eastAsiaTheme="minorHAnsi" w:cs="Helvetica"/>
                <w:color w:val="535353"/>
                <w:sz w:val="18"/>
                <w:szCs w:val="18"/>
                <w:lang w:eastAsia="en-US"/>
              </w:rPr>
              <w:t xml:space="preserve">, </w:t>
            </w:r>
            <w:r w:rsidRPr="00E8372B">
              <w:rPr>
                <w:rFonts w:eastAsiaTheme="minorHAnsi" w:cs="Helvetica"/>
                <w:i/>
                <w:color w:val="535353"/>
                <w:sz w:val="18"/>
                <w:szCs w:val="18"/>
                <w:lang w:eastAsia="en-US"/>
              </w:rPr>
              <w:t>Agrobacterium tumefaciens</w:t>
            </w:r>
            <w:r w:rsidRPr="00E8372B">
              <w:rPr>
                <w:rFonts w:eastAsiaTheme="minorHAnsi" w:cs="Helvetica"/>
                <w:color w:val="535353"/>
                <w:sz w:val="18"/>
                <w:szCs w:val="18"/>
                <w:lang w:eastAsia="en-US"/>
              </w:rPr>
              <w:t xml:space="preserve"> aracılığıyla bitkilere gen aktarımının temel ilkeleri, doğrudan gen transfer teknikleri ile bitkilere gen aktarımı, herbisitlere karşı toleranslı ve böceklere dayanıklı transgenik bitkilerin elde edilmesi</w:t>
            </w:r>
          </w:p>
        </w:tc>
      </w:tr>
      <w:tr w:rsidR="00BC32DD" w:rsidRPr="001A2552" w14:paraId="5A08D4F7" w14:textId="77777777" w:rsidTr="00832AEF">
        <w:trPr>
          <w:jc w:val="center"/>
        </w:trPr>
        <w:tc>
          <w:tcPr>
            <w:tcW w:w="2745" w:type="dxa"/>
            <w:vAlign w:val="center"/>
          </w:tcPr>
          <w:p w14:paraId="7D3A8A6F" w14:textId="77777777" w:rsidR="00BC32DD" w:rsidRPr="006B01F5" w:rsidRDefault="00BC32DD" w:rsidP="00832AEF">
            <w:pPr>
              <w:pStyle w:val="DersBasliklar"/>
              <w:rPr>
                <w:sz w:val="18"/>
                <w:szCs w:val="18"/>
              </w:rPr>
            </w:pPr>
            <w:r w:rsidRPr="006B01F5">
              <w:rPr>
                <w:sz w:val="18"/>
                <w:szCs w:val="18"/>
              </w:rPr>
              <w:t>Dersin Amacı</w:t>
            </w:r>
          </w:p>
        </w:tc>
        <w:tc>
          <w:tcPr>
            <w:tcW w:w="6068" w:type="dxa"/>
          </w:tcPr>
          <w:p w14:paraId="49DDB8D6" w14:textId="77777777" w:rsidR="00BC32DD" w:rsidRPr="006B01F5" w:rsidRDefault="00E8372B" w:rsidP="00832AEF">
            <w:pPr>
              <w:pStyle w:val="DersBilgileri"/>
              <w:rPr>
                <w:sz w:val="18"/>
                <w:szCs w:val="18"/>
              </w:rPr>
            </w:pPr>
            <w:r w:rsidRPr="00E8372B">
              <w:rPr>
                <w:rFonts w:eastAsiaTheme="minorHAnsi" w:cs="Helvetica"/>
                <w:color w:val="535353"/>
                <w:sz w:val="18"/>
                <w:szCs w:val="18"/>
                <w:lang w:eastAsia="en-US"/>
              </w:rPr>
              <w:t xml:space="preserve">Moleküler biyolojideki ve bitki </w:t>
            </w:r>
            <w:proofErr w:type="spellStart"/>
            <w:r w:rsidRPr="00E8372B">
              <w:rPr>
                <w:rFonts w:eastAsiaTheme="minorHAnsi" w:cs="Helvetica"/>
                <w:color w:val="535353"/>
                <w:sz w:val="18"/>
                <w:szCs w:val="18"/>
                <w:lang w:eastAsia="en-US"/>
              </w:rPr>
              <w:t>biyoteknolojojis</w:t>
            </w:r>
            <w:r>
              <w:rPr>
                <w:rFonts w:eastAsiaTheme="minorHAnsi" w:cs="Helvetica"/>
                <w:color w:val="535353"/>
                <w:sz w:val="18"/>
                <w:szCs w:val="18"/>
                <w:lang w:eastAsia="en-US"/>
              </w:rPr>
              <w:t>indeki</w:t>
            </w:r>
            <w:proofErr w:type="spellEnd"/>
            <w:r>
              <w:rPr>
                <w:rFonts w:eastAsiaTheme="minorHAnsi" w:cs="Helvetica"/>
                <w:color w:val="535353"/>
                <w:sz w:val="18"/>
                <w:szCs w:val="18"/>
                <w:lang w:eastAsia="en-US"/>
              </w:rPr>
              <w:t xml:space="preserve"> gelişmeler sayesinde 2018</w:t>
            </w:r>
            <w:r w:rsidRPr="00E8372B">
              <w:rPr>
                <w:rFonts w:eastAsiaTheme="minorHAnsi" w:cs="Helvetica"/>
                <w:color w:val="535353"/>
                <w:sz w:val="18"/>
                <w:szCs w:val="18"/>
                <w:lang w:eastAsia="en-US"/>
              </w:rPr>
              <w:t xml:space="preserve"> yılında, böceklere ve ot</w:t>
            </w:r>
            <w:r>
              <w:rPr>
                <w:rFonts w:eastAsiaTheme="minorHAnsi" w:cs="Helvetica"/>
                <w:color w:val="535353"/>
                <w:sz w:val="18"/>
                <w:szCs w:val="18"/>
                <w:lang w:eastAsia="en-US"/>
              </w:rPr>
              <w:t xml:space="preserve"> </w:t>
            </w:r>
            <w:r w:rsidRPr="00E8372B">
              <w:rPr>
                <w:rFonts w:eastAsiaTheme="minorHAnsi" w:cs="Helvetica"/>
                <w:color w:val="535353"/>
                <w:sz w:val="18"/>
                <w:szCs w:val="18"/>
                <w:lang w:eastAsia="en-US"/>
              </w:rPr>
              <w:t>öldürücü kimyasallara dayanıklı transgenik bit</w:t>
            </w:r>
            <w:r>
              <w:rPr>
                <w:rFonts w:eastAsiaTheme="minorHAnsi" w:cs="Helvetica"/>
                <w:color w:val="535353"/>
                <w:sz w:val="18"/>
                <w:szCs w:val="18"/>
                <w:lang w:eastAsia="en-US"/>
              </w:rPr>
              <w:t>kilerin dünyadaki ekim alanı 190</w:t>
            </w:r>
            <w:r w:rsidRPr="00E8372B">
              <w:rPr>
                <w:rFonts w:eastAsiaTheme="minorHAnsi" w:cs="Helvetica"/>
                <w:color w:val="535353"/>
                <w:sz w:val="18"/>
                <w:szCs w:val="18"/>
                <w:lang w:eastAsia="en-US"/>
              </w:rPr>
              <w:t xml:space="preserve"> milyon hektarı aşmıştır. Bu alanlarda önemli verim artışları elde edilirken, kimyasal ilaçların kullanımı ve işçilikten de önemli ölçüde tasarruf sağlanmıştır. Moleküler Biyoloji ve Bitki biyoteknolojisi</w:t>
            </w:r>
            <w:r>
              <w:rPr>
                <w:rFonts w:eastAsiaTheme="minorHAnsi" w:cs="Helvetica"/>
                <w:color w:val="535353"/>
                <w:sz w:val="18"/>
                <w:szCs w:val="18"/>
                <w:lang w:eastAsia="en-US"/>
              </w:rPr>
              <w:t>,</w:t>
            </w:r>
            <w:r w:rsidRPr="00E8372B">
              <w:rPr>
                <w:rFonts w:eastAsiaTheme="minorHAnsi" w:cs="Helvetica"/>
                <w:color w:val="535353"/>
                <w:sz w:val="18"/>
                <w:szCs w:val="18"/>
                <w:lang w:eastAsia="en-US"/>
              </w:rPr>
              <w:t xml:space="preserve"> bitki ıslahı ve üretimine bu kadar önemli katkılarda bulunurken tarla bitkileri alanında yetişen lisans öğrencilerin bu alandan uzak kalmaları düşünülemez. Moleküler Biyoloji ve Bitki Biyoteknolojisi dersiyle lisans öğrencilerine DNA ve genlerin moleküler düzeyde yapısı, protein sentezi ve bitki </w:t>
            </w:r>
            <w:proofErr w:type="spellStart"/>
            <w:r w:rsidRPr="00E8372B">
              <w:rPr>
                <w:rFonts w:eastAsiaTheme="minorHAnsi" w:cs="Helvetica"/>
                <w:color w:val="535353"/>
                <w:sz w:val="18"/>
                <w:szCs w:val="18"/>
                <w:lang w:eastAsia="en-US"/>
              </w:rPr>
              <w:t>biyoteknolojisinin</w:t>
            </w:r>
            <w:proofErr w:type="spellEnd"/>
            <w:r w:rsidRPr="00E8372B">
              <w:rPr>
                <w:rFonts w:eastAsiaTheme="minorHAnsi" w:cs="Helvetica"/>
                <w:color w:val="535353"/>
                <w:sz w:val="18"/>
                <w:szCs w:val="18"/>
                <w:lang w:eastAsia="en-US"/>
              </w:rPr>
              <w:t xml:space="preserve"> bitkisel üretimindeki son uygulamalarının teorik ve uygulamalı olarak öğretilmesi amaçlanmaktadır.</w:t>
            </w:r>
          </w:p>
        </w:tc>
      </w:tr>
      <w:tr w:rsidR="00902964" w:rsidRPr="001A2552" w14:paraId="45E29B60" w14:textId="77777777" w:rsidTr="00832AEF">
        <w:trPr>
          <w:jc w:val="center"/>
        </w:trPr>
        <w:tc>
          <w:tcPr>
            <w:tcW w:w="2745" w:type="dxa"/>
            <w:vAlign w:val="center"/>
          </w:tcPr>
          <w:p w14:paraId="1FDEDECD" w14:textId="77777777" w:rsidR="00902964" w:rsidRDefault="00902964" w:rsidP="00832AEF">
            <w:pPr>
              <w:pStyle w:val="DersBasliklar"/>
              <w:rPr>
                <w:sz w:val="18"/>
                <w:szCs w:val="18"/>
              </w:rPr>
            </w:pPr>
            <w:r>
              <w:rPr>
                <w:sz w:val="18"/>
                <w:szCs w:val="18"/>
              </w:rPr>
              <w:t>Ders Öğrenme</w:t>
            </w:r>
          </w:p>
          <w:p w14:paraId="4416147F" w14:textId="77777777" w:rsidR="00902964" w:rsidRPr="006B01F5" w:rsidRDefault="00902964" w:rsidP="00832AEF">
            <w:pPr>
              <w:pStyle w:val="DersBasliklar"/>
              <w:rPr>
                <w:sz w:val="18"/>
                <w:szCs w:val="18"/>
              </w:rPr>
            </w:pPr>
            <w:r>
              <w:rPr>
                <w:sz w:val="18"/>
                <w:szCs w:val="18"/>
              </w:rPr>
              <w:t xml:space="preserve"> kazanımları</w:t>
            </w:r>
          </w:p>
        </w:tc>
        <w:tc>
          <w:tcPr>
            <w:tcW w:w="6068" w:type="dxa"/>
          </w:tcPr>
          <w:p w14:paraId="1E1D248E" w14:textId="77777777" w:rsidR="00902964" w:rsidRPr="00902964" w:rsidRDefault="00902964" w:rsidP="00902964">
            <w:pPr>
              <w:widowControl w:val="0"/>
              <w:autoSpaceDE w:val="0"/>
              <w:autoSpaceDN w:val="0"/>
              <w:adjustRightInd w:val="0"/>
              <w:ind w:left="317" w:hanging="284"/>
              <w:rPr>
                <w:rFonts w:eastAsiaTheme="minorHAnsi" w:cs="Helvetica"/>
                <w:color w:val="535353"/>
                <w:sz w:val="18"/>
                <w:szCs w:val="18"/>
                <w:lang w:eastAsia="en-US"/>
              </w:rPr>
            </w:pPr>
            <w:r w:rsidRPr="00902964">
              <w:rPr>
                <w:rFonts w:ascii="Helvetica" w:eastAsiaTheme="minorHAnsi" w:hAnsi="Helvetica" w:cs="Helvetica"/>
                <w:color w:val="535353"/>
                <w:sz w:val="24"/>
                <w:lang w:eastAsia="en-US"/>
              </w:rPr>
              <w:t>1</w:t>
            </w:r>
            <w:r>
              <w:rPr>
                <w:rFonts w:eastAsiaTheme="minorHAnsi" w:cs="Helvetica"/>
                <w:color w:val="535353"/>
                <w:sz w:val="18"/>
                <w:szCs w:val="18"/>
                <w:lang w:eastAsia="en-US"/>
              </w:rPr>
              <w:t xml:space="preserve">. </w:t>
            </w:r>
            <w:r w:rsidRPr="00902964">
              <w:rPr>
                <w:rFonts w:eastAsiaTheme="minorHAnsi" w:cs="Helvetica"/>
                <w:color w:val="535353"/>
                <w:sz w:val="18"/>
                <w:szCs w:val="18"/>
                <w:lang w:eastAsia="en-US"/>
              </w:rPr>
              <w:t xml:space="preserve">Öncelikle bitki biyoteknolojisi alanında gerekli olan moleküler biyoloji altyapısını zenginleştirir. </w:t>
            </w:r>
          </w:p>
          <w:p w14:paraId="5F101BF3" w14:textId="77777777" w:rsidR="00902964" w:rsidRPr="00902964" w:rsidRDefault="00902964" w:rsidP="00902964">
            <w:pPr>
              <w:widowControl w:val="0"/>
              <w:autoSpaceDE w:val="0"/>
              <w:autoSpaceDN w:val="0"/>
              <w:adjustRightInd w:val="0"/>
              <w:ind w:left="317" w:hanging="284"/>
              <w:rPr>
                <w:rFonts w:eastAsiaTheme="minorHAnsi" w:cs="Helvetica"/>
                <w:color w:val="535353"/>
                <w:sz w:val="18"/>
                <w:szCs w:val="18"/>
                <w:lang w:eastAsia="en-US"/>
              </w:rPr>
            </w:pPr>
            <w:r>
              <w:rPr>
                <w:rFonts w:eastAsiaTheme="minorHAnsi" w:cs="Helvetica"/>
                <w:color w:val="535353"/>
                <w:sz w:val="18"/>
                <w:szCs w:val="18"/>
                <w:lang w:eastAsia="en-US"/>
              </w:rPr>
              <w:t xml:space="preserve">2. </w:t>
            </w:r>
            <w:r w:rsidRPr="00902964">
              <w:rPr>
                <w:rFonts w:eastAsiaTheme="minorHAnsi" w:cs="Helvetica"/>
                <w:color w:val="535353"/>
                <w:sz w:val="18"/>
                <w:szCs w:val="18"/>
                <w:lang w:eastAsia="en-US"/>
              </w:rPr>
              <w:t xml:space="preserve">Bitki biyoteknolojisi ve bitkisel üretimde kullanılan doku kültürü yöntemlerini uygulamalı olarak öğrenir </w:t>
            </w:r>
          </w:p>
          <w:p w14:paraId="080D143E" w14:textId="77777777" w:rsidR="00902964" w:rsidRPr="00902964" w:rsidRDefault="00902964" w:rsidP="00902964">
            <w:pPr>
              <w:widowControl w:val="0"/>
              <w:autoSpaceDE w:val="0"/>
              <w:autoSpaceDN w:val="0"/>
              <w:adjustRightInd w:val="0"/>
              <w:ind w:left="317" w:hanging="284"/>
              <w:rPr>
                <w:rFonts w:eastAsiaTheme="minorHAnsi" w:cs="Helvetica"/>
                <w:color w:val="535353"/>
                <w:sz w:val="18"/>
                <w:szCs w:val="18"/>
                <w:lang w:eastAsia="en-US"/>
              </w:rPr>
            </w:pPr>
            <w:r>
              <w:rPr>
                <w:rFonts w:eastAsiaTheme="minorHAnsi" w:cs="Helvetica"/>
                <w:color w:val="535353"/>
                <w:sz w:val="18"/>
                <w:szCs w:val="18"/>
                <w:lang w:eastAsia="en-US"/>
              </w:rPr>
              <w:t xml:space="preserve">3. </w:t>
            </w:r>
            <w:r w:rsidRPr="00902964">
              <w:rPr>
                <w:rFonts w:eastAsiaTheme="minorHAnsi" w:cs="Helvetica"/>
                <w:color w:val="535353"/>
                <w:sz w:val="18"/>
                <w:szCs w:val="18"/>
                <w:lang w:eastAsia="en-US"/>
              </w:rPr>
              <w:t xml:space="preserve">Bitki biyoteknolojisi ve bitkisel üretimde kullanılan hücre kültürü yöntemleri uygulamalı olarak öğrenir </w:t>
            </w:r>
          </w:p>
          <w:p w14:paraId="78CE55A1" w14:textId="77777777" w:rsidR="00902964" w:rsidRPr="00902964" w:rsidRDefault="00902964" w:rsidP="00902964">
            <w:pPr>
              <w:widowControl w:val="0"/>
              <w:autoSpaceDE w:val="0"/>
              <w:autoSpaceDN w:val="0"/>
              <w:adjustRightInd w:val="0"/>
              <w:ind w:left="317" w:hanging="284"/>
              <w:rPr>
                <w:rFonts w:eastAsiaTheme="minorHAnsi" w:cs="Helvetica"/>
                <w:color w:val="535353"/>
                <w:sz w:val="18"/>
                <w:szCs w:val="18"/>
                <w:lang w:eastAsia="en-US"/>
              </w:rPr>
            </w:pPr>
            <w:r>
              <w:rPr>
                <w:rFonts w:eastAsiaTheme="minorHAnsi" w:cs="Helvetica"/>
                <w:color w:val="535353"/>
                <w:sz w:val="18"/>
                <w:szCs w:val="18"/>
                <w:lang w:eastAsia="en-US"/>
              </w:rPr>
              <w:t>4. Bitkilere gen aktarımında kullanılan yöntemleri</w:t>
            </w:r>
            <w:r w:rsidRPr="00902964">
              <w:rPr>
                <w:rFonts w:eastAsiaTheme="minorHAnsi" w:cs="Helvetica"/>
                <w:color w:val="535353"/>
                <w:sz w:val="18"/>
                <w:szCs w:val="18"/>
                <w:lang w:eastAsia="en-US"/>
              </w:rPr>
              <w:t xml:space="preserve"> öğrenir</w:t>
            </w:r>
            <w:r>
              <w:rPr>
                <w:rFonts w:eastAsiaTheme="minorHAnsi" w:cs="Helvetica"/>
                <w:color w:val="535353"/>
                <w:sz w:val="18"/>
                <w:szCs w:val="18"/>
                <w:lang w:eastAsia="en-US"/>
              </w:rPr>
              <w:t>.</w:t>
            </w:r>
            <w:r w:rsidRPr="00902964">
              <w:rPr>
                <w:rFonts w:eastAsiaTheme="minorHAnsi" w:cs="Helvetica"/>
                <w:color w:val="535353"/>
                <w:sz w:val="18"/>
                <w:szCs w:val="18"/>
                <w:lang w:eastAsia="en-US"/>
              </w:rPr>
              <w:t xml:space="preserve"> </w:t>
            </w:r>
          </w:p>
          <w:p w14:paraId="1EB7E9CA" w14:textId="77777777" w:rsidR="00902964" w:rsidRPr="00902964" w:rsidRDefault="00902964" w:rsidP="00902964">
            <w:pPr>
              <w:widowControl w:val="0"/>
              <w:autoSpaceDE w:val="0"/>
              <w:autoSpaceDN w:val="0"/>
              <w:adjustRightInd w:val="0"/>
              <w:ind w:left="317" w:hanging="284"/>
              <w:rPr>
                <w:rFonts w:eastAsiaTheme="minorHAnsi" w:cs="Helvetica"/>
                <w:color w:val="535353"/>
                <w:sz w:val="18"/>
                <w:szCs w:val="18"/>
                <w:lang w:eastAsia="en-US"/>
              </w:rPr>
            </w:pPr>
            <w:r>
              <w:rPr>
                <w:rFonts w:eastAsiaTheme="minorHAnsi" w:cs="Helvetica"/>
                <w:color w:val="535353"/>
                <w:sz w:val="18"/>
                <w:szCs w:val="18"/>
                <w:lang w:eastAsia="en-US"/>
              </w:rPr>
              <w:t xml:space="preserve">5. </w:t>
            </w:r>
            <w:r w:rsidRPr="00902964">
              <w:rPr>
                <w:rFonts w:eastAsiaTheme="minorHAnsi" w:cs="Helvetica"/>
                <w:color w:val="535353"/>
                <w:sz w:val="18"/>
                <w:szCs w:val="18"/>
                <w:lang w:eastAsia="en-US"/>
              </w:rPr>
              <w:t xml:space="preserve">Böceklere dayanıklı transgenik bitkilerin elde edilme yöntemleri ve üretimleri hakkında bilgi sahibi olur </w:t>
            </w:r>
          </w:p>
          <w:p w14:paraId="1090BE3B" w14:textId="77777777" w:rsidR="00902964" w:rsidRDefault="00902964" w:rsidP="00902964">
            <w:pPr>
              <w:pStyle w:val="DersBilgileri"/>
              <w:ind w:left="317" w:hanging="284"/>
              <w:rPr>
                <w:rFonts w:eastAsiaTheme="minorHAnsi" w:cs="Helvetica"/>
                <w:color w:val="535353"/>
                <w:sz w:val="18"/>
                <w:szCs w:val="18"/>
                <w:lang w:eastAsia="en-US"/>
              </w:rPr>
            </w:pPr>
            <w:r>
              <w:rPr>
                <w:rFonts w:eastAsiaTheme="minorHAnsi" w:cs="Helvetica"/>
                <w:color w:val="535353"/>
                <w:sz w:val="18"/>
                <w:szCs w:val="18"/>
                <w:lang w:eastAsia="en-US"/>
              </w:rPr>
              <w:t xml:space="preserve">6. </w:t>
            </w:r>
            <w:r w:rsidRPr="00902964">
              <w:rPr>
                <w:rFonts w:eastAsiaTheme="minorHAnsi" w:cs="Helvetica"/>
                <w:color w:val="535353"/>
                <w:sz w:val="18"/>
                <w:szCs w:val="18"/>
                <w:lang w:eastAsia="en-US"/>
              </w:rPr>
              <w:t>Herbisitlere dayanıklı transgenik bitkilerin elde edilme yöntemleri ve üretimleri hakkında bilgi alır.</w:t>
            </w:r>
          </w:p>
          <w:p w14:paraId="1BDE9ABA" w14:textId="77777777" w:rsidR="00902964" w:rsidRPr="00E8372B" w:rsidRDefault="00902964" w:rsidP="00902964">
            <w:pPr>
              <w:pStyle w:val="DersBilgileri"/>
              <w:ind w:left="317" w:hanging="284"/>
              <w:rPr>
                <w:rFonts w:eastAsiaTheme="minorHAnsi" w:cs="Helvetica"/>
                <w:color w:val="535353"/>
                <w:sz w:val="18"/>
                <w:szCs w:val="18"/>
                <w:lang w:eastAsia="en-US"/>
              </w:rPr>
            </w:pPr>
            <w:r>
              <w:rPr>
                <w:rFonts w:eastAsiaTheme="minorHAnsi" w:cs="Helvetica"/>
                <w:color w:val="535353"/>
                <w:sz w:val="18"/>
                <w:szCs w:val="18"/>
                <w:lang w:eastAsia="en-US"/>
              </w:rPr>
              <w:t xml:space="preserve">7. Transgenik bitkilerin tarımsal üretime katkıları konusunda bilgi sahibi olur. </w:t>
            </w:r>
          </w:p>
        </w:tc>
      </w:tr>
      <w:tr w:rsidR="00902964" w:rsidRPr="001A2552" w14:paraId="50A3293E" w14:textId="77777777" w:rsidTr="00832AEF">
        <w:trPr>
          <w:jc w:val="center"/>
        </w:trPr>
        <w:tc>
          <w:tcPr>
            <w:tcW w:w="2745" w:type="dxa"/>
            <w:vAlign w:val="center"/>
          </w:tcPr>
          <w:p w14:paraId="216F887F" w14:textId="77777777" w:rsidR="00902964" w:rsidRDefault="00902964" w:rsidP="00832AEF">
            <w:pPr>
              <w:pStyle w:val="DersBasliklar"/>
              <w:rPr>
                <w:sz w:val="18"/>
                <w:szCs w:val="18"/>
              </w:rPr>
            </w:pPr>
            <w:r>
              <w:rPr>
                <w:sz w:val="18"/>
                <w:szCs w:val="18"/>
              </w:rPr>
              <w:t>Önerilen Kaynaklar</w:t>
            </w:r>
          </w:p>
        </w:tc>
        <w:tc>
          <w:tcPr>
            <w:tcW w:w="6068" w:type="dxa"/>
          </w:tcPr>
          <w:tbl>
            <w:tblPr>
              <w:tblW w:w="0" w:type="auto"/>
              <w:tblBorders>
                <w:top w:val="nil"/>
                <w:left w:val="nil"/>
                <w:right w:val="nil"/>
              </w:tblBorders>
              <w:tblLook w:val="0000" w:firstRow="0" w:lastRow="0" w:firstColumn="0" w:lastColumn="0" w:noHBand="0" w:noVBand="0"/>
            </w:tblPr>
            <w:tblGrid>
              <w:gridCol w:w="5928"/>
            </w:tblGrid>
            <w:tr w:rsidR="00902964" w14:paraId="3B449142" w14:textId="77777777">
              <w:tblPrEx>
                <w:tblCellMar>
                  <w:top w:w="0" w:type="dxa"/>
                  <w:bottom w:w="0" w:type="dxa"/>
                </w:tblCellMar>
              </w:tblPrEx>
              <w:tc>
                <w:tcPr>
                  <w:tcW w:w="13440" w:type="dxa"/>
                  <w:tcBorders>
                    <w:bottom w:val="single" w:sz="8" w:space="0" w:color="EAEAEA"/>
                  </w:tcBorders>
                  <w:tcMar>
                    <w:top w:w="40" w:type="nil"/>
                    <w:left w:w="100" w:type="nil"/>
                    <w:bottom w:w="60" w:type="nil"/>
                    <w:right w:w="40" w:type="nil"/>
                  </w:tcMar>
                </w:tcPr>
                <w:p w14:paraId="4ED422B6" w14:textId="77777777" w:rsidR="00902964" w:rsidRPr="0068288D" w:rsidRDefault="00902964" w:rsidP="0068288D">
                  <w:pPr>
                    <w:widowControl w:val="0"/>
                    <w:autoSpaceDE w:val="0"/>
                    <w:autoSpaceDN w:val="0"/>
                    <w:adjustRightInd w:val="0"/>
                    <w:ind w:left="350" w:hanging="350"/>
                    <w:jc w:val="left"/>
                    <w:rPr>
                      <w:rFonts w:eastAsiaTheme="minorHAnsi" w:cs="Helvetica"/>
                      <w:color w:val="535353"/>
                      <w:sz w:val="18"/>
                      <w:szCs w:val="18"/>
                      <w:lang w:eastAsia="en-US"/>
                    </w:rPr>
                  </w:pPr>
                  <w:r w:rsidRPr="0068288D">
                    <w:rPr>
                      <w:rFonts w:eastAsiaTheme="minorHAnsi" w:cs="Helvetica"/>
                      <w:color w:val="535353"/>
                      <w:sz w:val="18"/>
                      <w:szCs w:val="18"/>
                      <w:lang w:eastAsia="en-US"/>
                    </w:rPr>
                    <w:t>Babaoğlu, M., Gürel, E., Özcan, S. (2004) Bitki Biyoteknolojisi I: Doku Kültürü ve Uygulamaları. S.Ü. Vakfı Yayınları, Konya.</w:t>
                  </w:r>
                </w:p>
              </w:tc>
            </w:tr>
            <w:tr w:rsidR="00902964" w14:paraId="2AF7D33C" w14:textId="77777777">
              <w:tblPrEx>
                <w:tblBorders>
                  <w:top w:val="none" w:sz="0" w:space="0" w:color="auto"/>
                </w:tblBorders>
                <w:tblCellMar>
                  <w:top w:w="0" w:type="dxa"/>
                  <w:bottom w:w="0" w:type="dxa"/>
                </w:tblCellMar>
              </w:tblPrEx>
              <w:tc>
                <w:tcPr>
                  <w:tcW w:w="13440" w:type="dxa"/>
                  <w:tcBorders>
                    <w:bottom w:val="single" w:sz="8" w:space="0" w:color="EAEAEA"/>
                  </w:tcBorders>
                  <w:tcMar>
                    <w:top w:w="40" w:type="nil"/>
                    <w:left w:w="100" w:type="nil"/>
                    <w:bottom w:w="60" w:type="nil"/>
                    <w:right w:w="40" w:type="nil"/>
                  </w:tcMar>
                </w:tcPr>
                <w:p w14:paraId="6F5A4310" w14:textId="77777777" w:rsidR="00902964" w:rsidRDefault="00902964" w:rsidP="0068288D">
                  <w:pPr>
                    <w:widowControl w:val="0"/>
                    <w:autoSpaceDE w:val="0"/>
                    <w:autoSpaceDN w:val="0"/>
                    <w:adjustRightInd w:val="0"/>
                    <w:ind w:left="350" w:hanging="350"/>
                    <w:jc w:val="left"/>
                    <w:rPr>
                      <w:rFonts w:eastAsiaTheme="minorHAnsi" w:cs="Helvetica"/>
                      <w:color w:val="535353"/>
                      <w:sz w:val="18"/>
                      <w:szCs w:val="18"/>
                      <w:lang w:eastAsia="en-US"/>
                    </w:rPr>
                  </w:pPr>
                  <w:proofErr w:type="spellStart"/>
                  <w:r w:rsidRPr="0068288D">
                    <w:rPr>
                      <w:rFonts w:eastAsiaTheme="minorHAnsi" w:cs="Helvetica"/>
                      <w:color w:val="535353"/>
                      <w:sz w:val="18"/>
                      <w:szCs w:val="18"/>
                      <w:lang w:eastAsia="en-US"/>
                    </w:rPr>
                    <w:t>Halford</w:t>
                  </w:r>
                  <w:proofErr w:type="spellEnd"/>
                  <w:r w:rsidRPr="0068288D">
                    <w:rPr>
                      <w:rFonts w:eastAsiaTheme="minorHAnsi" w:cs="Helvetica"/>
                      <w:color w:val="535353"/>
                      <w:sz w:val="18"/>
                      <w:szCs w:val="18"/>
                      <w:lang w:eastAsia="en-US"/>
                    </w:rPr>
                    <w:t xml:space="preserve">, N. (2006) </w:t>
                  </w:r>
                  <w:proofErr w:type="spellStart"/>
                  <w:r w:rsidRPr="0068288D">
                    <w:rPr>
                      <w:rFonts w:eastAsiaTheme="minorHAnsi" w:cs="Helvetica"/>
                      <w:color w:val="535353"/>
                      <w:sz w:val="18"/>
                      <w:szCs w:val="18"/>
                      <w:lang w:eastAsia="en-US"/>
                    </w:rPr>
                    <w:t>Plant</w:t>
                  </w:r>
                  <w:proofErr w:type="spellEnd"/>
                  <w:r w:rsidRPr="0068288D">
                    <w:rPr>
                      <w:rFonts w:eastAsiaTheme="minorHAnsi" w:cs="Helvetica"/>
                      <w:color w:val="535353"/>
                      <w:sz w:val="18"/>
                      <w:szCs w:val="18"/>
                      <w:lang w:eastAsia="en-US"/>
                    </w:rPr>
                    <w:t xml:space="preserve"> </w:t>
                  </w:r>
                  <w:proofErr w:type="spellStart"/>
                  <w:r w:rsidRPr="0068288D">
                    <w:rPr>
                      <w:rFonts w:eastAsiaTheme="minorHAnsi" w:cs="Helvetica"/>
                      <w:color w:val="535353"/>
                      <w:sz w:val="18"/>
                      <w:szCs w:val="18"/>
                      <w:lang w:eastAsia="en-US"/>
                    </w:rPr>
                    <w:t>Biotechnology</w:t>
                  </w:r>
                  <w:proofErr w:type="spellEnd"/>
                  <w:r w:rsidRPr="0068288D">
                    <w:rPr>
                      <w:rFonts w:eastAsiaTheme="minorHAnsi" w:cs="Helvetica"/>
                      <w:color w:val="535353"/>
                      <w:sz w:val="18"/>
                      <w:szCs w:val="18"/>
                      <w:lang w:eastAsia="en-US"/>
                    </w:rPr>
                    <w:t xml:space="preserve">: Current and </w:t>
                  </w:r>
                  <w:proofErr w:type="spellStart"/>
                  <w:r w:rsidRPr="0068288D">
                    <w:rPr>
                      <w:rFonts w:eastAsiaTheme="minorHAnsi" w:cs="Helvetica"/>
                      <w:color w:val="535353"/>
                      <w:sz w:val="18"/>
                      <w:szCs w:val="18"/>
                      <w:lang w:eastAsia="en-US"/>
                    </w:rPr>
                    <w:t>Future</w:t>
                  </w:r>
                  <w:proofErr w:type="spellEnd"/>
                  <w:r w:rsidRPr="0068288D">
                    <w:rPr>
                      <w:rFonts w:eastAsiaTheme="minorHAnsi" w:cs="Helvetica"/>
                      <w:color w:val="535353"/>
                      <w:sz w:val="18"/>
                      <w:szCs w:val="18"/>
                      <w:lang w:eastAsia="en-US"/>
                    </w:rPr>
                    <w:t xml:space="preserve"> Applications of </w:t>
                  </w:r>
                  <w:proofErr w:type="spellStart"/>
                  <w:r w:rsidRPr="0068288D">
                    <w:rPr>
                      <w:rFonts w:eastAsiaTheme="minorHAnsi" w:cs="Helvetica"/>
                      <w:color w:val="535353"/>
                      <w:sz w:val="18"/>
                      <w:szCs w:val="18"/>
                      <w:lang w:eastAsia="en-US"/>
                    </w:rPr>
                    <w:t>Genetically</w:t>
                  </w:r>
                  <w:proofErr w:type="spellEnd"/>
                  <w:r w:rsidRPr="0068288D">
                    <w:rPr>
                      <w:rFonts w:eastAsiaTheme="minorHAnsi" w:cs="Helvetica"/>
                      <w:color w:val="535353"/>
                      <w:sz w:val="18"/>
                      <w:szCs w:val="18"/>
                      <w:lang w:eastAsia="en-US"/>
                    </w:rPr>
                    <w:t xml:space="preserve"> </w:t>
                  </w:r>
                  <w:proofErr w:type="spellStart"/>
                  <w:r w:rsidRPr="0068288D">
                    <w:rPr>
                      <w:rFonts w:eastAsiaTheme="minorHAnsi" w:cs="Helvetica"/>
                      <w:color w:val="535353"/>
                      <w:sz w:val="18"/>
                      <w:szCs w:val="18"/>
                      <w:lang w:eastAsia="en-US"/>
                    </w:rPr>
                    <w:t>Modified</w:t>
                  </w:r>
                  <w:proofErr w:type="spellEnd"/>
                  <w:r w:rsidRPr="0068288D">
                    <w:rPr>
                      <w:rFonts w:eastAsiaTheme="minorHAnsi" w:cs="Helvetica"/>
                      <w:color w:val="535353"/>
                      <w:sz w:val="18"/>
                      <w:szCs w:val="18"/>
                      <w:lang w:eastAsia="en-US"/>
                    </w:rPr>
                    <w:t xml:space="preserve"> </w:t>
                  </w:r>
                  <w:proofErr w:type="spellStart"/>
                  <w:r w:rsidRPr="0068288D">
                    <w:rPr>
                      <w:rFonts w:eastAsiaTheme="minorHAnsi" w:cs="Helvetica"/>
                      <w:color w:val="535353"/>
                      <w:sz w:val="18"/>
                      <w:szCs w:val="18"/>
                      <w:lang w:eastAsia="en-US"/>
                    </w:rPr>
                    <w:t>Crops</w:t>
                  </w:r>
                  <w:proofErr w:type="spellEnd"/>
                  <w:r w:rsidRPr="0068288D">
                    <w:rPr>
                      <w:rFonts w:eastAsiaTheme="minorHAnsi" w:cs="Helvetica"/>
                      <w:color w:val="535353"/>
                      <w:sz w:val="18"/>
                      <w:szCs w:val="18"/>
                      <w:lang w:eastAsia="en-US"/>
                    </w:rPr>
                    <w:t xml:space="preserve">. </w:t>
                  </w:r>
                  <w:proofErr w:type="spellStart"/>
                  <w:r w:rsidRPr="0068288D">
                    <w:rPr>
                      <w:rFonts w:eastAsiaTheme="minorHAnsi" w:cs="Helvetica"/>
                      <w:color w:val="535353"/>
                      <w:sz w:val="18"/>
                      <w:szCs w:val="18"/>
                      <w:lang w:eastAsia="en-US"/>
                    </w:rPr>
                    <w:t>AgritechPublications</w:t>
                  </w:r>
                  <w:proofErr w:type="spellEnd"/>
                  <w:r w:rsidRPr="0068288D">
                    <w:rPr>
                      <w:rFonts w:eastAsiaTheme="minorHAnsi" w:cs="Helvetica"/>
                      <w:color w:val="535353"/>
                      <w:sz w:val="18"/>
                      <w:szCs w:val="18"/>
                      <w:lang w:eastAsia="en-US"/>
                    </w:rPr>
                    <w:t>, NY, USA.</w:t>
                  </w:r>
                </w:p>
                <w:p w14:paraId="50857574" w14:textId="77777777" w:rsidR="0068288D" w:rsidRPr="0068288D" w:rsidRDefault="0068288D" w:rsidP="0068288D">
                  <w:pPr>
                    <w:widowControl w:val="0"/>
                    <w:autoSpaceDE w:val="0"/>
                    <w:autoSpaceDN w:val="0"/>
                    <w:adjustRightInd w:val="0"/>
                    <w:ind w:left="350" w:hanging="350"/>
                    <w:jc w:val="left"/>
                    <w:rPr>
                      <w:rFonts w:eastAsiaTheme="minorHAnsi" w:cs="Helvetica"/>
                      <w:color w:val="535353"/>
                      <w:sz w:val="18"/>
                      <w:szCs w:val="18"/>
                      <w:lang w:eastAsia="en-US"/>
                    </w:rPr>
                  </w:pPr>
                </w:p>
              </w:tc>
            </w:tr>
            <w:tr w:rsidR="00902964" w14:paraId="4ED31679" w14:textId="77777777">
              <w:tblPrEx>
                <w:tblBorders>
                  <w:top w:val="none" w:sz="0" w:space="0" w:color="auto"/>
                </w:tblBorders>
                <w:tblCellMar>
                  <w:top w:w="0" w:type="dxa"/>
                  <w:bottom w:w="0" w:type="dxa"/>
                </w:tblCellMar>
              </w:tblPrEx>
              <w:tc>
                <w:tcPr>
                  <w:tcW w:w="13440" w:type="dxa"/>
                  <w:tcBorders>
                    <w:bottom w:val="single" w:sz="8" w:space="0" w:color="EAEAEA"/>
                  </w:tcBorders>
                  <w:shd w:val="clear" w:color="auto" w:fill="F2F2F2"/>
                  <w:tcMar>
                    <w:top w:w="40" w:type="nil"/>
                    <w:left w:w="100" w:type="nil"/>
                    <w:bottom w:w="60" w:type="nil"/>
                    <w:right w:w="40" w:type="nil"/>
                  </w:tcMar>
                </w:tcPr>
                <w:p w14:paraId="006F7473" w14:textId="77777777" w:rsidR="00902964" w:rsidRPr="0068288D" w:rsidRDefault="00902964" w:rsidP="0068288D">
                  <w:pPr>
                    <w:widowControl w:val="0"/>
                    <w:autoSpaceDE w:val="0"/>
                    <w:autoSpaceDN w:val="0"/>
                    <w:adjustRightInd w:val="0"/>
                    <w:ind w:left="350" w:hanging="350"/>
                    <w:jc w:val="left"/>
                    <w:rPr>
                      <w:rFonts w:eastAsiaTheme="minorHAnsi" w:cs="Helvetica"/>
                      <w:color w:val="535353"/>
                      <w:sz w:val="18"/>
                      <w:szCs w:val="18"/>
                      <w:lang w:eastAsia="en-US"/>
                    </w:rPr>
                  </w:pPr>
                  <w:proofErr w:type="spellStart"/>
                  <w:r w:rsidRPr="0068288D">
                    <w:rPr>
                      <w:rFonts w:eastAsiaTheme="minorHAnsi" w:cs="Helvetica"/>
                      <w:color w:val="535353"/>
                      <w:sz w:val="18"/>
                      <w:szCs w:val="18"/>
                      <w:lang w:eastAsia="en-US"/>
                    </w:rPr>
                    <w:lastRenderedPageBreak/>
                    <w:t>Oksman-Caldentey</w:t>
                  </w:r>
                  <w:proofErr w:type="spellEnd"/>
                  <w:r w:rsidRPr="0068288D">
                    <w:rPr>
                      <w:rFonts w:eastAsiaTheme="minorHAnsi" w:cs="Helvetica"/>
                      <w:color w:val="535353"/>
                      <w:sz w:val="18"/>
                      <w:szCs w:val="18"/>
                      <w:lang w:eastAsia="en-US"/>
                    </w:rPr>
                    <w:t xml:space="preserve">, K. M. and </w:t>
                  </w:r>
                  <w:proofErr w:type="spellStart"/>
                  <w:r w:rsidRPr="0068288D">
                    <w:rPr>
                      <w:rFonts w:eastAsiaTheme="minorHAnsi" w:cs="Helvetica"/>
                      <w:color w:val="535353"/>
                      <w:sz w:val="18"/>
                      <w:szCs w:val="18"/>
                      <w:lang w:eastAsia="en-US"/>
                    </w:rPr>
                    <w:t>Barz</w:t>
                  </w:r>
                  <w:proofErr w:type="spellEnd"/>
                  <w:r w:rsidRPr="0068288D">
                    <w:rPr>
                      <w:rFonts w:eastAsiaTheme="minorHAnsi" w:cs="Helvetica"/>
                      <w:color w:val="535353"/>
                      <w:sz w:val="18"/>
                      <w:szCs w:val="18"/>
                      <w:lang w:eastAsia="en-US"/>
                    </w:rPr>
                    <w:t xml:space="preserve"> W.H. (2006) </w:t>
                  </w:r>
                  <w:proofErr w:type="spellStart"/>
                  <w:r w:rsidRPr="0068288D">
                    <w:rPr>
                      <w:rFonts w:eastAsiaTheme="minorHAnsi" w:cs="Helvetica"/>
                      <w:color w:val="535353"/>
                      <w:sz w:val="18"/>
                      <w:szCs w:val="18"/>
                      <w:lang w:eastAsia="en-US"/>
                    </w:rPr>
                    <w:t>Plant</w:t>
                  </w:r>
                  <w:proofErr w:type="spellEnd"/>
                  <w:r w:rsidRPr="0068288D">
                    <w:rPr>
                      <w:rFonts w:eastAsiaTheme="minorHAnsi" w:cs="Helvetica"/>
                      <w:color w:val="535353"/>
                      <w:sz w:val="18"/>
                      <w:szCs w:val="18"/>
                      <w:lang w:eastAsia="en-US"/>
                    </w:rPr>
                    <w:t xml:space="preserve"> </w:t>
                  </w:r>
                  <w:proofErr w:type="spellStart"/>
                  <w:r w:rsidRPr="0068288D">
                    <w:rPr>
                      <w:rFonts w:eastAsiaTheme="minorHAnsi" w:cs="Helvetica"/>
                      <w:color w:val="535353"/>
                      <w:sz w:val="18"/>
                      <w:szCs w:val="18"/>
                      <w:lang w:eastAsia="en-US"/>
                    </w:rPr>
                    <w:t>Biotechnology</w:t>
                  </w:r>
                  <w:proofErr w:type="spellEnd"/>
                  <w:r w:rsidRPr="0068288D">
                    <w:rPr>
                      <w:rFonts w:eastAsiaTheme="minorHAnsi" w:cs="Helvetica"/>
                      <w:color w:val="535353"/>
                      <w:sz w:val="18"/>
                      <w:szCs w:val="18"/>
                      <w:lang w:eastAsia="en-US"/>
                    </w:rPr>
                    <w:t xml:space="preserve"> and </w:t>
                  </w:r>
                  <w:proofErr w:type="spellStart"/>
                  <w:r w:rsidRPr="0068288D">
                    <w:rPr>
                      <w:rFonts w:eastAsiaTheme="minorHAnsi" w:cs="Helvetica"/>
                      <w:color w:val="535353"/>
                      <w:sz w:val="18"/>
                      <w:szCs w:val="18"/>
                      <w:lang w:eastAsia="en-US"/>
                    </w:rPr>
                    <w:t>Transgenic</w:t>
                  </w:r>
                  <w:proofErr w:type="spellEnd"/>
                  <w:r w:rsidRPr="0068288D">
                    <w:rPr>
                      <w:rFonts w:eastAsiaTheme="minorHAnsi" w:cs="Helvetica"/>
                      <w:color w:val="535353"/>
                      <w:sz w:val="18"/>
                      <w:szCs w:val="18"/>
                      <w:lang w:eastAsia="en-US"/>
                    </w:rPr>
                    <w:t xml:space="preserve"> </w:t>
                  </w:r>
                  <w:proofErr w:type="spellStart"/>
                  <w:r w:rsidRPr="0068288D">
                    <w:rPr>
                      <w:rFonts w:eastAsiaTheme="minorHAnsi" w:cs="Helvetica"/>
                      <w:color w:val="535353"/>
                      <w:sz w:val="18"/>
                      <w:szCs w:val="18"/>
                      <w:lang w:eastAsia="en-US"/>
                    </w:rPr>
                    <w:t>Plants</w:t>
                  </w:r>
                  <w:proofErr w:type="spellEnd"/>
                  <w:r w:rsidRPr="0068288D">
                    <w:rPr>
                      <w:rFonts w:eastAsiaTheme="minorHAnsi" w:cs="Helvetica"/>
                      <w:color w:val="535353"/>
                      <w:sz w:val="18"/>
                      <w:szCs w:val="18"/>
                      <w:lang w:eastAsia="en-US"/>
                    </w:rPr>
                    <w:t xml:space="preserve">. </w:t>
                  </w:r>
                  <w:proofErr w:type="spellStart"/>
                  <w:r w:rsidRPr="0068288D">
                    <w:rPr>
                      <w:rFonts w:eastAsiaTheme="minorHAnsi" w:cs="Helvetica"/>
                      <w:color w:val="535353"/>
                      <w:sz w:val="18"/>
                      <w:szCs w:val="18"/>
                      <w:lang w:eastAsia="en-US"/>
                    </w:rPr>
                    <w:t>Plant</w:t>
                  </w:r>
                  <w:proofErr w:type="spellEnd"/>
                  <w:r w:rsidRPr="0068288D">
                    <w:rPr>
                      <w:rFonts w:eastAsiaTheme="minorHAnsi" w:cs="Helvetica"/>
                      <w:color w:val="535353"/>
                      <w:sz w:val="18"/>
                      <w:szCs w:val="18"/>
                      <w:lang w:eastAsia="en-US"/>
                    </w:rPr>
                    <w:t xml:space="preserve"> </w:t>
                  </w:r>
                  <w:proofErr w:type="spellStart"/>
                  <w:r w:rsidRPr="0068288D">
                    <w:rPr>
                      <w:rFonts w:eastAsiaTheme="minorHAnsi" w:cs="Helvetica"/>
                      <w:color w:val="535353"/>
                      <w:sz w:val="18"/>
                      <w:szCs w:val="18"/>
                      <w:lang w:eastAsia="en-US"/>
                    </w:rPr>
                    <w:t>Biotechnology</w:t>
                  </w:r>
                  <w:proofErr w:type="spellEnd"/>
                  <w:r w:rsidRPr="0068288D">
                    <w:rPr>
                      <w:rFonts w:eastAsiaTheme="minorHAnsi" w:cs="Helvetica"/>
                      <w:color w:val="535353"/>
                      <w:sz w:val="18"/>
                      <w:szCs w:val="18"/>
                      <w:lang w:eastAsia="en-US"/>
                    </w:rPr>
                    <w:t xml:space="preserve"> </w:t>
                  </w:r>
                  <w:proofErr w:type="spellStart"/>
                  <w:r w:rsidRPr="0068288D">
                    <w:rPr>
                      <w:rFonts w:eastAsiaTheme="minorHAnsi" w:cs="Helvetica"/>
                      <w:color w:val="535353"/>
                      <w:sz w:val="18"/>
                      <w:szCs w:val="18"/>
                      <w:lang w:eastAsia="en-US"/>
                    </w:rPr>
                    <w:t>Book</w:t>
                  </w:r>
                  <w:proofErr w:type="spellEnd"/>
                  <w:r w:rsidRPr="0068288D">
                    <w:rPr>
                      <w:rFonts w:eastAsiaTheme="minorHAnsi" w:cs="Helvetica"/>
                      <w:color w:val="535353"/>
                      <w:sz w:val="18"/>
                      <w:szCs w:val="18"/>
                      <w:lang w:eastAsia="en-US"/>
                    </w:rPr>
                    <w:t xml:space="preserve"> </w:t>
                  </w:r>
                  <w:proofErr w:type="spellStart"/>
                  <w:r w:rsidRPr="0068288D">
                    <w:rPr>
                      <w:rFonts w:eastAsiaTheme="minorHAnsi" w:cs="Helvetica"/>
                      <w:color w:val="535353"/>
                      <w:sz w:val="18"/>
                      <w:szCs w:val="18"/>
                      <w:lang w:eastAsia="en-US"/>
                    </w:rPr>
                    <w:t>from</w:t>
                  </w:r>
                  <w:proofErr w:type="spellEnd"/>
                  <w:r w:rsidRPr="0068288D">
                    <w:rPr>
                      <w:rFonts w:eastAsiaTheme="minorHAnsi" w:cs="Helvetica"/>
                      <w:color w:val="535353"/>
                      <w:sz w:val="18"/>
                      <w:szCs w:val="18"/>
                      <w:lang w:eastAsia="en-US"/>
                    </w:rPr>
                    <w:t xml:space="preserve"> C.H.I.P.S., USA</w:t>
                  </w:r>
                </w:p>
              </w:tc>
            </w:tr>
            <w:tr w:rsidR="00902964" w14:paraId="37187CAC" w14:textId="77777777">
              <w:tblPrEx>
                <w:tblBorders>
                  <w:top w:val="none" w:sz="0" w:space="0" w:color="auto"/>
                </w:tblBorders>
                <w:tblCellMar>
                  <w:top w:w="0" w:type="dxa"/>
                  <w:bottom w:w="0" w:type="dxa"/>
                </w:tblCellMar>
              </w:tblPrEx>
              <w:tc>
                <w:tcPr>
                  <w:tcW w:w="13440" w:type="dxa"/>
                  <w:tcBorders>
                    <w:bottom w:val="single" w:sz="8" w:space="0" w:color="EAEAEA"/>
                  </w:tcBorders>
                  <w:tcMar>
                    <w:top w:w="40" w:type="nil"/>
                    <w:left w:w="100" w:type="nil"/>
                    <w:bottom w:w="60" w:type="nil"/>
                    <w:right w:w="40" w:type="nil"/>
                  </w:tcMar>
                </w:tcPr>
                <w:p w14:paraId="131210BA" w14:textId="77777777" w:rsidR="00902964" w:rsidRPr="0068288D" w:rsidRDefault="00902964" w:rsidP="0068288D">
                  <w:pPr>
                    <w:widowControl w:val="0"/>
                    <w:autoSpaceDE w:val="0"/>
                    <w:autoSpaceDN w:val="0"/>
                    <w:adjustRightInd w:val="0"/>
                    <w:ind w:left="350" w:hanging="350"/>
                    <w:jc w:val="left"/>
                    <w:rPr>
                      <w:rFonts w:eastAsiaTheme="minorHAnsi" w:cs="Helvetica"/>
                      <w:color w:val="535353"/>
                      <w:sz w:val="18"/>
                      <w:szCs w:val="18"/>
                      <w:lang w:eastAsia="en-US"/>
                    </w:rPr>
                  </w:pPr>
                  <w:r w:rsidRPr="0068288D">
                    <w:rPr>
                      <w:rFonts w:eastAsiaTheme="minorHAnsi" w:cs="Helvetica"/>
                      <w:color w:val="535353"/>
                      <w:sz w:val="18"/>
                      <w:szCs w:val="18"/>
                      <w:lang w:eastAsia="en-US"/>
                    </w:rPr>
                    <w:t>Özcan, S., Gürel, E., Babaoğlu, M. (2004) Bitki Biyoteknolojisi II: Genetik Mühendisliği ve Uygulamaları. S.Ü. Vakfı Yayınları, Konya</w:t>
                  </w:r>
                </w:p>
              </w:tc>
            </w:tr>
            <w:tr w:rsidR="00902964" w14:paraId="0D1FA3E8" w14:textId="77777777">
              <w:tblPrEx>
                <w:tblBorders>
                  <w:top w:val="none" w:sz="0" w:space="0" w:color="auto"/>
                </w:tblBorders>
                <w:tblCellMar>
                  <w:top w:w="0" w:type="dxa"/>
                  <w:bottom w:w="0" w:type="dxa"/>
                </w:tblCellMar>
              </w:tblPrEx>
              <w:tc>
                <w:tcPr>
                  <w:tcW w:w="13440" w:type="dxa"/>
                  <w:tcBorders>
                    <w:bottom w:val="single" w:sz="8" w:space="0" w:color="EAEAEA"/>
                  </w:tcBorders>
                  <w:tcMar>
                    <w:top w:w="40" w:type="nil"/>
                    <w:left w:w="100" w:type="nil"/>
                    <w:bottom w:w="60" w:type="nil"/>
                    <w:right w:w="40" w:type="nil"/>
                  </w:tcMar>
                </w:tcPr>
                <w:p w14:paraId="4173A8CD" w14:textId="77777777" w:rsidR="00902964" w:rsidRPr="0068288D" w:rsidRDefault="00902964" w:rsidP="0068288D">
                  <w:pPr>
                    <w:widowControl w:val="0"/>
                    <w:autoSpaceDE w:val="0"/>
                    <w:autoSpaceDN w:val="0"/>
                    <w:adjustRightInd w:val="0"/>
                    <w:ind w:left="350" w:hanging="350"/>
                    <w:jc w:val="left"/>
                    <w:rPr>
                      <w:rFonts w:eastAsiaTheme="minorHAnsi" w:cs="Helvetica"/>
                      <w:color w:val="535353"/>
                      <w:sz w:val="18"/>
                      <w:szCs w:val="18"/>
                      <w:lang w:eastAsia="en-US"/>
                    </w:rPr>
                  </w:pPr>
                  <w:proofErr w:type="spellStart"/>
                  <w:r w:rsidRPr="0068288D">
                    <w:rPr>
                      <w:rFonts w:eastAsiaTheme="minorHAnsi" w:cs="Helvetica"/>
                      <w:color w:val="535353"/>
                      <w:sz w:val="18"/>
                      <w:szCs w:val="18"/>
                      <w:lang w:eastAsia="en-US"/>
                    </w:rPr>
                    <w:t>Slater</w:t>
                  </w:r>
                  <w:proofErr w:type="spellEnd"/>
                  <w:r w:rsidRPr="0068288D">
                    <w:rPr>
                      <w:rFonts w:eastAsiaTheme="minorHAnsi" w:cs="Helvetica"/>
                      <w:color w:val="535353"/>
                      <w:sz w:val="18"/>
                      <w:szCs w:val="18"/>
                      <w:lang w:eastAsia="en-US"/>
                    </w:rPr>
                    <w:t xml:space="preserve">, A., </w:t>
                  </w:r>
                  <w:proofErr w:type="spellStart"/>
                  <w:r w:rsidRPr="0068288D">
                    <w:rPr>
                      <w:rFonts w:eastAsiaTheme="minorHAnsi" w:cs="Helvetica"/>
                      <w:color w:val="535353"/>
                      <w:sz w:val="18"/>
                      <w:szCs w:val="18"/>
                      <w:lang w:eastAsia="en-US"/>
                    </w:rPr>
                    <w:t>Scott</w:t>
                  </w:r>
                  <w:proofErr w:type="spellEnd"/>
                  <w:r w:rsidRPr="0068288D">
                    <w:rPr>
                      <w:rFonts w:eastAsiaTheme="minorHAnsi" w:cs="Helvetica"/>
                      <w:color w:val="535353"/>
                      <w:sz w:val="18"/>
                      <w:szCs w:val="18"/>
                      <w:lang w:eastAsia="en-US"/>
                    </w:rPr>
                    <w:t xml:space="preserve">, N., </w:t>
                  </w:r>
                  <w:proofErr w:type="spellStart"/>
                  <w:r w:rsidRPr="0068288D">
                    <w:rPr>
                      <w:rFonts w:eastAsiaTheme="minorHAnsi" w:cs="Helvetica"/>
                      <w:color w:val="535353"/>
                      <w:sz w:val="18"/>
                      <w:szCs w:val="18"/>
                      <w:lang w:eastAsia="en-US"/>
                    </w:rPr>
                    <w:t>Fowler</w:t>
                  </w:r>
                  <w:proofErr w:type="spellEnd"/>
                  <w:r w:rsidRPr="0068288D">
                    <w:rPr>
                      <w:rFonts w:eastAsiaTheme="minorHAnsi" w:cs="Helvetica"/>
                      <w:color w:val="535353"/>
                      <w:sz w:val="18"/>
                      <w:szCs w:val="18"/>
                      <w:lang w:eastAsia="en-US"/>
                    </w:rPr>
                    <w:t xml:space="preserve">, M. (2004) </w:t>
                  </w:r>
                  <w:proofErr w:type="spellStart"/>
                  <w:r w:rsidRPr="0068288D">
                    <w:rPr>
                      <w:rFonts w:eastAsiaTheme="minorHAnsi" w:cs="Helvetica"/>
                      <w:color w:val="535353"/>
                      <w:sz w:val="18"/>
                      <w:szCs w:val="18"/>
                      <w:lang w:eastAsia="en-US"/>
                    </w:rPr>
                    <w:t>Plant</w:t>
                  </w:r>
                  <w:proofErr w:type="spellEnd"/>
                  <w:r w:rsidRPr="0068288D">
                    <w:rPr>
                      <w:rFonts w:eastAsiaTheme="minorHAnsi" w:cs="Helvetica"/>
                      <w:color w:val="535353"/>
                      <w:sz w:val="18"/>
                      <w:szCs w:val="18"/>
                      <w:lang w:eastAsia="en-US"/>
                    </w:rPr>
                    <w:t xml:space="preserve"> </w:t>
                  </w:r>
                  <w:proofErr w:type="spellStart"/>
                  <w:r w:rsidRPr="0068288D">
                    <w:rPr>
                      <w:rFonts w:eastAsiaTheme="minorHAnsi" w:cs="Helvetica"/>
                      <w:color w:val="535353"/>
                      <w:sz w:val="18"/>
                      <w:szCs w:val="18"/>
                      <w:lang w:eastAsia="en-US"/>
                    </w:rPr>
                    <w:t>Biotechnology</w:t>
                  </w:r>
                  <w:proofErr w:type="spellEnd"/>
                  <w:r w:rsidRPr="0068288D">
                    <w:rPr>
                      <w:rFonts w:eastAsiaTheme="minorHAnsi" w:cs="Helvetica"/>
                      <w:color w:val="535353"/>
                      <w:sz w:val="18"/>
                      <w:szCs w:val="18"/>
                      <w:lang w:eastAsia="en-US"/>
                    </w:rPr>
                    <w:t xml:space="preserve">. Oxford </w:t>
                  </w:r>
                  <w:proofErr w:type="spellStart"/>
                  <w:r w:rsidRPr="0068288D">
                    <w:rPr>
                      <w:rFonts w:eastAsiaTheme="minorHAnsi" w:cs="Helvetica"/>
                      <w:color w:val="535353"/>
                      <w:sz w:val="18"/>
                      <w:szCs w:val="18"/>
                      <w:lang w:eastAsia="en-US"/>
                    </w:rPr>
                    <w:t>University</w:t>
                  </w:r>
                  <w:proofErr w:type="spellEnd"/>
                  <w:r w:rsidRPr="0068288D">
                    <w:rPr>
                      <w:rFonts w:eastAsiaTheme="minorHAnsi" w:cs="Helvetica"/>
                      <w:color w:val="535353"/>
                      <w:sz w:val="18"/>
                      <w:szCs w:val="18"/>
                      <w:lang w:eastAsia="en-US"/>
                    </w:rPr>
                    <w:t xml:space="preserve"> </w:t>
                  </w:r>
                  <w:proofErr w:type="spellStart"/>
                  <w:r w:rsidRPr="0068288D">
                    <w:rPr>
                      <w:rFonts w:eastAsiaTheme="minorHAnsi" w:cs="Helvetica"/>
                      <w:color w:val="535353"/>
                      <w:sz w:val="18"/>
                      <w:szCs w:val="18"/>
                      <w:lang w:eastAsia="en-US"/>
                    </w:rPr>
                    <w:t>Press</w:t>
                  </w:r>
                  <w:proofErr w:type="spellEnd"/>
                  <w:r w:rsidRPr="0068288D">
                    <w:rPr>
                      <w:rFonts w:eastAsiaTheme="minorHAnsi" w:cs="Helvetica"/>
                      <w:color w:val="535353"/>
                      <w:sz w:val="18"/>
                      <w:szCs w:val="18"/>
                      <w:lang w:eastAsia="en-US"/>
                    </w:rPr>
                    <w:t>, New York.</w:t>
                  </w:r>
                </w:p>
              </w:tc>
            </w:tr>
            <w:tr w:rsidR="00902964" w14:paraId="4D76B7B1" w14:textId="77777777">
              <w:tblPrEx>
                <w:tblCellMar>
                  <w:top w:w="0" w:type="dxa"/>
                  <w:bottom w:w="0" w:type="dxa"/>
                </w:tblCellMar>
              </w:tblPrEx>
              <w:tc>
                <w:tcPr>
                  <w:tcW w:w="13440" w:type="dxa"/>
                  <w:tcBorders>
                    <w:bottom w:val="single" w:sz="8" w:space="0" w:color="EAEAEA"/>
                  </w:tcBorders>
                  <w:tcMar>
                    <w:top w:w="40" w:type="nil"/>
                    <w:left w:w="100" w:type="nil"/>
                    <w:bottom w:w="60" w:type="nil"/>
                    <w:right w:w="40" w:type="nil"/>
                  </w:tcMar>
                </w:tcPr>
                <w:p w14:paraId="11DFB02F" w14:textId="77777777" w:rsidR="00902964" w:rsidRPr="0068288D" w:rsidRDefault="00902964" w:rsidP="0068288D">
                  <w:pPr>
                    <w:widowControl w:val="0"/>
                    <w:autoSpaceDE w:val="0"/>
                    <w:autoSpaceDN w:val="0"/>
                    <w:adjustRightInd w:val="0"/>
                    <w:ind w:left="350" w:hanging="350"/>
                    <w:jc w:val="left"/>
                    <w:rPr>
                      <w:rFonts w:eastAsiaTheme="minorHAnsi" w:cs="Helvetica"/>
                      <w:color w:val="535353"/>
                      <w:sz w:val="18"/>
                      <w:szCs w:val="18"/>
                      <w:lang w:eastAsia="en-US"/>
                    </w:rPr>
                  </w:pPr>
                  <w:r w:rsidRPr="0068288D">
                    <w:rPr>
                      <w:rFonts w:eastAsiaTheme="minorHAnsi" w:cs="Helvetica"/>
                      <w:color w:val="535353"/>
                      <w:sz w:val="18"/>
                      <w:szCs w:val="18"/>
                      <w:lang w:eastAsia="en-US"/>
                    </w:rPr>
                    <w:t xml:space="preserve">Yıldırım, A., </w:t>
                  </w:r>
                  <w:proofErr w:type="spellStart"/>
                  <w:r w:rsidRPr="0068288D">
                    <w:rPr>
                      <w:rFonts w:eastAsiaTheme="minorHAnsi" w:cs="Helvetica"/>
                      <w:color w:val="535353"/>
                      <w:sz w:val="18"/>
                      <w:szCs w:val="18"/>
                      <w:lang w:eastAsia="en-US"/>
                    </w:rPr>
                    <w:t>Bardakcı</w:t>
                  </w:r>
                  <w:proofErr w:type="spellEnd"/>
                  <w:r w:rsidRPr="0068288D">
                    <w:rPr>
                      <w:rFonts w:eastAsiaTheme="minorHAnsi" w:cs="Helvetica"/>
                      <w:color w:val="535353"/>
                      <w:sz w:val="18"/>
                      <w:szCs w:val="18"/>
                      <w:lang w:eastAsia="en-US"/>
                    </w:rPr>
                    <w:t>, F., Karataş, M., Tanyolaç, B. (2007) Moleküler Biyoloji. Nobel Yayın Dağıtım, Ankara</w:t>
                  </w:r>
                </w:p>
              </w:tc>
            </w:tr>
          </w:tbl>
          <w:p w14:paraId="5E71D91D" w14:textId="77777777" w:rsidR="00902964" w:rsidRPr="00902964" w:rsidRDefault="00902964" w:rsidP="00902964">
            <w:pPr>
              <w:widowControl w:val="0"/>
              <w:autoSpaceDE w:val="0"/>
              <w:autoSpaceDN w:val="0"/>
              <w:adjustRightInd w:val="0"/>
              <w:ind w:left="317" w:hanging="284"/>
              <w:rPr>
                <w:rFonts w:ascii="Helvetica" w:eastAsiaTheme="minorHAnsi" w:hAnsi="Helvetica" w:cs="Helvetica"/>
                <w:color w:val="535353"/>
                <w:sz w:val="24"/>
                <w:lang w:eastAsia="en-US"/>
              </w:rPr>
            </w:pPr>
          </w:p>
        </w:tc>
      </w:tr>
      <w:tr w:rsidR="00BC32DD" w:rsidRPr="001A2552" w14:paraId="2DFCFC21" w14:textId="77777777" w:rsidTr="00832AEF">
        <w:trPr>
          <w:jc w:val="center"/>
        </w:trPr>
        <w:tc>
          <w:tcPr>
            <w:tcW w:w="2745" w:type="dxa"/>
            <w:vAlign w:val="center"/>
          </w:tcPr>
          <w:p w14:paraId="1E720518" w14:textId="77777777" w:rsidR="00BC32DD" w:rsidRPr="006B01F5" w:rsidRDefault="00BC32DD" w:rsidP="00832AEF">
            <w:pPr>
              <w:pStyle w:val="DersBasliklar"/>
              <w:rPr>
                <w:sz w:val="18"/>
                <w:szCs w:val="18"/>
              </w:rPr>
            </w:pPr>
            <w:r w:rsidRPr="006B01F5">
              <w:rPr>
                <w:sz w:val="18"/>
                <w:szCs w:val="18"/>
              </w:rPr>
              <w:lastRenderedPageBreak/>
              <w:t>Dersin Süresi</w:t>
            </w:r>
          </w:p>
        </w:tc>
        <w:tc>
          <w:tcPr>
            <w:tcW w:w="6068" w:type="dxa"/>
          </w:tcPr>
          <w:p w14:paraId="173A2DD5" w14:textId="77777777" w:rsidR="00BC32DD" w:rsidRPr="006B01F5" w:rsidRDefault="00502555" w:rsidP="00832AEF">
            <w:pPr>
              <w:pStyle w:val="DersBilgileri"/>
              <w:rPr>
                <w:sz w:val="18"/>
                <w:szCs w:val="18"/>
              </w:rPr>
            </w:pPr>
            <w:r w:rsidRPr="006B01F5">
              <w:rPr>
                <w:sz w:val="18"/>
                <w:szCs w:val="18"/>
              </w:rPr>
              <w:t>5.yarıyıl/14 hafta</w:t>
            </w:r>
          </w:p>
        </w:tc>
      </w:tr>
      <w:tr w:rsidR="00BC32DD" w:rsidRPr="001A2552" w14:paraId="27400670" w14:textId="77777777" w:rsidTr="00832AEF">
        <w:trPr>
          <w:jc w:val="center"/>
        </w:trPr>
        <w:tc>
          <w:tcPr>
            <w:tcW w:w="2745" w:type="dxa"/>
            <w:vAlign w:val="center"/>
          </w:tcPr>
          <w:p w14:paraId="5D6136DB" w14:textId="77777777" w:rsidR="00BC32DD" w:rsidRPr="006B01F5" w:rsidRDefault="00BC32DD" w:rsidP="00832AEF">
            <w:pPr>
              <w:pStyle w:val="DersBasliklar"/>
              <w:rPr>
                <w:sz w:val="18"/>
                <w:szCs w:val="18"/>
              </w:rPr>
            </w:pPr>
            <w:r w:rsidRPr="006B01F5">
              <w:rPr>
                <w:sz w:val="18"/>
                <w:szCs w:val="18"/>
              </w:rPr>
              <w:t>Eğitim Dili</w:t>
            </w:r>
          </w:p>
        </w:tc>
        <w:tc>
          <w:tcPr>
            <w:tcW w:w="6068" w:type="dxa"/>
          </w:tcPr>
          <w:p w14:paraId="75826A97" w14:textId="77777777" w:rsidR="00BC32DD" w:rsidRPr="006B01F5" w:rsidRDefault="00502555" w:rsidP="00832AEF">
            <w:pPr>
              <w:pStyle w:val="DersBilgileri"/>
              <w:rPr>
                <w:sz w:val="18"/>
                <w:szCs w:val="18"/>
              </w:rPr>
            </w:pPr>
            <w:r w:rsidRPr="006B01F5">
              <w:rPr>
                <w:sz w:val="18"/>
                <w:szCs w:val="18"/>
              </w:rPr>
              <w:t>Türkçe</w:t>
            </w:r>
          </w:p>
        </w:tc>
      </w:tr>
      <w:tr w:rsidR="00BC32DD" w:rsidRPr="001A2552" w14:paraId="51955F54" w14:textId="77777777" w:rsidTr="00832AEF">
        <w:trPr>
          <w:jc w:val="center"/>
        </w:trPr>
        <w:tc>
          <w:tcPr>
            <w:tcW w:w="2745" w:type="dxa"/>
            <w:vAlign w:val="center"/>
          </w:tcPr>
          <w:p w14:paraId="5E43B999" w14:textId="77777777" w:rsidR="00BC32DD" w:rsidRPr="006B01F5" w:rsidRDefault="00BC32DD" w:rsidP="00832AEF">
            <w:pPr>
              <w:pStyle w:val="DersBasliklar"/>
              <w:rPr>
                <w:sz w:val="18"/>
                <w:szCs w:val="18"/>
              </w:rPr>
            </w:pPr>
            <w:r w:rsidRPr="006B01F5">
              <w:rPr>
                <w:sz w:val="18"/>
                <w:szCs w:val="18"/>
              </w:rPr>
              <w:t>Ön Koşul</w:t>
            </w:r>
          </w:p>
        </w:tc>
        <w:tc>
          <w:tcPr>
            <w:tcW w:w="6068" w:type="dxa"/>
          </w:tcPr>
          <w:p w14:paraId="67340449" w14:textId="77777777" w:rsidR="00BC32DD" w:rsidRPr="006B01F5" w:rsidRDefault="00502555" w:rsidP="00832AEF">
            <w:pPr>
              <w:pStyle w:val="DersBilgileri"/>
              <w:rPr>
                <w:sz w:val="18"/>
                <w:szCs w:val="18"/>
              </w:rPr>
            </w:pPr>
            <w:r w:rsidRPr="006B01F5">
              <w:rPr>
                <w:sz w:val="18"/>
                <w:szCs w:val="18"/>
              </w:rPr>
              <w:t>Yok</w:t>
            </w:r>
          </w:p>
        </w:tc>
      </w:tr>
      <w:tr w:rsidR="00BC32DD" w:rsidRPr="001A2552" w14:paraId="67CD2C9D" w14:textId="77777777" w:rsidTr="00832AEF">
        <w:trPr>
          <w:jc w:val="center"/>
        </w:trPr>
        <w:tc>
          <w:tcPr>
            <w:tcW w:w="2745" w:type="dxa"/>
            <w:vAlign w:val="center"/>
          </w:tcPr>
          <w:p w14:paraId="6A76E830" w14:textId="77777777" w:rsidR="00BC32DD" w:rsidRPr="006B01F5" w:rsidRDefault="00BC32DD" w:rsidP="00832AEF">
            <w:pPr>
              <w:pStyle w:val="DersBasliklar"/>
              <w:rPr>
                <w:sz w:val="18"/>
                <w:szCs w:val="18"/>
              </w:rPr>
            </w:pPr>
            <w:r w:rsidRPr="006B01F5">
              <w:rPr>
                <w:sz w:val="18"/>
                <w:szCs w:val="18"/>
              </w:rPr>
              <w:t>Laboratuvar</w:t>
            </w:r>
          </w:p>
        </w:tc>
        <w:tc>
          <w:tcPr>
            <w:tcW w:w="6068" w:type="dxa"/>
            <w:vAlign w:val="center"/>
          </w:tcPr>
          <w:p w14:paraId="6EB66EFF" w14:textId="77777777" w:rsidR="00BC32DD" w:rsidRPr="006B01F5" w:rsidRDefault="00502555" w:rsidP="00832AEF">
            <w:pPr>
              <w:pStyle w:val="DersBilgileri"/>
              <w:rPr>
                <w:sz w:val="18"/>
                <w:szCs w:val="18"/>
              </w:rPr>
            </w:pPr>
            <w:r w:rsidRPr="006B01F5">
              <w:rPr>
                <w:sz w:val="18"/>
                <w:szCs w:val="18"/>
              </w:rPr>
              <w:t>Var</w:t>
            </w:r>
          </w:p>
        </w:tc>
      </w:tr>
    </w:tbl>
    <w:p w14:paraId="4535662A" w14:textId="77777777" w:rsidR="00BC32DD" w:rsidRPr="001A2552" w:rsidRDefault="00BC32DD" w:rsidP="00BC32DD">
      <w:pPr>
        <w:rPr>
          <w:sz w:val="16"/>
          <w:szCs w:val="16"/>
        </w:rPr>
      </w:pPr>
    </w:p>
    <w:p w14:paraId="2C9D3F03" w14:textId="77777777" w:rsidR="00BC32DD" w:rsidRPr="001A2552" w:rsidRDefault="00BC32DD" w:rsidP="00BC32DD">
      <w:pPr>
        <w:rPr>
          <w:sz w:val="16"/>
          <w:szCs w:val="16"/>
        </w:rPr>
      </w:pPr>
    </w:p>
    <w:p w14:paraId="27872331" w14:textId="77777777" w:rsidR="00BC32DD" w:rsidRPr="001A2552" w:rsidRDefault="00BC32DD" w:rsidP="00BC32DD">
      <w:pPr>
        <w:rPr>
          <w:sz w:val="16"/>
          <w:szCs w:val="16"/>
        </w:rPr>
      </w:pPr>
    </w:p>
    <w:p w14:paraId="065DE51F" w14:textId="77777777" w:rsidR="00BC32DD" w:rsidRDefault="00BC32DD" w:rsidP="00BC32DD"/>
    <w:p w14:paraId="5B2B9354" w14:textId="77777777" w:rsidR="00EB0AE2" w:rsidRDefault="0068288D">
      <w:bookmarkStart w:id="0" w:name="_GoBack"/>
      <w:bookmarkEnd w:id="0"/>
    </w:p>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502555"/>
    <w:rsid w:val="0068288D"/>
    <w:rsid w:val="006B01F5"/>
    <w:rsid w:val="00832BE3"/>
    <w:rsid w:val="00902964"/>
    <w:rsid w:val="00991E02"/>
    <w:rsid w:val="00BC32DD"/>
    <w:rsid w:val="00E8372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EC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499</Words>
  <Characters>2848</Characters>
  <Application>Microsoft Macintosh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saa saa</cp:lastModifiedBy>
  <cp:revision>4</cp:revision>
  <dcterms:created xsi:type="dcterms:W3CDTF">2019-10-23T11:42:00Z</dcterms:created>
  <dcterms:modified xsi:type="dcterms:W3CDTF">2019-10-23T11:56:00Z</dcterms:modified>
</cp:coreProperties>
</file>