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4E5A75" w:rsidRDefault="004E5A75" w:rsidP="000760A3">
            <w:pPr>
              <w:pStyle w:val="DersBilgileri"/>
              <w:rPr>
                <w:bCs/>
                <w:szCs w:val="16"/>
              </w:rPr>
            </w:pPr>
            <w:r w:rsidRPr="004E5A75">
              <w:rPr>
                <w:bCs/>
                <w:szCs w:val="16"/>
              </w:rPr>
              <w:t>PHA</w:t>
            </w:r>
            <w:r w:rsidR="000760A3">
              <w:rPr>
                <w:bCs/>
                <w:szCs w:val="16"/>
              </w:rPr>
              <w:t>923</w:t>
            </w:r>
            <w:r w:rsidRPr="004E5A75">
              <w:rPr>
                <w:bCs/>
                <w:szCs w:val="16"/>
              </w:rPr>
              <w:t xml:space="preserve"> </w:t>
            </w:r>
            <w:proofErr w:type="spellStart"/>
            <w:r w:rsidR="000760A3">
              <w:rPr>
                <w:bCs/>
                <w:szCs w:val="16"/>
              </w:rPr>
              <w:t>Nutraceuticals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4E5A75" w:rsidRDefault="000760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Dr. Özlem Bahadır </w:t>
            </w:r>
            <w:proofErr w:type="spellStart"/>
            <w:r>
              <w:rPr>
                <w:szCs w:val="16"/>
              </w:rPr>
              <w:t>Acıkara</w:t>
            </w:r>
            <w:proofErr w:type="spellEnd"/>
          </w:p>
        </w:tc>
      </w:tr>
      <w:tr w:rsidR="004E5A75" w:rsidRPr="001A2552" w:rsidTr="00832AEF">
        <w:trPr>
          <w:jc w:val="center"/>
        </w:trPr>
        <w:tc>
          <w:tcPr>
            <w:tcW w:w="2745" w:type="dxa"/>
            <w:vAlign w:val="center"/>
          </w:tcPr>
          <w:p w:rsidR="004E5A75" w:rsidRPr="001A2552" w:rsidRDefault="004E5A75" w:rsidP="004E5A7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4E5A75" w:rsidRPr="004E3C56" w:rsidRDefault="004E5A75" w:rsidP="004E5A75">
            <w:pPr>
              <w:pStyle w:val="DersBilgileri"/>
              <w:rPr>
                <w:color w:val="000000" w:themeColor="text1"/>
                <w:szCs w:val="16"/>
              </w:rPr>
            </w:pPr>
            <w:proofErr w:type="spellStart"/>
            <w:r>
              <w:rPr>
                <w:color w:val="000000" w:themeColor="text1"/>
                <w:szCs w:val="16"/>
              </w:rPr>
              <w:t>Bachelor’s</w:t>
            </w:r>
            <w:proofErr w:type="spellEnd"/>
            <w:r>
              <w:rPr>
                <w:color w:val="000000" w:themeColor="text1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Cs w:val="16"/>
              </w:rPr>
              <w:t>Degree</w:t>
            </w:r>
            <w:proofErr w:type="spellEnd"/>
          </w:p>
        </w:tc>
      </w:tr>
      <w:tr w:rsidR="004E5A75" w:rsidRPr="001A2552" w:rsidTr="00832AEF">
        <w:trPr>
          <w:jc w:val="center"/>
        </w:trPr>
        <w:tc>
          <w:tcPr>
            <w:tcW w:w="2745" w:type="dxa"/>
            <w:vAlign w:val="center"/>
          </w:tcPr>
          <w:p w:rsidR="004E5A75" w:rsidRPr="001A2552" w:rsidRDefault="004E5A75" w:rsidP="004E5A7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4E5A75" w:rsidRPr="004E3C56" w:rsidRDefault="004E5A75" w:rsidP="004E5A75">
            <w:pPr>
              <w:pStyle w:val="DersBilgileri"/>
              <w:rPr>
                <w:color w:val="000000" w:themeColor="text1"/>
                <w:szCs w:val="16"/>
              </w:rPr>
            </w:pPr>
            <w:r>
              <w:rPr>
                <w:color w:val="000000" w:themeColor="text1"/>
                <w:szCs w:val="16"/>
              </w:rPr>
              <w:t>1</w:t>
            </w:r>
          </w:p>
        </w:tc>
      </w:tr>
      <w:tr w:rsidR="004E5A75" w:rsidRPr="001A2552" w:rsidTr="00832AEF">
        <w:trPr>
          <w:jc w:val="center"/>
        </w:trPr>
        <w:tc>
          <w:tcPr>
            <w:tcW w:w="2745" w:type="dxa"/>
            <w:vAlign w:val="center"/>
          </w:tcPr>
          <w:p w:rsidR="004E5A75" w:rsidRPr="001A2552" w:rsidRDefault="004E5A75" w:rsidP="004E5A7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4E5A75" w:rsidRPr="004E3C56" w:rsidRDefault="004E5A75" w:rsidP="004E5A75">
            <w:pPr>
              <w:pStyle w:val="DersBilgileri"/>
              <w:rPr>
                <w:color w:val="000000" w:themeColor="text1"/>
                <w:szCs w:val="16"/>
              </w:rPr>
            </w:pPr>
            <w:proofErr w:type="spellStart"/>
            <w:r>
              <w:rPr>
                <w:color w:val="000000" w:themeColor="text1"/>
                <w:szCs w:val="16"/>
              </w:rPr>
              <w:t>Elective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4E5A75" w:rsidRDefault="000760A3" w:rsidP="004E5A7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Definition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classification</w:t>
            </w:r>
            <w:proofErr w:type="spellEnd"/>
            <w:r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nutraceuticals</w:t>
            </w:r>
            <w:proofErr w:type="spellEnd"/>
            <w:r>
              <w:rPr>
                <w:szCs w:val="16"/>
              </w:rPr>
              <w:t xml:space="preserve">. General </w:t>
            </w:r>
            <w:proofErr w:type="spellStart"/>
            <w:r>
              <w:rPr>
                <w:szCs w:val="16"/>
              </w:rPr>
              <w:t>information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about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vitamins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minerals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prebiotics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probiotics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carotenoids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flavonoids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poly-unsaturated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fatty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acids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their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pharmaceutical</w:t>
            </w:r>
            <w:proofErr w:type="spellEnd"/>
            <w:r>
              <w:rPr>
                <w:szCs w:val="16"/>
              </w:rPr>
              <w:t xml:space="preserve"> uses.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4E5A75" w:rsidRDefault="004E5A75" w:rsidP="000760A3">
            <w:pPr>
              <w:pStyle w:val="DersBilgileri"/>
              <w:rPr>
                <w:szCs w:val="16"/>
              </w:rPr>
            </w:pPr>
            <w:proofErr w:type="spellStart"/>
            <w:r w:rsidRPr="004E5A75">
              <w:rPr>
                <w:szCs w:val="16"/>
              </w:rPr>
              <w:t>In</w:t>
            </w:r>
            <w:proofErr w:type="spellEnd"/>
            <w:r w:rsidRPr="004E5A75">
              <w:rPr>
                <w:szCs w:val="16"/>
              </w:rPr>
              <w:t xml:space="preserve"> </w:t>
            </w:r>
            <w:proofErr w:type="spellStart"/>
            <w:r w:rsidRPr="004E5A75">
              <w:rPr>
                <w:szCs w:val="16"/>
              </w:rPr>
              <w:t>this</w:t>
            </w:r>
            <w:proofErr w:type="spellEnd"/>
            <w:r w:rsidRPr="004E5A75">
              <w:rPr>
                <w:szCs w:val="16"/>
              </w:rPr>
              <w:t xml:space="preserve"> </w:t>
            </w:r>
            <w:proofErr w:type="spellStart"/>
            <w:r w:rsidRPr="004E5A75">
              <w:rPr>
                <w:szCs w:val="16"/>
              </w:rPr>
              <w:t>course</w:t>
            </w:r>
            <w:proofErr w:type="spellEnd"/>
            <w:r w:rsidRPr="004E5A75">
              <w:rPr>
                <w:szCs w:val="16"/>
              </w:rPr>
              <w:t xml:space="preserve">, </w:t>
            </w:r>
            <w:proofErr w:type="spellStart"/>
            <w:r w:rsidRPr="004E5A75">
              <w:rPr>
                <w:szCs w:val="16"/>
              </w:rPr>
              <w:t>the</w:t>
            </w:r>
            <w:proofErr w:type="spellEnd"/>
            <w:r w:rsidRPr="004E5A75">
              <w:rPr>
                <w:szCs w:val="16"/>
              </w:rPr>
              <w:t xml:space="preserve"> </w:t>
            </w:r>
            <w:proofErr w:type="spellStart"/>
            <w:r w:rsidRPr="004E5A75">
              <w:rPr>
                <w:szCs w:val="16"/>
              </w:rPr>
              <w:t>students</w:t>
            </w:r>
            <w:proofErr w:type="spellEnd"/>
            <w:r w:rsidRPr="004E5A75">
              <w:rPr>
                <w:szCs w:val="16"/>
              </w:rPr>
              <w:t xml:space="preserve"> </w:t>
            </w:r>
            <w:proofErr w:type="spellStart"/>
            <w:r w:rsidRPr="004E5A75">
              <w:rPr>
                <w:szCs w:val="16"/>
              </w:rPr>
              <w:t>learn</w:t>
            </w:r>
            <w:proofErr w:type="spellEnd"/>
            <w:r w:rsidRPr="004E5A75">
              <w:rPr>
                <w:szCs w:val="16"/>
              </w:rPr>
              <w:t xml:space="preserve"> </w:t>
            </w:r>
            <w:proofErr w:type="spellStart"/>
            <w:r w:rsidRPr="004E5A75">
              <w:rPr>
                <w:szCs w:val="16"/>
              </w:rPr>
              <w:t>about</w:t>
            </w:r>
            <w:proofErr w:type="spellEnd"/>
            <w:r w:rsidRPr="004E5A75">
              <w:rPr>
                <w:szCs w:val="16"/>
              </w:rPr>
              <w:t xml:space="preserve"> </w:t>
            </w:r>
            <w:proofErr w:type="spellStart"/>
            <w:r w:rsidRPr="004E5A75">
              <w:rPr>
                <w:szCs w:val="16"/>
              </w:rPr>
              <w:t>the</w:t>
            </w:r>
            <w:proofErr w:type="spellEnd"/>
            <w:r w:rsidRPr="004E5A75">
              <w:rPr>
                <w:szCs w:val="16"/>
              </w:rPr>
              <w:t xml:space="preserve"> general </w:t>
            </w:r>
            <w:proofErr w:type="spellStart"/>
            <w:r w:rsidRPr="004E5A75">
              <w:rPr>
                <w:szCs w:val="16"/>
              </w:rPr>
              <w:t>properties</w:t>
            </w:r>
            <w:proofErr w:type="spellEnd"/>
            <w:r w:rsidRPr="004E5A75">
              <w:rPr>
                <w:szCs w:val="16"/>
              </w:rPr>
              <w:t xml:space="preserve"> of </w:t>
            </w:r>
            <w:proofErr w:type="spellStart"/>
            <w:r w:rsidR="000760A3">
              <w:rPr>
                <w:szCs w:val="16"/>
              </w:rPr>
              <w:t>nutraceuticals</w:t>
            </w:r>
            <w:proofErr w:type="spellEnd"/>
            <w:r w:rsidR="000760A3">
              <w:rPr>
                <w:szCs w:val="16"/>
              </w:rPr>
              <w:t xml:space="preserve"> </w:t>
            </w:r>
            <w:proofErr w:type="spellStart"/>
            <w:r w:rsidR="000760A3">
              <w:rPr>
                <w:szCs w:val="16"/>
              </w:rPr>
              <w:t>such</w:t>
            </w:r>
            <w:proofErr w:type="spellEnd"/>
            <w:r w:rsidR="000760A3">
              <w:rPr>
                <w:szCs w:val="16"/>
              </w:rPr>
              <w:t xml:space="preserve"> as </w:t>
            </w:r>
            <w:proofErr w:type="spellStart"/>
            <w:r w:rsidRPr="004E5A75">
              <w:rPr>
                <w:szCs w:val="16"/>
              </w:rPr>
              <w:t>vitamins</w:t>
            </w:r>
            <w:proofErr w:type="spellEnd"/>
            <w:r w:rsidRPr="004E5A75">
              <w:rPr>
                <w:szCs w:val="16"/>
              </w:rPr>
              <w:t xml:space="preserve">, </w:t>
            </w:r>
            <w:proofErr w:type="spellStart"/>
            <w:r w:rsidRPr="004E5A75">
              <w:rPr>
                <w:szCs w:val="16"/>
              </w:rPr>
              <w:t>minerals</w:t>
            </w:r>
            <w:proofErr w:type="spellEnd"/>
            <w:r w:rsidR="000760A3">
              <w:rPr>
                <w:szCs w:val="16"/>
              </w:rPr>
              <w:t xml:space="preserve">, </w:t>
            </w:r>
            <w:proofErr w:type="spellStart"/>
            <w:r w:rsidR="000760A3">
              <w:rPr>
                <w:szCs w:val="16"/>
              </w:rPr>
              <w:t>prebiotics</w:t>
            </w:r>
            <w:proofErr w:type="spellEnd"/>
            <w:r w:rsidR="000760A3">
              <w:rPr>
                <w:szCs w:val="16"/>
              </w:rPr>
              <w:t xml:space="preserve">, </w:t>
            </w:r>
            <w:proofErr w:type="spellStart"/>
            <w:r w:rsidR="000760A3">
              <w:rPr>
                <w:szCs w:val="16"/>
              </w:rPr>
              <w:t>probiotics</w:t>
            </w:r>
            <w:proofErr w:type="spellEnd"/>
            <w:r w:rsidR="000760A3">
              <w:rPr>
                <w:szCs w:val="16"/>
              </w:rPr>
              <w:t xml:space="preserve"> </w:t>
            </w:r>
            <w:proofErr w:type="spellStart"/>
            <w:r w:rsidR="000760A3">
              <w:rPr>
                <w:szCs w:val="16"/>
              </w:rPr>
              <w:t>etc</w:t>
            </w:r>
            <w:proofErr w:type="spellEnd"/>
            <w:proofErr w:type="gramStart"/>
            <w:r w:rsidR="000760A3">
              <w:rPr>
                <w:szCs w:val="16"/>
              </w:rPr>
              <w:t>.,</w:t>
            </w:r>
            <w:proofErr w:type="gramEnd"/>
            <w:r w:rsidR="000760A3">
              <w:rPr>
                <w:szCs w:val="16"/>
              </w:rPr>
              <w:t xml:space="preserve"> as </w:t>
            </w:r>
            <w:proofErr w:type="spellStart"/>
            <w:r w:rsidR="000760A3">
              <w:rPr>
                <w:szCs w:val="16"/>
              </w:rPr>
              <w:t>well</w:t>
            </w:r>
            <w:proofErr w:type="spellEnd"/>
            <w:r w:rsidR="000760A3">
              <w:rPr>
                <w:szCs w:val="16"/>
              </w:rPr>
              <w:t xml:space="preserve"> as</w:t>
            </w:r>
            <w:r w:rsidRPr="004E5A75">
              <w:rPr>
                <w:szCs w:val="16"/>
              </w:rPr>
              <w:t xml:space="preserve"> </w:t>
            </w:r>
            <w:proofErr w:type="spellStart"/>
            <w:r w:rsidRPr="004E5A75">
              <w:rPr>
                <w:szCs w:val="16"/>
              </w:rPr>
              <w:t>their</w:t>
            </w:r>
            <w:proofErr w:type="spellEnd"/>
            <w:r w:rsidRPr="004E5A75">
              <w:rPr>
                <w:szCs w:val="16"/>
              </w:rPr>
              <w:t xml:space="preserve"> </w:t>
            </w:r>
            <w:proofErr w:type="spellStart"/>
            <w:r w:rsidRPr="004E5A75">
              <w:rPr>
                <w:szCs w:val="16"/>
              </w:rPr>
              <w:t>effects</w:t>
            </w:r>
            <w:proofErr w:type="spellEnd"/>
            <w:r w:rsidRPr="004E5A75">
              <w:rPr>
                <w:szCs w:val="16"/>
              </w:rPr>
              <w:t xml:space="preserve"> </w:t>
            </w:r>
            <w:proofErr w:type="spellStart"/>
            <w:r w:rsidRPr="004E5A75"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side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effects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indications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 w:rsidRPr="004E5A75">
              <w:rPr>
                <w:szCs w:val="16"/>
              </w:rPr>
              <w:t>doses</w:t>
            </w:r>
            <w:proofErr w:type="spellEnd"/>
            <w:r w:rsidR="000760A3">
              <w:rPr>
                <w:szCs w:val="16"/>
              </w:rPr>
              <w:t xml:space="preserve">, </w:t>
            </w:r>
            <w:proofErr w:type="spellStart"/>
            <w:r w:rsidR="000760A3">
              <w:rPr>
                <w:szCs w:val="16"/>
              </w:rPr>
              <w:t>and</w:t>
            </w:r>
            <w:proofErr w:type="spellEnd"/>
            <w:r w:rsidR="000760A3">
              <w:rPr>
                <w:szCs w:val="16"/>
              </w:rPr>
              <w:t xml:space="preserve"> </w:t>
            </w:r>
            <w:proofErr w:type="spellStart"/>
            <w:r w:rsidR="000760A3">
              <w:rPr>
                <w:szCs w:val="16"/>
              </w:rPr>
              <w:t>interactions</w:t>
            </w:r>
            <w:proofErr w:type="spellEnd"/>
            <w:r w:rsidR="000760A3">
              <w:rPr>
                <w:szCs w:val="16"/>
              </w:rPr>
              <w:t>.</w:t>
            </w:r>
          </w:p>
        </w:tc>
      </w:tr>
      <w:tr w:rsidR="004E5A75" w:rsidRPr="001A2552" w:rsidTr="00832AEF">
        <w:trPr>
          <w:jc w:val="center"/>
        </w:trPr>
        <w:tc>
          <w:tcPr>
            <w:tcW w:w="2745" w:type="dxa"/>
            <w:vAlign w:val="center"/>
          </w:tcPr>
          <w:p w:rsidR="004E5A75" w:rsidRPr="001A2552" w:rsidRDefault="004E5A75" w:rsidP="004E5A7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4E5A75" w:rsidRPr="004E3C56" w:rsidRDefault="004E5A75" w:rsidP="004E5A7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hour</w:t>
            </w:r>
            <w:proofErr w:type="spellEnd"/>
            <w:r>
              <w:rPr>
                <w:szCs w:val="16"/>
              </w:rPr>
              <w:t>/</w:t>
            </w:r>
            <w:proofErr w:type="spellStart"/>
            <w:r>
              <w:rPr>
                <w:szCs w:val="16"/>
              </w:rPr>
              <w:t>week</w:t>
            </w:r>
            <w:proofErr w:type="spellEnd"/>
          </w:p>
        </w:tc>
      </w:tr>
      <w:tr w:rsidR="004E5A75" w:rsidRPr="001A2552" w:rsidTr="00832AEF">
        <w:trPr>
          <w:jc w:val="center"/>
        </w:trPr>
        <w:tc>
          <w:tcPr>
            <w:tcW w:w="2745" w:type="dxa"/>
            <w:vAlign w:val="center"/>
          </w:tcPr>
          <w:p w:rsidR="004E5A75" w:rsidRPr="001A2552" w:rsidRDefault="004E5A75" w:rsidP="004E5A7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4E5A75" w:rsidRPr="004E3C56" w:rsidRDefault="004E5A75" w:rsidP="004E5A7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4E5A75" w:rsidRPr="001A2552" w:rsidTr="00832AEF">
        <w:trPr>
          <w:jc w:val="center"/>
        </w:trPr>
        <w:tc>
          <w:tcPr>
            <w:tcW w:w="2745" w:type="dxa"/>
            <w:vAlign w:val="center"/>
          </w:tcPr>
          <w:p w:rsidR="004E5A75" w:rsidRPr="001A2552" w:rsidRDefault="004E5A75" w:rsidP="004E5A7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4E5A75" w:rsidRPr="001A2552" w:rsidRDefault="004E5A75" w:rsidP="004E5A7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4E5A75" w:rsidRPr="001A2552" w:rsidTr="00832AEF">
        <w:trPr>
          <w:jc w:val="center"/>
        </w:trPr>
        <w:tc>
          <w:tcPr>
            <w:tcW w:w="2745" w:type="dxa"/>
            <w:vAlign w:val="center"/>
          </w:tcPr>
          <w:p w:rsidR="004E5A75" w:rsidRPr="001A2552" w:rsidRDefault="004E5A75" w:rsidP="004E5A7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E5A75" w:rsidRPr="001A2552" w:rsidRDefault="004E5A75" w:rsidP="004E5A75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4E5A75" w:rsidRPr="001A2552" w:rsidTr="00832AEF">
        <w:trPr>
          <w:jc w:val="center"/>
        </w:trPr>
        <w:tc>
          <w:tcPr>
            <w:tcW w:w="2745" w:type="dxa"/>
            <w:vAlign w:val="center"/>
          </w:tcPr>
          <w:p w:rsidR="004E5A75" w:rsidRPr="001A2552" w:rsidRDefault="004E5A75" w:rsidP="004E5A75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4E5A75" w:rsidRPr="001A2552" w:rsidRDefault="004E5A75" w:rsidP="004E5A7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4E5A75" w:rsidRPr="001A2552" w:rsidTr="00832AEF">
        <w:trPr>
          <w:jc w:val="center"/>
        </w:trPr>
        <w:tc>
          <w:tcPr>
            <w:tcW w:w="2745" w:type="dxa"/>
            <w:vAlign w:val="center"/>
          </w:tcPr>
          <w:p w:rsidR="004E5A75" w:rsidRPr="001A2552" w:rsidRDefault="004E5A75" w:rsidP="004E5A7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4E5A75" w:rsidRPr="001A2552" w:rsidRDefault="004E5A75" w:rsidP="004E5A7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4E5A75" w:rsidRPr="001A2552" w:rsidTr="00832AEF">
        <w:trPr>
          <w:jc w:val="center"/>
        </w:trPr>
        <w:tc>
          <w:tcPr>
            <w:tcW w:w="2745" w:type="dxa"/>
            <w:vAlign w:val="center"/>
          </w:tcPr>
          <w:p w:rsidR="004E5A75" w:rsidRPr="001A2552" w:rsidRDefault="004E5A75" w:rsidP="004E5A7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4E5A75" w:rsidRPr="001A2552" w:rsidRDefault="004E5A75" w:rsidP="004E5A7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760A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760A3"/>
    <w:rsid w:val="000A48ED"/>
    <w:rsid w:val="00105B75"/>
    <w:rsid w:val="002F3934"/>
    <w:rsid w:val="004E5A75"/>
    <w:rsid w:val="00827F26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EF8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</dc:creator>
  <cp:keywords/>
  <dc:description/>
  <cp:lastModifiedBy>BE</cp:lastModifiedBy>
  <cp:revision>2</cp:revision>
  <dcterms:created xsi:type="dcterms:W3CDTF">2019-11-04T07:13:00Z</dcterms:created>
  <dcterms:modified xsi:type="dcterms:W3CDTF">2019-11-04T07:13:00Z</dcterms:modified>
</cp:coreProperties>
</file>