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C690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PHA159 </w:t>
            </w:r>
            <w:proofErr w:type="spellStart"/>
            <w:r>
              <w:rPr>
                <w:b/>
                <w:bCs/>
                <w:szCs w:val="16"/>
              </w:rPr>
              <w:t>Guidance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to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pharmacy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17B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Gizem GÜLPINAR PhD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proofErr w:type="spellStart"/>
            <w:r w:rsidRPr="008C6909">
              <w:rPr>
                <w:szCs w:val="16"/>
              </w:rPr>
              <w:t>Bachelor's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Degree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proofErr w:type="spellStart"/>
            <w:r w:rsidRPr="008C6909"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r w:rsidRPr="008C6909">
              <w:rPr>
                <w:szCs w:val="16"/>
              </w:rPr>
              <w:t xml:space="preserve">Definition of </w:t>
            </w:r>
            <w:proofErr w:type="spellStart"/>
            <w:r w:rsidRPr="008C6909">
              <w:rPr>
                <w:szCs w:val="16"/>
              </w:rPr>
              <w:t>higher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education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institution</w:t>
            </w:r>
            <w:proofErr w:type="spellEnd"/>
            <w:r w:rsidRPr="008C6909">
              <w:rPr>
                <w:szCs w:val="16"/>
              </w:rPr>
              <w:t xml:space="preserve">, </w:t>
            </w:r>
            <w:proofErr w:type="spellStart"/>
            <w:r w:rsidRPr="008C6909">
              <w:rPr>
                <w:szCs w:val="16"/>
              </w:rPr>
              <w:t>the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tasks</w:t>
            </w:r>
            <w:proofErr w:type="spellEnd"/>
            <w:r w:rsidRPr="008C6909">
              <w:rPr>
                <w:szCs w:val="16"/>
              </w:rPr>
              <w:t xml:space="preserve">, </w:t>
            </w:r>
            <w:proofErr w:type="spellStart"/>
            <w:r w:rsidRPr="008C6909">
              <w:rPr>
                <w:szCs w:val="16"/>
              </w:rPr>
              <w:t>functions</w:t>
            </w:r>
            <w:proofErr w:type="spellEnd"/>
            <w:r w:rsidRPr="008C6909">
              <w:rPr>
                <w:szCs w:val="16"/>
              </w:rPr>
              <w:t xml:space="preserve">, </w:t>
            </w:r>
            <w:proofErr w:type="spellStart"/>
            <w:r w:rsidRPr="008C6909">
              <w:rPr>
                <w:szCs w:val="16"/>
              </w:rPr>
              <w:t>responsibilities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and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areas</w:t>
            </w:r>
            <w:proofErr w:type="spellEnd"/>
            <w:r w:rsidRPr="008C6909">
              <w:rPr>
                <w:szCs w:val="16"/>
              </w:rPr>
              <w:t xml:space="preserve"> of </w:t>
            </w:r>
            <w:proofErr w:type="spellStart"/>
            <w:r w:rsidRPr="008C6909">
              <w:rPr>
                <w:szCs w:val="16"/>
              </w:rPr>
              <w:t>employment</w:t>
            </w:r>
            <w:proofErr w:type="spellEnd"/>
            <w:r w:rsidRPr="008C6909">
              <w:rPr>
                <w:szCs w:val="16"/>
              </w:rPr>
              <w:t xml:space="preserve"> of </w:t>
            </w:r>
            <w:proofErr w:type="spellStart"/>
            <w:r w:rsidRPr="008C6909">
              <w:rPr>
                <w:szCs w:val="16"/>
              </w:rPr>
              <w:t>pharmacy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profession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proofErr w:type="spellStart"/>
            <w:r w:rsidRPr="008C6909">
              <w:rPr>
                <w:szCs w:val="16"/>
              </w:rPr>
              <w:t>Expressing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the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definition</w:t>
            </w:r>
            <w:proofErr w:type="spellEnd"/>
            <w:r w:rsidRPr="008C6909">
              <w:rPr>
                <w:szCs w:val="16"/>
              </w:rPr>
              <w:t xml:space="preserve"> of </w:t>
            </w:r>
            <w:proofErr w:type="spellStart"/>
            <w:r w:rsidRPr="008C6909">
              <w:rPr>
                <w:szCs w:val="16"/>
              </w:rPr>
              <w:t>higher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education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institution</w:t>
            </w:r>
            <w:proofErr w:type="spellEnd"/>
            <w:r w:rsidRPr="008C6909">
              <w:rPr>
                <w:szCs w:val="16"/>
              </w:rPr>
              <w:t xml:space="preserve">, </w:t>
            </w:r>
            <w:proofErr w:type="spellStart"/>
            <w:r w:rsidRPr="008C6909">
              <w:rPr>
                <w:szCs w:val="16"/>
              </w:rPr>
              <w:t>the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tasks</w:t>
            </w:r>
            <w:proofErr w:type="spellEnd"/>
            <w:r w:rsidRPr="008C6909">
              <w:rPr>
                <w:szCs w:val="16"/>
              </w:rPr>
              <w:t xml:space="preserve">, </w:t>
            </w:r>
            <w:proofErr w:type="spellStart"/>
            <w:r w:rsidRPr="008C6909">
              <w:rPr>
                <w:szCs w:val="16"/>
              </w:rPr>
              <w:t>functions</w:t>
            </w:r>
            <w:proofErr w:type="spellEnd"/>
            <w:r w:rsidRPr="008C6909">
              <w:rPr>
                <w:szCs w:val="16"/>
              </w:rPr>
              <w:t xml:space="preserve">, </w:t>
            </w:r>
            <w:proofErr w:type="spellStart"/>
            <w:r w:rsidRPr="008C6909">
              <w:rPr>
                <w:szCs w:val="16"/>
              </w:rPr>
              <w:t>responsibilities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and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areas</w:t>
            </w:r>
            <w:proofErr w:type="spellEnd"/>
            <w:r w:rsidRPr="008C6909">
              <w:rPr>
                <w:szCs w:val="16"/>
              </w:rPr>
              <w:t xml:space="preserve"> of </w:t>
            </w:r>
            <w:proofErr w:type="spellStart"/>
            <w:r w:rsidRPr="008C6909">
              <w:rPr>
                <w:szCs w:val="16"/>
              </w:rPr>
              <w:t>employment</w:t>
            </w:r>
            <w:proofErr w:type="spellEnd"/>
            <w:r w:rsidRPr="008C6909">
              <w:rPr>
                <w:szCs w:val="16"/>
              </w:rPr>
              <w:t xml:space="preserve"> of </w:t>
            </w:r>
            <w:proofErr w:type="spellStart"/>
            <w:r w:rsidRPr="008C6909">
              <w:rPr>
                <w:szCs w:val="16"/>
              </w:rPr>
              <w:t>pharmacy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profession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and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giving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the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oppurtunity</w:t>
            </w:r>
            <w:proofErr w:type="spellEnd"/>
            <w:r w:rsidRPr="008C6909">
              <w:rPr>
                <w:szCs w:val="16"/>
              </w:rPr>
              <w:t xml:space="preserve"> of </w:t>
            </w:r>
            <w:proofErr w:type="spellStart"/>
            <w:r w:rsidRPr="008C6909">
              <w:rPr>
                <w:szCs w:val="16"/>
              </w:rPr>
              <w:t>knowing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their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profession</w:t>
            </w:r>
            <w:proofErr w:type="spellEnd"/>
            <w:r w:rsidRPr="008C6909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C6909" w:rsidRPr="008C6909" w:rsidRDefault="008C6909" w:rsidP="008C6909">
            <w:pPr>
              <w:pStyle w:val="Kaynakca"/>
              <w:rPr>
                <w:szCs w:val="16"/>
                <w:lang w:val="tr-TR"/>
              </w:rPr>
            </w:pPr>
            <w:r w:rsidRPr="008C6909">
              <w:rPr>
                <w:szCs w:val="16"/>
                <w:lang w:val="tr-TR"/>
              </w:rPr>
              <w:t>Kemalettin Akalın, İlaç ve Eczacılık, Pelikan Yayınevi, 2010.</w:t>
            </w:r>
          </w:p>
          <w:p w:rsidR="008C6909" w:rsidRPr="008C6909" w:rsidRDefault="008C6909" w:rsidP="008C6909">
            <w:pPr>
              <w:pStyle w:val="Kaynakca"/>
              <w:rPr>
                <w:szCs w:val="16"/>
                <w:lang w:val="tr-TR"/>
              </w:rPr>
            </w:pPr>
            <w:r w:rsidRPr="008C6909">
              <w:rPr>
                <w:szCs w:val="16"/>
                <w:lang w:val="tr-TR"/>
              </w:rPr>
              <w:t xml:space="preserve">Ahmet </w:t>
            </w:r>
            <w:proofErr w:type="spellStart"/>
            <w:r w:rsidRPr="008C6909">
              <w:rPr>
                <w:szCs w:val="16"/>
                <w:lang w:val="tr-TR"/>
              </w:rPr>
              <w:t>Dinççağ</w:t>
            </w:r>
            <w:proofErr w:type="spellEnd"/>
            <w:r w:rsidRPr="008C6909">
              <w:rPr>
                <w:szCs w:val="16"/>
                <w:lang w:val="tr-TR"/>
              </w:rPr>
              <w:t>, Nobel Tıp Kitabevleri, Hasta İle İletişim,1999.</w:t>
            </w:r>
          </w:p>
          <w:p w:rsidR="008C6909" w:rsidRPr="008C6909" w:rsidRDefault="008C6909" w:rsidP="008C6909">
            <w:pPr>
              <w:pStyle w:val="Kaynakca"/>
              <w:rPr>
                <w:szCs w:val="16"/>
                <w:lang w:val="tr-TR"/>
              </w:rPr>
            </w:pPr>
            <w:r w:rsidRPr="008C6909">
              <w:rPr>
                <w:szCs w:val="16"/>
                <w:lang w:val="tr-TR"/>
              </w:rPr>
              <w:t>Ruhi Selçuk Tabak, Sağlık İletişimi, Literatür Yayıncılık, 1999.</w:t>
            </w:r>
          </w:p>
          <w:p w:rsidR="00BC32DD" w:rsidRPr="001A2552" w:rsidRDefault="008C6909" w:rsidP="008C6909">
            <w:pPr>
              <w:pStyle w:val="Kaynakca"/>
              <w:rPr>
                <w:szCs w:val="16"/>
                <w:lang w:val="tr-TR"/>
              </w:rPr>
            </w:pPr>
            <w:r w:rsidRPr="008C6909">
              <w:rPr>
                <w:szCs w:val="16"/>
                <w:lang w:val="tr-TR"/>
              </w:rPr>
              <w:t>İlaç İşverenler Sendikası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17B4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8C6909"/>
    <w:rsid w:val="00BC32DD"/>
    <w:rsid w:val="00E1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B33B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3</cp:revision>
  <dcterms:created xsi:type="dcterms:W3CDTF">2017-02-03T08:50:00Z</dcterms:created>
  <dcterms:modified xsi:type="dcterms:W3CDTF">2019-11-20T08:02:00Z</dcterms:modified>
</cp:coreProperties>
</file>